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06C" w:rsidRDefault="00F5606C" w:rsidP="00F5606C">
      <w:pPr>
        <w:tabs>
          <w:tab w:val="left" w:pos="4622"/>
          <w:tab w:val="left" w:pos="9198"/>
        </w:tabs>
        <w:suppressAutoHyphens/>
        <w:spacing w:after="0" w:line="240" w:lineRule="auto"/>
        <w:rPr>
          <w:rFonts w:ascii="Times New Roman" w:eastAsia="Times New Roman" w:hAnsi="Times New Roman" w:cs="Times New Roman"/>
          <w:b/>
          <w:bCs/>
          <w:sz w:val="24"/>
          <w:szCs w:val="24"/>
          <w:lang w:val="en-US" w:eastAsia="ru-RU"/>
        </w:rPr>
      </w:pPr>
    </w:p>
    <w:p w:rsidR="00F5606C" w:rsidRDefault="00F5606C" w:rsidP="00F5606C">
      <w:pPr>
        <w:spacing w:after="0" w:line="276" w:lineRule="auto"/>
        <w:jc w:val="center"/>
        <w:rPr>
          <w:rFonts w:ascii="Times New Roman" w:eastAsia="Times New Roman" w:hAnsi="Times New Roman" w:cs="Times New Roman"/>
          <w:b/>
          <w:bCs/>
          <w:sz w:val="24"/>
          <w:szCs w:val="24"/>
          <w:lang w:eastAsia="ru-RU"/>
        </w:rPr>
      </w:pPr>
    </w:p>
    <w:p w:rsidR="00F5606C" w:rsidRDefault="00F5606C" w:rsidP="00F5606C">
      <w:pPr>
        <w:spacing w:after="0" w:line="276"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ДОГОВОР № _____</w:t>
      </w:r>
    </w:p>
    <w:p w:rsidR="00F5606C" w:rsidRDefault="00F5606C" w:rsidP="00F5606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купли-продажи недвижимого имущества</w:t>
      </w:r>
      <w:r>
        <w:rPr>
          <w:rFonts w:ascii="Times New Roman" w:eastAsia="Times New Roman" w:hAnsi="Times New Roman" w:cs="Times New Roman"/>
          <w:b/>
          <w:sz w:val="24"/>
          <w:szCs w:val="24"/>
        </w:rPr>
        <w:t xml:space="preserve"> с последующей арендой данного имущества (с обратной арендой)</w:t>
      </w:r>
    </w:p>
    <w:p w:rsidR="00F5606C" w:rsidRDefault="00F5606C" w:rsidP="00F5606C">
      <w:pPr>
        <w:spacing w:after="0" w:line="240" w:lineRule="auto"/>
        <w:jc w:val="center"/>
        <w:rPr>
          <w:rFonts w:ascii="Times New Roman" w:eastAsia="Times New Roman" w:hAnsi="Times New Roman" w:cs="Times New Roman"/>
          <w:sz w:val="24"/>
          <w:szCs w:val="24"/>
        </w:rPr>
      </w:pPr>
    </w:p>
    <w:p w:rsidR="00F5606C" w:rsidRDefault="00E04318" w:rsidP="00F560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Белгород</w:t>
      </w:r>
      <w:r w:rsidR="00F5606C">
        <w:rPr>
          <w:rFonts w:ascii="Times New Roman" w:eastAsia="Times New Roman" w:hAnsi="Times New Roman" w:cs="Times New Roman"/>
          <w:sz w:val="24"/>
          <w:szCs w:val="24"/>
        </w:rPr>
        <w:tab/>
      </w:r>
      <w:r w:rsidR="00F5606C">
        <w:rPr>
          <w:rFonts w:ascii="Times New Roman" w:eastAsia="Times New Roman" w:hAnsi="Times New Roman" w:cs="Times New Roman"/>
          <w:sz w:val="24"/>
          <w:szCs w:val="24"/>
        </w:rPr>
        <w:tab/>
      </w:r>
      <w:r w:rsidR="00F5606C">
        <w:rPr>
          <w:rFonts w:ascii="Times New Roman" w:eastAsia="Times New Roman" w:hAnsi="Times New Roman" w:cs="Times New Roman"/>
          <w:sz w:val="24"/>
          <w:szCs w:val="24"/>
        </w:rPr>
        <w:tab/>
      </w:r>
      <w:r w:rsidR="00F5606C">
        <w:rPr>
          <w:rFonts w:ascii="Times New Roman" w:eastAsia="Times New Roman" w:hAnsi="Times New Roman" w:cs="Times New Roman"/>
          <w:sz w:val="24"/>
          <w:szCs w:val="24"/>
        </w:rPr>
        <w:tab/>
      </w:r>
      <w:r w:rsidR="00F5606C">
        <w:rPr>
          <w:rFonts w:ascii="Times New Roman" w:eastAsia="Times New Roman" w:hAnsi="Times New Roman" w:cs="Times New Roman"/>
          <w:sz w:val="24"/>
          <w:szCs w:val="24"/>
        </w:rPr>
        <w:tab/>
      </w:r>
      <w:r w:rsidR="00F5606C">
        <w:rPr>
          <w:rFonts w:ascii="Times New Roman" w:eastAsia="Times New Roman" w:hAnsi="Times New Roman" w:cs="Times New Roman"/>
          <w:sz w:val="24"/>
          <w:szCs w:val="24"/>
        </w:rPr>
        <w:tab/>
        <w:t xml:space="preserve">           </w:t>
      </w:r>
      <w:proofErr w:type="gramStart"/>
      <w:r w:rsidR="00F5606C">
        <w:rPr>
          <w:rFonts w:ascii="Times New Roman" w:eastAsia="Times New Roman" w:hAnsi="Times New Roman" w:cs="Times New Roman"/>
          <w:sz w:val="24"/>
          <w:szCs w:val="24"/>
        </w:rPr>
        <w:t xml:space="preserve">   «</w:t>
      </w:r>
      <w:proofErr w:type="gramEnd"/>
      <w:r w:rsidR="00F5606C">
        <w:rPr>
          <w:rFonts w:ascii="Times New Roman" w:eastAsia="Times New Roman" w:hAnsi="Times New Roman" w:cs="Times New Roman"/>
          <w:sz w:val="24"/>
          <w:szCs w:val="24"/>
        </w:rPr>
        <w:t>___»</w:t>
      </w:r>
      <w:r w:rsidR="00F5606C">
        <w:rPr>
          <w:rFonts w:ascii="Times New Roman" w:eastAsia="Times New Roman" w:hAnsi="Times New Roman" w:cs="Times New Roman"/>
          <w:sz w:val="24"/>
          <w:szCs w:val="24"/>
          <w:lang w:eastAsia="ru-RU"/>
        </w:rPr>
        <w:t xml:space="preserve">_________ </w:t>
      </w:r>
      <w:r w:rsidR="00F5606C">
        <w:rPr>
          <w:rFonts w:ascii="Times New Roman" w:eastAsia="Times New Roman" w:hAnsi="Times New Roman" w:cs="Times New Roman"/>
          <w:sz w:val="24"/>
          <w:szCs w:val="24"/>
        </w:rPr>
        <w:t>20__г.</w:t>
      </w:r>
    </w:p>
    <w:p w:rsidR="00F5606C" w:rsidRDefault="00F5606C" w:rsidP="00F5606C">
      <w:pPr>
        <w:spacing w:after="0" w:line="240" w:lineRule="auto"/>
        <w:ind w:firstLine="709"/>
        <w:jc w:val="both"/>
        <w:rPr>
          <w:rFonts w:ascii="Times New Roman" w:eastAsia="Times New Roman" w:hAnsi="Times New Roman" w:cs="Times New Roman"/>
          <w:sz w:val="24"/>
          <w:szCs w:val="24"/>
        </w:rPr>
      </w:pPr>
    </w:p>
    <w:p w:rsidR="00F5606C" w:rsidRDefault="00F5606C" w:rsidP="00F560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w:t>
      </w:r>
      <w:r w:rsidR="00E04318">
        <w:rPr>
          <w:rFonts w:ascii="Times New Roman" w:eastAsia="Times New Roman" w:hAnsi="Times New Roman" w:cs="Times New Roman"/>
          <w:sz w:val="24"/>
          <w:szCs w:val="24"/>
          <w:lang w:eastAsia="ru-RU"/>
        </w:rPr>
        <w:t xml:space="preserve">в лице своего филиала Белгородского отделения №8592, </w:t>
      </w:r>
      <w:r>
        <w:rPr>
          <w:rFonts w:ascii="Times New Roman" w:eastAsia="Times New Roman" w:hAnsi="Times New Roman" w:cs="Times New Roman"/>
          <w:sz w:val="24"/>
          <w:szCs w:val="24"/>
          <w:lang w:eastAsia="ru-RU"/>
        </w:rPr>
        <w:t xml:space="preserve">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w:t>
      </w:r>
      <w:r w:rsidR="00E04318" w:rsidRPr="00150573">
        <w:rPr>
          <w:rFonts w:ascii="Times New Roman" w:eastAsia="Times New Roman" w:hAnsi="Times New Roman" w:cs="Times New Roman"/>
          <w:sz w:val="24"/>
          <w:szCs w:val="24"/>
          <w:lang w:eastAsia="ru-RU"/>
        </w:rPr>
        <w:t xml:space="preserve">Заместителя управляющего – Руководителя РСЦ Белгородского отделения № 8592 ПАО Сбербанк </w:t>
      </w:r>
      <w:proofErr w:type="spellStart"/>
      <w:r w:rsidR="00E04318" w:rsidRPr="00150573">
        <w:rPr>
          <w:rFonts w:ascii="Times New Roman" w:eastAsia="Times New Roman" w:hAnsi="Times New Roman" w:cs="Times New Roman"/>
          <w:sz w:val="24"/>
          <w:szCs w:val="24"/>
          <w:lang w:eastAsia="ru-RU"/>
        </w:rPr>
        <w:t>Софиенко</w:t>
      </w:r>
      <w:proofErr w:type="spellEnd"/>
      <w:r w:rsidR="00E04318" w:rsidRPr="00150573">
        <w:rPr>
          <w:rFonts w:ascii="Times New Roman" w:eastAsia="Times New Roman" w:hAnsi="Times New Roman" w:cs="Times New Roman"/>
          <w:sz w:val="24"/>
          <w:szCs w:val="24"/>
          <w:lang w:eastAsia="ru-RU"/>
        </w:rPr>
        <w:t xml:space="preserve"> Людмилы Михайловны, действующего на основании Устава ПАО Сбербанк, Положения о Белгородском отделении № </w:t>
      </w:r>
      <w:proofErr w:type="gramStart"/>
      <w:r w:rsidR="00E04318" w:rsidRPr="00150573">
        <w:rPr>
          <w:rFonts w:ascii="Times New Roman" w:eastAsia="Times New Roman" w:hAnsi="Times New Roman" w:cs="Times New Roman"/>
          <w:sz w:val="24"/>
          <w:szCs w:val="24"/>
          <w:lang w:eastAsia="ru-RU"/>
        </w:rPr>
        <w:t>8592,  доверенности</w:t>
      </w:r>
      <w:proofErr w:type="gramEnd"/>
      <w:r w:rsidR="00E04318" w:rsidRPr="00150573">
        <w:rPr>
          <w:rFonts w:ascii="Times New Roman" w:eastAsia="Times New Roman" w:hAnsi="Times New Roman" w:cs="Times New Roman"/>
          <w:sz w:val="24"/>
          <w:szCs w:val="24"/>
          <w:lang w:eastAsia="ru-RU"/>
        </w:rPr>
        <w:t xml:space="preserve"> № 8592/107-Д от 09.02.2021 года,</w:t>
      </w:r>
      <w:r>
        <w:rPr>
          <w:rFonts w:ascii="Times New Roman" w:eastAsia="Times New Roman" w:hAnsi="Times New Roman" w:cs="Times New Roman"/>
          <w:sz w:val="24"/>
          <w:szCs w:val="24"/>
          <w:lang w:eastAsia="ru-RU"/>
        </w:rPr>
        <w:t xml:space="preserve"> с одной стороны, и</w:t>
      </w:r>
    </w:p>
    <w:p w:rsidR="00F5606C" w:rsidRDefault="00F5606C" w:rsidP="00F560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_______,</w:t>
      </w:r>
      <w:r>
        <w:rPr>
          <w:rFonts w:ascii="Times New Roman" w:eastAsia="Times New Roman" w:hAnsi="Times New Roman" w:cs="Times New Roman"/>
          <w:iCs/>
          <w:sz w:val="24"/>
          <w:szCs w:val="24"/>
          <w:vertAlign w:val="superscript"/>
          <w:lang w:eastAsia="ru-RU"/>
        </w:rPr>
        <w:footnoteReference w:id="1"/>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заключили настоящий договор (далее – «</w:t>
      </w:r>
      <w:r>
        <w:rPr>
          <w:rFonts w:ascii="Times New Roman" w:eastAsia="Times New Roman" w:hAnsi="Times New Roman" w:cs="Times New Roman"/>
          <w:b/>
          <w:sz w:val="24"/>
          <w:szCs w:val="24"/>
          <w:lang w:eastAsia="ru-RU"/>
        </w:rPr>
        <w:t>Договор</w:t>
      </w:r>
      <w:r>
        <w:rPr>
          <w:rFonts w:ascii="Times New Roman" w:eastAsia="Times New Roman" w:hAnsi="Times New Roman" w:cs="Times New Roman"/>
          <w:sz w:val="24"/>
          <w:szCs w:val="24"/>
          <w:lang w:eastAsia="ru-RU"/>
        </w:rPr>
        <w:t>») о нижеследующем:</w:t>
      </w:r>
    </w:p>
    <w:p w:rsidR="00F5606C" w:rsidRDefault="00F5606C" w:rsidP="00F5606C">
      <w:pPr>
        <w:spacing w:after="0" w:line="240" w:lineRule="auto"/>
        <w:ind w:firstLine="709"/>
        <w:jc w:val="both"/>
        <w:rPr>
          <w:rFonts w:ascii="Times New Roman" w:eastAsia="Times New Roman" w:hAnsi="Times New Roman" w:cs="Times New Roman"/>
          <w:sz w:val="24"/>
          <w:szCs w:val="24"/>
          <w:lang w:eastAsia="ru-RU"/>
        </w:rPr>
      </w:pPr>
    </w:p>
    <w:p w:rsidR="00F5606C" w:rsidRDefault="00F5606C" w:rsidP="00F5606C">
      <w:pPr>
        <w:numPr>
          <w:ilvl w:val="0"/>
          <w:numId w:val="4"/>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Предмет Договора</w:t>
      </w:r>
    </w:p>
    <w:p w:rsidR="00F5606C" w:rsidRDefault="00F5606C" w:rsidP="00F5606C">
      <w:pPr>
        <w:spacing w:after="0" w:line="240" w:lineRule="auto"/>
        <w:ind w:firstLine="709"/>
        <w:contextualSpacing/>
        <w:rPr>
          <w:rFonts w:ascii="Times New Roman" w:eastAsia="Calibri" w:hAnsi="Times New Roman" w:cs="Times New Roman"/>
          <w:b/>
          <w:sz w:val="24"/>
          <w:szCs w:val="24"/>
        </w:rPr>
      </w:pPr>
    </w:p>
    <w:p w:rsidR="00F5606C" w:rsidRPr="00F3714F" w:rsidRDefault="00F5606C" w:rsidP="00F5606C">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следующее имущество (далее – «</w:t>
      </w:r>
      <w:r>
        <w:rPr>
          <w:rFonts w:ascii="Times New Roman" w:eastAsia="Times New Roman" w:hAnsi="Times New Roman" w:cs="Times New Roman"/>
          <w:b/>
          <w:sz w:val="24"/>
          <w:szCs w:val="24"/>
          <w:lang w:eastAsia="ru-RU"/>
        </w:rPr>
        <w:t>Имущество</w:t>
      </w:r>
      <w:r>
        <w:rPr>
          <w:rFonts w:ascii="Times New Roman" w:eastAsia="Times New Roman" w:hAnsi="Times New Roman" w:cs="Times New Roman"/>
          <w:sz w:val="24"/>
          <w:szCs w:val="24"/>
          <w:lang w:eastAsia="ru-RU"/>
        </w:rPr>
        <w:t>»):</w:t>
      </w:r>
    </w:p>
    <w:p w:rsidR="00F3714F" w:rsidRPr="00F3714F" w:rsidRDefault="004C4E56" w:rsidP="004C4E56">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 </w:t>
      </w:r>
      <w:r w:rsidR="00F3714F">
        <w:rPr>
          <w:rFonts w:ascii="Times New Roman" w:eastAsia="Times New Roman" w:hAnsi="Times New Roman" w:cs="Times New Roman"/>
          <w:sz w:val="24"/>
          <w:szCs w:val="24"/>
          <w:lang w:eastAsia="ru-RU"/>
        </w:rPr>
        <w:t xml:space="preserve">Недвижимое имущество (далее – </w:t>
      </w:r>
      <w:r w:rsidR="00F3714F" w:rsidRPr="00F3714F">
        <w:rPr>
          <w:rFonts w:ascii="Times New Roman" w:eastAsia="Times New Roman" w:hAnsi="Times New Roman" w:cs="Times New Roman"/>
          <w:b/>
          <w:sz w:val="24"/>
          <w:szCs w:val="24"/>
          <w:lang w:eastAsia="ru-RU"/>
        </w:rPr>
        <w:t>«Недвижимое имущество»</w:t>
      </w:r>
      <w:r w:rsidR="00F3714F">
        <w:rPr>
          <w:rFonts w:ascii="Times New Roman" w:eastAsia="Times New Roman" w:hAnsi="Times New Roman" w:cs="Times New Roman"/>
          <w:b/>
          <w:sz w:val="24"/>
          <w:szCs w:val="24"/>
          <w:lang w:eastAsia="ru-RU"/>
        </w:rPr>
        <w:t>)</w:t>
      </w:r>
      <w:r w:rsidR="00F3714F" w:rsidRPr="00F3714F">
        <w:rPr>
          <w:rFonts w:ascii="Times New Roman" w:eastAsia="Times New Roman" w:hAnsi="Times New Roman" w:cs="Times New Roman"/>
          <w:b/>
          <w:sz w:val="24"/>
          <w:szCs w:val="24"/>
          <w:lang w:eastAsia="ru-RU"/>
        </w:rPr>
        <w:t>:</w:t>
      </w:r>
    </w:p>
    <w:p w:rsidR="00F5606C" w:rsidRPr="00A94581" w:rsidRDefault="00F3714F" w:rsidP="004C4E56">
      <w:pPr>
        <w:widowControl w:val="0"/>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3714F">
        <w:rPr>
          <w:rFonts w:ascii="Times New Roman" w:eastAsia="Times New Roman" w:hAnsi="Times New Roman" w:cs="Times New Roman"/>
          <w:sz w:val="24"/>
          <w:szCs w:val="24"/>
          <w:lang w:eastAsia="ru-RU"/>
        </w:rPr>
        <w:t xml:space="preserve">1.1.1.1. </w:t>
      </w:r>
      <w:r>
        <w:rPr>
          <w:rFonts w:ascii="Times New Roman" w:eastAsia="Times New Roman" w:hAnsi="Times New Roman" w:cs="Times New Roman"/>
          <w:sz w:val="24"/>
          <w:szCs w:val="24"/>
          <w:lang w:eastAsia="ru-RU"/>
        </w:rPr>
        <w:t xml:space="preserve">Нежилое </w:t>
      </w:r>
      <w:r w:rsidR="00E45FAC">
        <w:rPr>
          <w:rFonts w:ascii="Times New Roman" w:eastAsia="Times New Roman" w:hAnsi="Times New Roman" w:cs="Times New Roman"/>
          <w:sz w:val="24"/>
          <w:szCs w:val="24"/>
          <w:lang w:eastAsia="ru-RU"/>
        </w:rPr>
        <w:t>здание</w:t>
      </w:r>
      <w:r w:rsidR="00F5606C" w:rsidRPr="00AC74FA">
        <w:rPr>
          <w:rFonts w:ascii="Times New Roman" w:eastAsia="Times New Roman" w:hAnsi="Times New Roman" w:cs="Times New Roman"/>
          <w:sz w:val="24"/>
          <w:szCs w:val="24"/>
          <w:lang w:eastAsia="ru-RU"/>
        </w:rPr>
        <w:t xml:space="preserve"> (далее – «</w:t>
      </w:r>
      <w:r w:rsidR="005E0F51">
        <w:rPr>
          <w:rFonts w:ascii="Times New Roman" w:eastAsia="Times New Roman" w:hAnsi="Times New Roman" w:cs="Times New Roman"/>
          <w:b/>
          <w:sz w:val="24"/>
          <w:szCs w:val="24"/>
          <w:lang w:eastAsia="ru-RU"/>
        </w:rPr>
        <w:t>Объект</w:t>
      </w:r>
      <w:r w:rsidR="00F5606C" w:rsidRPr="00AC74FA">
        <w:rPr>
          <w:rFonts w:ascii="Times New Roman" w:eastAsia="Times New Roman" w:hAnsi="Times New Roman" w:cs="Times New Roman"/>
          <w:sz w:val="24"/>
          <w:szCs w:val="24"/>
          <w:lang w:eastAsia="ru-RU"/>
        </w:rPr>
        <w:t>»):</w:t>
      </w:r>
      <w:r w:rsidR="00AC74FA" w:rsidRPr="00AC74FA">
        <w:t xml:space="preserve"> </w:t>
      </w:r>
      <w:r w:rsidR="00AC74FA" w:rsidRPr="00A94581">
        <w:rPr>
          <w:rFonts w:ascii="Times New Roman" w:eastAsia="Times New Roman" w:hAnsi="Times New Roman" w:cs="Times New Roman"/>
          <w:sz w:val="24"/>
          <w:szCs w:val="24"/>
          <w:lang w:eastAsia="ru-RU"/>
        </w:rPr>
        <w:t xml:space="preserve">нежилое </w:t>
      </w:r>
      <w:r w:rsidR="00E45FAC">
        <w:rPr>
          <w:rFonts w:ascii="Times New Roman" w:eastAsia="Times New Roman" w:hAnsi="Times New Roman" w:cs="Times New Roman"/>
          <w:sz w:val="24"/>
          <w:szCs w:val="24"/>
          <w:lang w:eastAsia="ru-RU"/>
        </w:rPr>
        <w:t>здание</w:t>
      </w:r>
      <w:r w:rsidR="00AC74FA" w:rsidRPr="00A94581">
        <w:rPr>
          <w:rFonts w:ascii="Times New Roman" w:eastAsia="Times New Roman" w:hAnsi="Times New Roman" w:cs="Times New Roman"/>
          <w:sz w:val="24"/>
          <w:szCs w:val="24"/>
          <w:lang w:eastAsia="ru-RU"/>
        </w:rPr>
        <w:t xml:space="preserve">, общей площадью </w:t>
      </w:r>
      <w:r>
        <w:rPr>
          <w:rFonts w:ascii="Times New Roman" w:eastAsia="Times New Roman" w:hAnsi="Times New Roman" w:cs="Times New Roman"/>
          <w:sz w:val="24"/>
          <w:szCs w:val="24"/>
          <w:lang w:eastAsia="ru-RU"/>
        </w:rPr>
        <w:t>290,8</w:t>
      </w:r>
      <w:r w:rsidR="00AC74FA" w:rsidRPr="00A94581">
        <w:rPr>
          <w:rFonts w:ascii="Times New Roman" w:eastAsia="Times New Roman" w:hAnsi="Times New Roman" w:cs="Times New Roman"/>
          <w:sz w:val="24"/>
          <w:szCs w:val="24"/>
          <w:lang w:eastAsia="ru-RU"/>
        </w:rPr>
        <w:t xml:space="preserve"> </w:t>
      </w:r>
      <w:proofErr w:type="spellStart"/>
      <w:proofErr w:type="gramStart"/>
      <w:r w:rsidR="00AC74FA" w:rsidRPr="00A94581">
        <w:rPr>
          <w:rFonts w:ascii="Times New Roman" w:eastAsia="Times New Roman" w:hAnsi="Times New Roman" w:cs="Times New Roman"/>
          <w:sz w:val="24"/>
          <w:szCs w:val="24"/>
          <w:lang w:eastAsia="ru-RU"/>
        </w:rPr>
        <w:t>кв.м</w:t>
      </w:r>
      <w:proofErr w:type="spellEnd"/>
      <w:proofErr w:type="gramEnd"/>
      <w:r w:rsidR="00AC74FA" w:rsidRPr="00A94581">
        <w:rPr>
          <w:rFonts w:ascii="Times New Roman" w:eastAsia="Times New Roman" w:hAnsi="Times New Roman" w:cs="Times New Roman"/>
          <w:sz w:val="24"/>
          <w:szCs w:val="24"/>
          <w:lang w:eastAsia="ru-RU"/>
        </w:rPr>
        <w:t>, 1 этаж</w:t>
      </w:r>
      <w:r w:rsidR="00F5606C" w:rsidRPr="00AC74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rsidR="00F5606C" w:rsidRDefault="00F5606C" w:rsidP="00F560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w:t>
      </w:r>
      <w:r w:rsidR="00AC74F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номер</w:t>
      </w:r>
      <w:r w:rsidR="00AC74FA">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Объекта</w:t>
      </w:r>
      <w:r w:rsidR="00696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00AC74FA" w:rsidRPr="00A94581">
        <w:rPr>
          <w:rFonts w:ascii="Times New Roman" w:eastAsia="Times New Roman" w:hAnsi="Times New Roman" w:cs="Times New Roman"/>
          <w:sz w:val="24"/>
          <w:szCs w:val="24"/>
          <w:lang w:eastAsia="ru-RU"/>
        </w:rPr>
        <w:t>31:</w:t>
      </w:r>
      <w:r w:rsidR="00F3714F">
        <w:rPr>
          <w:rFonts w:ascii="Times New Roman" w:eastAsia="Times New Roman" w:hAnsi="Times New Roman" w:cs="Times New Roman"/>
          <w:sz w:val="24"/>
          <w:szCs w:val="24"/>
          <w:lang w:eastAsia="ru-RU"/>
        </w:rPr>
        <w:t>07</w:t>
      </w:r>
      <w:r w:rsidR="00AC74FA" w:rsidRPr="00A94581">
        <w:rPr>
          <w:rFonts w:ascii="Times New Roman" w:eastAsia="Times New Roman" w:hAnsi="Times New Roman" w:cs="Times New Roman"/>
          <w:sz w:val="24"/>
          <w:szCs w:val="24"/>
          <w:lang w:eastAsia="ru-RU"/>
        </w:rPr>
        <w:t>:0</w:t>
      </w:r>
      <w:r w:rsidR="00F3714F">
        <w:rPr>
          <w:rFonts w:ascii="Times New Roman" w:eastAsia="Times New Roman" w:hAnsi="Times New Roman" w:cs="Times New Roman"/>
          <w:sz w:val="24"/>
          <w:szCs w:val="24"/>
          <w:lang w:eastAsia="ru-RU"/>
        </w:rPr>
        <w:t>101001</w:t>
      </w:r>
      <w:r w:rsidR="00E45FAC" w:rsidRPr="00E45FAC">
        <w:rPr>
          <w:rFonts w:ascii="Times New Roman" w:eastAsia="Times New Roman" w:hAnsi="Times New Roman" w:cs="Times New Roman"/>
          <w:sz w:val="24"/>
          <w:szCs w:val="24"/>
          <w:lang w:eastAsia="ru-RU"/>
        </w:rPr>
        <w:t>:</w:t>
      </w:r>
      <w:r w:rsidR="00F3714F">
        <w:rPr>
          <w:rFonts w:ascii="Times New Roman" w:eastAsia="Times New Roman" w:hAnsi="Times New Roman" w:cs="Times New Roman"/>
          <w:sz w:val="24"/>
          <w:szCs w:val="24"/>
          <w:lang w:eastAsia="ru-RU"/>
        </w:rPr>
        <w:t>174</w:t>
      </w:r>
    </w:p>
    <w:p w:rsidR="00F5606C" w:rsidRDefault="00F5606C" w:rsidP="00F5606C">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Объект </w:t>
      </w:r>
      <w:r w:rsidR="00696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расположен</w:t>
      </w:r>
      <w:proofErr w:type="gramEnd"/>
      <w:r>
        <w:rPr>
          <w:rFonts w:ascii="Times New Roman" w:eastAsia="Times New Roman" w:hAnsi="Times New Roman" w:cs="Times New Roman"/>
          <w:sz w:val="24"/>
          <w:szCs w:val="24"/>
          <w:lang w:eastAsia="ru-RU"/>
        </w:rPr>
        <w:t xml:space="preserve"> по адресу: </w:t>
      </w:r>
      <w:r w:rsidR="00AC74FA" w:rsidRPr="00A94581">
        <w:rPr>
          <w:rFonts w:ascii="Times New Roman" w:eastAsia="Times New Roman" w:hAnsi="Times New Roman" w:cs="Times New Roman"/>
          <w:sz w:val="24"/>
          <w:szCs w:val="24"/>
          <w:lang w:eastAsia="ru-RU"/>
        </w:rPr>
        <w:t xml:space="preserve">: Россия, Белгородская область, </w:t>
      </w:r>
      <w:proofErr w:type="spellStart"/>
      <w:r w:rsidR="00E45FAC">
        <w:rPr>
          <w:rFonts w:ascii="Times New Roman" w:eastAsia="Times New Roman" w:hAnsi="Times New Roman" w:cs="Times New Roman"/>
          <w:sz w:val="24"/>
          <w:szCs w:val="24"/>
          <w:lang w:eastAsia="ru-RU"/>
        </w:rPr>
        <w:t>Красненский</w:t>
      </w:r>
      <w:proofErr w:type="spellEnd"/>
      <w:r w:rsidR="00E45FAC">
        <w:rPr>
          <w:rFonts w:ascii="Times New Roman" w:eastAsia="Times New Roman" w:hAnsi="Times New Roman" w:cs="Times New Roman"/>
          <w:sz w:val="24"/>
          <w:szCs w:val="24"/>
          <w:lang w:eastAsia="ru-RU"/>
        </w:rPr>
        <w:t xml:space="preserve"> район, </w:t>
      </w:r>
      <w:r w:rsidR="00F3714F">
        <w:rPr>
          <w:rFonts w:ascii="Times New Roman" w:eastAsia="Times New Roman" w:hAnsi="Times New Roman" w:cs="Times New Roman"/>
          <w:sz w:val="24"/>
          <w:szCs w:val="24"/>
          <w:lang w:eastAsia="ru-RU"/>
        </w:rPr>
        <w:t>с</w:t>
      </w:r>
      <w:r w:rsidR="00AC74FA" w:rsidRPr="00A94581">
        <w:rPr>
          <w:rFonts w:ascii="Times New Roman" w:eastAsia="Times New Roman" w:hAnsi="Times New Roman" w:cs="Times New Roman"/>
          <w:sz w:val="24"/>
          <w:szCs w:val="24"/>
          <w:lang w:eastAsia="ru-RU"/>
        </w:rPr>
        <w:t xml:space="preserve">. </w:t>
      </w:r>
      <w:r w:rsidR="00F3714F">
        <w:rPr>
          <w:rFonts w:ascii="Times New Roman" w:eastAsia="Times New Roman" w:hAnsi="Times New Roman" w:cs="Times New Roman"/>
          <w:sz w:val="24"/>
          <w:szCs w:val="24"/>
          <w:lang w:eastAsia="ru-RU"/>
        </w:rPr>
        <w:t>Красное</w:t>
      </w:r>
      <w:r w:rsidR="00AC74FA" w:rsidRPr="00A94581">
        <w:rPr>
          <w:rFonts w:ascii="Times New Roman" w:eastAsia="Times New Roman" w:hAnsi="Times New Roman" w:cs="Times New Roman"/>
          <w:sz w:val="24"/>
          <w:szCs w:val="24"/>
          <w:lang w:eastAsia="ru-RU"/>
        </w:rPr>
        <w:t xml:space="preserve">, улица </w:t>
      </w:r>
      <w:r w:rsidR="00F3714F">
        <w:rPr>
          <w:rFonts w:ascii="Times New Roman" w:eastAsia="Times New Roman" w:hAnsi="Times New Roman" w:cs="Times New Roman"/>
          <w:sz w:val="24"/>
          <w:szCs w:val="24"/>
          <w:lang w:eastAsia="ru-RU"/>
        </w:rPr>
        <w:t>Подгорная</w:t>
      </w:r>
      <w:r w:rsidR="00AC74FA" w:rsidRPr="00A94581">
        <w:rPr>
          <w:rFonts w:ascii="Times New Roman" w:eastAsia="Times New Roman" w:hAnsi="Times New Roman" w:cs="Times New Roman"/>
          <w:sz w:val="24"/>
          <w:szCs w:val="24"/>
          <w:lang w:eastAsia="ru-RU"/>
        </w:rPr>
        <w:t xml:space="preserve">, дом </w:t>
      </w:r>
      <w:r w:rsidR="00F3714F">
        <w:rPr>
          <w:rFonts w:ascii="Times New Roman" w:eastAsia="Times New Roman" w:hAnsi="Times New Roman" w:cs="Times New Roman"/>
          <w:sz w:val="24"/>
          <w:szCs w:val="24"/>
          <w:lang w:eastAsia="ru-RU"/>
        </w:rPr>
        <w:t>7.</w:t>
      </w:r>
    </w:p>
    <w:p w:rsidR="00403681" w:rsidRDefault="00F5606C" w:rsidP="002B0AF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w:t>
      </w:r>
      <w:r w:rsidR="00696DB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принадлежит Продавцу на праве собственности на основании </w:t>
      </w:r>
      <w:r w:rsidR="00C54536">
        <w:rPr>
          <w:rFonts w:ascii="Times New Roman" w:eastAsia="Times New Roman" w:hAnsi="Times New Roman" w:cs="Times New Roman"/>
          <w:sz w:val="24"/>
          <w:szCs w:val="24"/>
          <w:lang w:eastAsia="ru-RU"/>
        </w:rPr>
        <w:t xml:space="preserve"> </w:t>
      </w:r>
      <w:r w:rsidR="00696DB0">
        <w:rPr>
          <w:rFonts w:ascii="Times New Roman" w:eastAsia="Times New Roman" w:hAnsi="Times New Roman" w:cs="Times New Roman"/>
          <w:sz w:val="24"/>
          <w:szCs w:val="24"/>
          <w:lang w:eastAsia="ru-RU"/>
        </w:rPr>
        <w:t xml:space="preserve">Распоряжения Главы местного самоуправления </w:t>
      </w:r>
      <w:proofErr w:type="spellStart"/>
      <w:r w:rsidR="00696DB0">
        <w:rPr>
          <w:rFonts w:ascii="Times New Roman" w:eastAsia="Times New Roman" w:hAnsi="Times New Roman" w:cs="Times New Roman"/>
          <w:sz w:val="24"/>
          <w:szCs w:val="24"/>
          <w:lang w:eastAsia="ru-RU"/>
        </w:rPr>
        <w:t>Красненского</w:t>
      </w:r>
      <w:proofErr w:type="spellEnd"/>
      <w:r w:rsidR="00696DB0">
        <w:rPr>
          <w:rFonts w:ascii="Times New Roman" w:eastAsia="Times New Roman" w:hAnsi="Times New Roman" w:cs="Times New Roman"/>
          <w:sz w:val="24"/>
          <w:szCs w:val="24"/>
          <w:lang w:eastAsia="ru-RU"/>
        </w:rPr>
        <w:t xml:space="preserve"> района Белгородской области от 26.12.2000 № 593</w:t>
      </w:r>
      <w:r w:rsidR="00C5453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w:t>
      </w:r>
      <w:r w:rsidR="00C54536">
        <w:rPr>
          <w:rFonts w:ascii="Times New Roman" w:eastAsia="Times New Roman" w:hAnsi="Times New Roman" w:cs="Times New Roman"/>
          <w:sz w:val="24"/>
          <w:szCs w:val="24"/>
          <w:lang w:eastAsia="ru-RU"/>
        </w:rPr>
        <w:t xml:space="preserve"> от </w:t>
      </w:r>
      <w:r w:rsidR="00F3714F">
        <w:rPr>
          <w:rFonts w:ascii="Times New Roman" w:eastAsia="Times New Roman" w:hAnsi="Times New Roman" w:cs="Times New Roman"/>
          <w:sz w:val="24"/>
          <w:szCs w:val="24"/>
          <w:lang w:eastAsia="ru-RU"/>
        </w:rPr>
        <w:t>29.</w:t>
      </w:r>
      <w:r w:rsidR="00C54536">
        <w:rPr>
          <w:rFonts w:ascii="Times New Roman" w:eastAsia="Times New Roman" w:hAnsi="Times New Roman" w:cs="Times New Roman"/>
          <w:sz w:val="24"/>
          <w:szCs w:val="24"/>
          <w:lang w:eastAsia="ru-RU"/>
        </w:rPr>
        <w:t>1</w:t>
      </w:r>
      <w:r w:rsidR="00F3714F">
        <w:rPr>
          <w:rFonts w:ascii="Times New Roman" w:eastAsia="Times New Roman" w:hAnsi="Times New Roman" w:cs="Times New Roman"/>
          <w:sz w:val="24"/>
          <w:szCs w:val="24"/>
          <w:lang w:eastAsia="ru-RU"/>
        </w:rPr>
        <w:t>2</w:t>
      </w:r>
      <w:r w:rsidR="00C54536">
        <w:rPr>
          <w:rFonts w:ascii="Times New Roman" w:eastAsia="Times New Roman" w:hAnsi="Times New Roman" w:cs="Times New Roman"/>
          <w:sz w:val="24"/>
          <w:szCs w:val="24"/>
          <w:lang w:eastAsia="ru-RU"/>
        </w:rPr>
        <w:t>.20</w:t>
      </w:r>
      <w:r w:rsidR="00F3714F">
        <w:rPr>
          <w:rFonts w:ascii="Times New Roman" w:eastAsia="Times New Roman" w:hAnsi="Times New Roman" w:cs="Times New Roman"/>
          <w:sz w:val="24"/>
          <w:szCs w:val="24"/>
          <w:lang w:eastAsia="ru-RU"/>
        </w:rPr>
        <w:t>00</w:t>
      </w:r>
      <w:r w:rsidR="00C54536">
        <w:rPr>
          <w:rFonts w:ascii="Times New Roman" w:eastAsia="Times New Roman" w:hAnsi="Times New Roman" w:cs="Times New Roman"/>
          <w:sz w:val="24"/>
          <w:szCs w:val="24"/>
          <w:lang w:eastAsia="ru-RU"/>
        </w:rPr>
        <w:t xml:space="preserve"> г.№31-</w:t>
      </w:r>
      <w:r w:rsidR="00F3714F">
        <w:rPr>
          <w:rFonts w:ascii="Times New Roman" w:eastAsia="Times New Roman" w:hAnsi="Times New Roman" w:cs="Times New Roman"/>
          <w:sz w:val="24"/>
          <w:szCs w:val="24"/>
          <w:lang w:eastAsia="ru-RU"/>
        </w:rPr>
        <w:t>01/15-1</w:t>
      </w:r>
      <w:r w:rsidR="00C54536">
        <w:rPr>
          <w:rFonts w:ascii="Times New Roman" w:eastAsia="Times New Roman" w:hAnsi="Times New Roman" w:cs="Times New Roman"/>
          <w:sz w:val="24"/>
          <w:szCs w:val="24"/>
          <w:lang w:eastAsia="ru-RU"/>
        </w:rPr>
        <w:t>/20</w:t>
      </w:r>
      <w:r w:rsidR="00F3714F">
        <w:rPr>
          <w:rFonts w:ascii="Times New Roman" w:eastAsia="Times New Roman" w:hAnsi="Times New Roman" w:cs="Times New Roman"/>
          <w:sz w:val="24"/>
          <w:szCs w:val="24"/>
          <w:lang w:eastAsia="ru-RU"/>
        </w:rPr>
        <w:t>00-492</w:t>
      </w:r>
      <w:r>
        <w:rPr>
          <w:rFonts w:ascii="Times New Roman" w:eastAsia="Times New Roman" w:hAnsi="Times New Roman" w:cs="Times New Roman"/>
          <w:sz w:val="24"/>
          <w:szCs w:val="24"/>
          <w:lang w:eastAsia="ru-RU"/>
        </w:rPr>
        <w:t xml:space="preserve">, что подтверждается </w:t>
      </w:r>
      <w:r w:rsidR="00403681">
        <w:rPr>
          <w:rFonts w:ascii="Times New Roman" w:eastAsia="Times New Roman" w:hAnsi="Times New Roman" w:cs="Times New Roman"/>
          <w:sz w:val="24"/>
          <w:szCs w:val="24"/>
          <w:lang w:eastAsia="ru-RU"/>
        </w:rPr>
        <w:t xml:space="preserve">свидетельством о государственной регистрации права  </w:t>
      </w:r>
      <w:r w:rsidR="00F3714F">
        <w:rPr>
          <w:rFonts w:ascii="Times New Roman" w:eastAsia="Times New Roman" w:hAnsi="Times New Roman" w:cs="Times New Roman"/>
          <w:sz w:val="24"/>
          <w:szCs w:val="24"/>
          <w:lang w:eastAsia="ru-RU"/>
        </w:rPr>
        <w:t>31-01/15-1/2000-492</w:t>
      </w:r>
      <w:r w:rsidR="00403681">
        <w:rPr>
          <w:rFonts w:ascii="Times New Roman" w:eastAsia="Times New Roman" w:hAnsi="Times New Roman" w:cs="Times New Roman"/>
          <w:sz w:val="24"/>
          <w:szCs w:val="24"/>
          <w:lang w:eastAsia="ru-RU"/>
        </w:rPr>
        <w:t xml:space="preserve"> выдано </w:t>
      </w:r>
      <w:r w:rsidR="00F3714F">
        <w:rPr>
          <w:rFonts w:ascii="Times New Roman" w:eastAsia="Times New Roman" w:hAnsi="Times New Roman" w:cs="Times New Roman"/>
          <w:sz w:val="24"/>
          <w:szCs w:val="24"/>
          <w:lang w:eastAsia="ru-RU"/>
        </w:rPr>
        <w:t>16</w:t>
      </w:r>
      <w:r w:rsidR="00403681">
        <w:rPr>
          <w:rFonts w:ascii="Times New Roman" w:eastAsia="Times New Roman" w:hAnsi="Times New Roman" w:cs="Times New Roman"/>
          <w:sz w:val="24"/>
          <w:szCs w:val="24"/>
          <w:lang w:eastAsia="ru-RU"/>
        </w:rPr>
        <w:t xml:space="preserve"> </w:t>
      </w:r>
      <w:r w:rsidR="00F3714F">
        <w:rPr>
          <w:rFonts w:ascii="Times New Roman" w:eastAsia="Times New Roman" w:hAnsi="Times New Roman" w:cs="Times New Roman"/>
          <w:sz w:val="24"/>
          <w:szCs w:val="24"/>
          <w:lang w:eastAsia="ru-RU"/>
        </w:rPr>
        <w:t>апреля</w:t>
      </w:r>
      <w:r w:rsidR="00403681">
        <w:rPr>
          <w:rFonts w:ascii="Times New Roman" w:eastAsia="Times New Roman" w:hAnsi="Times New Roman" w:cs="Times New Roman"/>
          <w:sz w:val="24"/>
          <w:szCs w:val="24"/>
          <w:lang w:eastAsia="ru-RU"/>
        </w:rPr>
        <w:t xml:space="preserve"> 201</w:t>
      </w:r>
      <w:r w:rsidR="00F3714F">
        <w:rPr>
          <w:rFonts w:ascii="Times New Roman" w:eastAsia="Times New Roman" w:hAnsi="Times New Roman" w:cs="Times New Roman"/>
          <w:sz w:val="24"/>
          <w:szCs w:val="24"/>
          <w:lang w:eastAsia="ru-RU"/>
        </w:rPr>
        <w:t>5</w:t>
      </w:r>
      <w:r w:rsidR="00403681">
        <w:rPr>
          <w:rFonts w:ascii="Times New Roman" w:eastAsia="Times New Roman" w:hAnsi="Times New Roman" w:cs="Times New Roman"/>
          <w:sz w:val="24"/>
          <w:szCs w:val="24"/>
          <w:lang w:eastAsia="ru-RU"/>
        </w:rPr>
        <w:t xml:space="preserve"> г. </w:t>
      </w:r>
      <w:r w:rsidR="00403681" w:rsidRPr="00533603">
        <w:rPr>
          <w:rFonts w:ascii="Times New Roman" w:eastAsia="Times New Roman" w:hAnsi="Times New Roman" w:cs="Times New Roman"/>
          <w:sz w:val="24"/>
          <w:szCs w:val="24"/>
          <w:lang w:eastAsia="ru-RU"/>
        </w:rPr>
        <w:t>Управлением Федеральной службы государственной регистрации, кадастра и картографии по Белгородской области).</w:t>
      </w:r>
    </w:p>
    <w:p w:rsidR="00F3714F" w:rsidRDefault="00F3714F" w:rsidP="002B0AF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1.1.1.2. Земельный участок (далее – </w:t>
      </w:r>
      <w:r w:rsidRPr="002B0AF0">
        <w:rPr>
          <w:rFonts w:ascii="Times New Roman" w:eastAsia="Times New Roman" w:hAnsi="Times New Roman" w:cs="Times New Roman"/>
          <w:sz w:val="24"/>
          <w:szCs w:val="24"/>
          <w:lang w:eastAsia="ru-RU"/>
        </w:rPr>
        <w:t>«</w:t>
      </w:r>
      <w:r w:rsidR="005E0F51" w:rsidRPr="002B0AF0">
        <w:rPr>
          <w:rFonts w:ascii="Times New Roman" w:eastAsia="Times New Roman" w:hAnsi="Times New Roman" w:cs="Times New Roman"/>
          <w:sz w:val="24"/>
          <w:szCs w:val="24"/>
          <w:lang w:eastAsia="ru-RU"/>
        </w:rPr>
        <w:t>Земельный участок</w:t>
      </w:r>
      <w:r w:rsidRPr="002B0A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со следующими характеристиками</w:t>
      </w:r>
      <w:r w:rsidRPr="00F371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земли населенных пунктов, для общественно-деловых целей, площадью 55 </w:t>
      </w:r>
      <w:proofErr w:type="spellStart"/>
      <w:r w:rsidR="00696DB0">
        <w:rPr>
          <w:rFonts w:ascii="Times New Roman" w:eastAsia="Times New Roman" w:hAnsi="Times New Roman" w:cs="Times New Roman"/>
          <w:sz w:val="24"/>
          <w:szCs w:val="24"/>
          <w:lang w:eastAsia="ru-RU"/>
        </w:rPr>
        <w:t>кв.м</w:t>
      </w:r>
      <w:proofErr w:type="spellEnd"/>
      <w:r w:rsidR="00696DB0">
        <w:rPr>
          <w:rFonts w:ascii="Times New Roman" w:eastAsia="Times New Roman" w:hAnsi="Times New Roman" w:cs="Times New Roman"/>
          <w:sz w:val="24"/>
          <w:szCs w:val="24"/>
          <w:lang w:eastAsia="ru-RU"/>
        </w:rPr>
        <w:t>.</w:t>
      </w:r>
    </w:p>
    <w:p w:rsidR="002B0AF0" w:rsidRDefault="00696DB0" w:rsidP="002B0AF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 номер</w:t>
      </w:r>
      <w:r w:rsidRPr="00696DB0">
        <w:rPr>
          <w:rFonts w:ascii="Times New Roman" w:eastAsia="Times New Roman" w:hAnsi="Times New Roman" w:cs="Times New Roman"/>
          <w:sz w:val="24"/>
          <w:szCs w:val="24"/>
          <w:lang w:eastAsia="ru-RU"/>
        </w:rPr>
        <w:t>:</w:t>
      </w:r>
      <w:r w:rsidR="008C07A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31</w:t>
      </w:r>
      <w:r w:rsidRPr="00696DB0">
        <w:rPr>
          <w:rFonts w:ascii="Times New Roman" w:eastAsia="Times New Roman" w:hAnsi="Times New Roman" w:cs="Times New Roman"/>
          <w:sz w:val="24"/>
          <w:szCs w:val="24"/>
          <w:lang w:eastAsia="ru-RU"/>
        </w:rPr>
        <w:t>:07:0406006:60</w:t>
      </w:r>
    </w:p>
    <w:p w:rsidR="008C07A7" w:rsidRDefault="00105C03" w:rsidP="002B0AF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w:t>
      </w:r>
      <w:r w:rsidR="00696DB0">
        <w:rPr>
          <w:rFonts w:ascii="Times New Roman" w:eastAsia="Times New Roman" w:hAnsi="Times New Roman" w:cs="Times New Roman"/>
          <w:sz w:val="24"/>
          <w:szCs w:val="24"/>
          <w:lang w:eastAsia="ru-RU"/>
        </w:rPr>
        <w:t xml:space="preserve"> расположен по адресу</w:t>
      </w:r>
      <w:r w:rsidR="00696DB0" w:rsidRPr="00696DB0">
        <w:rPr>
          <w:rFonts w:ascii="Times New Roman" w:eastAsia="Times New Roman" w:hAnsi="Times New Roman" w:cs="Times New Roman"/>
          <w:sz w:val="24"/>
          <w:szCs w:val="24"/>
          <w:lang w:eastAsia="ru-RU"/>
        </w:rPr>
        <w:t>:</w:t>
      </w:r>
      <w:r w:rsidR="00696DB0">
        <w:rPr>
          <w:rFonts w:ascii="Times New Roman" w:eastAsia="Times New Roman" w:hAnsi="Times New Roman" w:cs="Times New Roman"/>
          <w:sz w:val="24"/>
          <w:szCs w:val="24"/>
          <w:lang w:eastAsia="ru-RU"/>
        </w:rPr>
        <w:t xml:space="preserve"> Белгородская область, </w:t>
      </w:r>
      <w:proofErr w:type="spellStart"/>
      <w:r w:rsidR="00696DB0">
        <w:rPr>
          <w:rFonts w:ascii="Times New Roman" w:eastAsia="Times New Roman" w:hAnsi="Times New Roman" w:cs="Times New Roman"/>
          <w:sz w:val="24"/>
          <w:szCs w:val="24"/>
          <w:lang w:eastAsia="ru-RU"/>
        </w:rPr>
        <w:t>с.Красное</w:t>
      </w:r>
      <w:proofErr w:type="spellEnd"/>
      <w:r w:rsidR="00696DB0">
        <w:rPr>
          <w:rFonts w:ascii="Times New Roman" w:eastAsia="Times New Roman" w:hAnsi="Times New Roman" w:cs="Times New Roman"/>
          <w:sz w:val="24"/>
          <w:szCs w:val="24"/>
          <w:lang w:eastAsia="ru-RU"/>
        </w:rPr>
        <w:t xml:space="preserve">, </w:t>
      </w:r>
      <w:proofErr w:type="spellStart"/>
      <w:r w:rsidR="00696DB0">
        <w:rPr>
          <w:rFonts w:ascii="Times New Roman" w:eastAsia="Times New Roman" w:hAnsi="Times New Roman" w:cs="Times New Roman"/>
          <w:sz w:val="24"/>
          <w:szCs w:val="24"/>
          <w:lang w:eastAsia="ru-RU"/>
        </w:rPr>
        <w:t>ул.Подгорная</w:t>
      </w:r>
      <w:proofErr w:type="spellEnd"/>
      <w:r w:rsidR="00696DB0">
        <w:rPr>
          <w:rFonts w:ascii="Times New Roman" w:eastAsia="Times New Roman" w:hAnsi="Times New Roman" w:cs="Times New Roman"/>
          <w:sz w:val="24"/>
          <w:szCs w:val="24"/>
          <w:lang w:eastAsia="ru-RU"/>
        </w:rPr>
        <w:t>, д.7.</w:t>
      </w:r>
    </w:p>
    <w:p w:rsidR="00696DB0" w:rsidRDefault="00105C03" w:rsidP="002B0AF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Земельный участок</w:t>
      </w:r>
      <w:r w:rsidR="00696DB0">
        <w:rPr>
          <w:rFonts w:ascii="Times New Roman" w:eastAsia="Times New Roman" w:hAnsi="Times New Roman" w:cs="Times New Roman"/>
          <w:sz w:val="24"/>
          <w:szCs w:val="24"/>
          <w:lang w:eastAsia="ru-RU"/>
        </w:rPr>
        <w:t xml:space="preserve"> принадлежит Продавцу на праве собственности на основании  Распоряжения Главы местного самоуправления </w:t>
      </w:r>
      <w:proofErr w:type="spellStart"/>
      <w:r w:rsidR="00696DB0">
        <w:rPr>
          <w:rFonts w:ascii="Times New Roman" w:eastAsia="Times New Roman" w:hAnsi="Times New Roman" w:cs="Times New Roman"/>
          <w:sz w:val="24"/>
          <w:szCs w:val="24"/>
          <w:lang w:eastAsia="ru-RU"/>
        </w:rPr>
        <w:t>Красненского</w:t>
      </w:r>
      <w:proofErr w:type="spellEnd"/>
      <w:r w:rsidR="00696DB0">
        <w:rPr>
          <w:rFonts w:ascii="Times New Roman" w:eastAsia="Times New Roman" w:hAnsi="Times New Roman" w:cs="Times New Roman"/>
          <w:sz w:val="24"/>
          <w:szCs w:val="24"/>
          <w:lang w:eastAsia="ru-RU"/>
        </w:rPr>
        <w:t xml:space="preserve"> района Белгородской области от 26.12.2000 № 593, о чем в Едином государственном реестре недвижимости сделана запись о регистрации от 2</w:t>
      </w:r>
      <w:r w:rsidR="000066FD">
        <w:rPr>
          <w:rFonts w:ascii="Times New Roman" w:eastAsia="Times New Roman" w:hAnsi="Times New Roman" w:cs="Times New Roman"/>
          <w:sz w:val="24"/>
          <w:szCs w:val="24"/>
          <w:lang w:eastAsia="ru-RU"/>
        </w:rPr>
        <w:t>8</w:t>
      </w:r>
      <w:r w:rsidR="00696DB0">
        <w:rPr>
          <w:rFonts w:ascii="Times New Roman" w:eastAsia="Times New Roman" w:hAnsi="Times New Roman" w:cs="Times New Roman"/>
          <w:sz w:val="24"/>
          <w:szCs w:val="24"/>
          <w:lang w:eastAsia="ru-RU"/>
        </w:rPr>
        <w:t xml:space="preserve">.12.2000 г.№31-01/15-1/2000-492, что подтверждается </w:t>
      </w:r>
      <w:r w:rsidR="00B85D39">
        <w:rPr>
          <w:rFonts w:ascii="Times New Roman" w:eastAsia="Times New Roman" w:hAnsi="Times New Roman" w:cs="Times New Roman"/>
          <w:sz w:val="24"/>
          <w:szCs w:val="24"/>
          <w:lang w:eastAsia="ru-RU"/>
        </w:rPr>
        <w:t xml:space="preserve">Выпиской из единого  государственного реестра прав на недвижимое имущество и сделок с ними </w:t>
      </w:r>
      <w:r w:rsidR="00696DB0">
        <w:rPr>
          <w:rFonts w:ascii="Times New Roman" w:eastAsia="Times New Roman" w:hAnsi="Times New Roman" w:cs="Times New Roman"/>
          <w:sz w:val="24"/>
          <w:szCs w:val="24"/>
          <w:lang w:eastAsia="ru-RU"/>
        </w:rPr>
        <w:t>31-01/15-1/2000-49</w:t>
      </w:r>
      <w:r w:rsidR="000066FD">
        <w:rPr>
          <w:rFonts w:ascii="Times New Roman" w:eastAsia="Times New Roman" w:hAnsi="Times New Roman" w:cs="Times New Roman"/>
          <w:sz w:val="24"/>
          <w:szCs w:val="24"/>
          <w:lang w:eastAsia="ru-RU"/>
        </w:rPr>
        <w:t>4</w:t>
      </w:r>
      <w:r w:rsidR="00696DB0">
        <w:rPr>
          <w:rFonts w:ascii="Times New Roman" w:eastAsia="Times New Roman" w:hAnsi="Times New Roman" w:cs="Times New Roman"/>
          <w:sz w:val="24"/>
          <w:szCs w:val="24"/>
          <w:lang w:eastAsia="ru-RU"/>
        </w:rPr>
        <w:t xml:space="preserve"> выдано 1</w:t>
      </w:r>
      <w:r w:rsidR="000066FD">
        <w:rPr>
          <w:rFonts w:ascii="Times New Roman" w:eastAsia="Times New Roman" w:hAnsi="Times New Roman" w:cs="Times New Roman"/>
          <w:sz w:val="24"/>
          <w:szCs w:val="24"/>
          <w:lang w:eastAsia="ru-RU"/>
        </w:rPr>
        <w:t>2</w:t>
      </w:r>
      <w:r w:rsidR="00696DB0">
        <w:rPr>
          <w:rFonts w:ascii="Times New Roman" w:eastAsia="Times New Roman" w:hAnsi="Times New Roman" w:cs="Times New Roman"/>
          <w:sz w:val="24"/>
          <w:szCs w:val="24"/>
          <w:lang w:eastAsia="ru-RU"/>
        </w:rPr>
        <w:t xml:space="preserve"> </w:t>
      </w:r>
      <w:r w:rsidR="000066FD">
        <w:rPr>
          <w:rFonts w:ascii="Times New Roman" w:eastAsia="Times New Roman" w:hAnsi="Times New Roman" w:cs="Times New Roman"/>
          <w:sz w:val="24"/>
          <w:szCs w:val="24"/>
          <w:lang w:eastAsia="ru-RU"/>
        </w:rPr>
        <w:t>декабря</w:t>
      </w:r>
      <w:r w:rsidR="00696DB0">
        <w:rPr>
          <w:rFonts w:ascii="Times New Roman" w:eastAsia="Times New Roman" w:hAnsi="Times New Roman" w:cs="Times New Roman"/>
          <w:sz w:val="24"/>
          <w:szCs w:val="24"/>
          <w:lang w:eastAsia="ru-RU"/>
        </w:rPr>
        <w:t xml:space="preserve"> 201</w:t>
      </w:r>
      <w:r w:rsidR="000066FD">
        <w:rPr>
          <w:rFonts w:ascii="Times New Roman" w:eastAsia="Times New Roman" w:hAnsi="Times New Roman" w:cs="Times New Roman"/>
          <w:sz w:val="24"/>
          <w:szCs w:val="24"/>
          <w:lang w:eastAsia="ru-RU"/>
        </w:rPr>
        <w:t>6</w:t>
      </w:r>
      <w:r w:rsidR="00696DB0">
        <w:rPr>
          <w:rFonts w:ascii="Times New Roman" w:eastAsia="Times New Roman" w:hAnsi="Times New Roman" w:cs="Times New Roman"/>
          <w:sz w:val="24"/>
          <w:szCs w:val="24"/>
          <w:lang w:eastAsia="ru-RU"/>
        </w:rPr>
        <w:t xml:space="preserve"> г. </w:t>
      </w:r>
      <w:r w:rsidR="00696DB0" w:rsidRPr="00533603">
        <w:rPr>
          <w:rFonts w:ascii="Times New Roman" w:eastAsia="Times New Roman" w:hAnsi="Times New Roman" w:cs="Times New Roman"/>
          <w:sz w:val="24"/>
          <w:szCs w:val="24"/>
          <w:lang w:eastAsia="ru-RU"/>
        </w:rPr>
        <w:t>Управлением Федеральной службы государственной регистрации, кадастра и картографии по Белгородской области).</w:t>
      </w:r>
    </w:p>
    <w:p w:rsidR="00F5606C" w:rsidRDefault="00F5606C" w:rsidP="002B0AF0">
      <w:pPr>
        <w:numPr>
          <w:ilvl w:val="2"/>
          <w:numId w:val="6"/>
        </w:num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Движимое имущество, которое указано в Приложении № 4 к Договору (далее – «</w:t>
      </w:r>
      <w:r>
        <w:rPr>
          <w:rFonts w:ascii="Times New Roman" w:eastAsia="Times New Roman" w:hAnsi="Times New Roman" w:cs="Times New Roman"/>
          <w:b/>
          <w:sz w:val="24"/>
          <w:szCs w:val="24"/>
          <w:lang w:eastAsia="ru-RU"/>
        </w:rPr>
        <w:t>Движимое имущество</w:t>
      </w:r>
      <w:r>
        <w:rPr>
          <w:rFonts w:ascii="Times New Roman" w:eastAsia="Times New Roman" w:hAnsi="Times New Roman" w:cs="Times New Roman"/>
          <w:sz w:val="24"/>
          <w:szCs w:val="24"/>
          <w:lang w:eastAsia="ru-RU"/>
        </w:rPr>
        <w:t>»).</w:t>
      </w:r>
    </w:p>
    <w:p w:rsidR="00F5606C" w:rsidRDefault="00F5606C" w:rsidP="002B0AF0">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F5606C" w:rsidRDefault="00F5606C" w:rsidP="00F560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обязуется сохранить такое положение Имущества до перехода права собственности на него к Покупателю.</w:t>
      </w:r>
    </w:p>
    <w:p w:rsidR="00F5606C" w:rsidRDefault="00F5606C" w:rsidP="00F5606C">
      <w:pPr>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CC1CF0" w:rsidRDefault="00CC1CF0" w:rsidP="00CC1CF0">
      <w:pPr>
        <w:spacing w:after="0" w:line="240" w:lineRule="auto"/>
        <w:contextualSpacing/>
        <w:jc w:val="both"/>
        <w:rPr>
          <w:rFonts w:ascii="Times New Roman" w:hAnsi="Times New Roman"/>
          <w:noProof/>
          <w:color w:val="000000" w:themeColor="text1"/>
          <w:sz w:val="24"/>
          <w:szCs w:val="24"/>
          <w:lang w:eastAsia="ru-RU"/>
        </w:rPr>
      </w:pPr>
      <w:bookmarkStart w:id="0" w:name="_Ref12626055"/>
      <w:r>
        <w:rPr>
          <w:rFonts w:ascii="Times New Roman" w:eastAsia="Times New Roman" w:hAnsi="Times New Roman" w:cs="Times New Roman"/>
          <w:sz w:val="24"/>
          <w:szCs w:val="24"/>
          <w:lang w:eastAsia="ru-RU"/>
        </w:rPr>
        <w:t xml:space="preserve">            1.5.  </w:t>
      </w:r>
      <w:r w:rsidR="00F5606C">
        <w:rPr>
          <w:rFonts w:ascii="Times New Roman" w:eastAsia="Times New Roman" w:hAnsi="Times New Roman" w:cs="Times New Roman"/>
          <w:sz w:val="24"/>
          <w:szCs w:val="24"/>
          <w:lang w:eastAsia="ru-RU"/>
        </w:rPr>
        <w:t>Стороны обязуются одновременно с заключением Договора (в день заключения Договора) подписать договор аренды от «____» ______________ 20___ г. № _____ (далее – Договор аренды) о передаче Покупателем Продавцу за плату во временное владение и пользование части Объекта, указанной на плане</w:t>
      </w:r>
      <w:r w:rsidR="00F5606C">
        <w:rPr>
          <w:rFonts w:ascii="Calibri" w:eastAsia="Calibri" w:hAnsi="Calibri" w:cs="Times New Roman"/>
        </w:rPr>
        <w:t xml:space="preserve"> </w:t>
      </w:r>
      <w:r w:rsidR="00F5606C">
        <w:rPr>
          <w:rFonts w:ascii="Times New Roman" w:eastAsia="Times New Roman" w:hAnsi="Times New Roman" w:cs="Times New Roman"/>
          <w:sz w:val="24"/>
          <w:szCs w:val="24"/>
          <w:lang w:eastAsia="ru-RU"/>
        </w:rPr>
        <w:t>_____ цветом, который является Приложением № 2 к Договору (далее – часть Объекта), на следующих условиях:</w:t>
      </w:r>
      <w:bookmarkEnd w:id="0"/>
      <w:r w:rsidR="00832B0A" w:rsidRPr="00832B0A">
        <w:rPr>
          <w:rFonts w:ascii="Times New Roman" w:hAnsi="Times New Roman"/>
          <w:noProof/>
          <w:color w:val="000000" w:themeColor="text1"/>
          <w:sz w:val="24"/>
          <w:szCs w:val="24"/>
          <w:lang w:eastAsia="ru-RU"/>
        </w:rPr>
        <w:t xml:space="preserve"> </w:t>
      </w:r>
    </w:p>
    <w:p w:rsidR="00832B0A" w:rsidRDefault="00CC1CF0" w:rsidP="00CC1CF0">
      <w:pPr>
        <w:spacing w:after="0" w:line="240" w:lineRule="auto"/>
        <w:contextualSpacing/>
        <w:jc w:val="both"/>
        <w:rPr>
          <w:rFonts w:ascii="Times New Roman" w:eastAsia="Times New Roman" w:hAnsi="Times New Roman" w:cs="Times New Roman"/>
          <w:sz w:val="24"/>
          <w:szCs w:val="24"/>
          <w:lang w:eastAsia="ru-RU"/>
        </w:rPr>
      </w:pPr>
      <w:r>
        <w:rPr>
          <w:rFonts w:ascii="Times New Roman" w:hAnsi="Times New Roman"/>
          <w:noProof/>
          <w:color w:val="000000" w:themeColor="text1"/>
          <w:sz w:val="24"/>
          <w:szCs w:val="24"/>
          <w:lang w:eastAsia="ru-RU"/>
        </w:rPr>
        <w:t xml:space="preserve">            1.5.1 п</w:t>
      </w:r>
      <w:r w:rsidR="00832B0A">
        <w:rPr>
          <w:rFonts w:ascii="Times New Roman" w:hAnsi="Times New Roman"/>
          <w:noProof/>
          <w:color w:val="000000" w:themeColor="text1"/>
          <w:sz w:val="24"/>
          <w:szCs w:val="24"/>
          <w:lang w:eastAsia="ru-RU"/>
        </w:rPr>
        <w:t xml:space="preserve">лощадь аренды не более </w:t>
      </w:r>
      <w:r w:rsidR="000066FD">
        <w:rPr>
          <w:rFonts w:ascii="Times New Roman" w:hAnsi="Times New Roman"/>
          <w:noProof/>
          <w:color w:val="000000" w:themeColor="text1"/>
          <w:sz w:val="24"/>
          <w:szCs w:val="24"/>
          <w:lang w:eastAsia="ru-RU"/>
        </w:rPr>
        <w:t>79,3</w:t>
      </w:r>
      <w:r w:rsidR="00255562">
        <w:rPr>
          <w:rFonts w:ascii="Times New Roman" w:hAnsi="Times New Roman"/>
          <w:noProof/>
          <w:color w:val="000000" w:themeColor="text1"/>
          <w:sz w:val="24"/>
          <w:szCs w:val="24"/>
          <w:lang w:eastAsia="ru-RU"/>
        </w:rPr>
        <w:t xml:space="preserve"> </w:t>
      </w:r>
      <w:r w:rsidR="00832B0A">
        <w:rPr>
          <w:rFonts w:ascii="Times New Roman" w:hAnsi="Times New Roman"/>
          <w:noProof/>
          <w:color w:val="000000" w:themeColor="text1"/>
          <w:sz w:val="24"/>
          <w:szCs w:val="24"/>
          <w:lang w:eastAsia="ru-RU"/>
        </w:rPr>
        <w:t>кв.м. на 1 этаже. Площадь аренды может быть изменена в одностороннем внесудебном порядке по требованию Арендатора при условии письменного уведомления Арендодателя не позднее, чем за 2 (два) месяца, без применения Арендодателем штрафных санкций;</w:t>
      </w:r>
    </w:p>
    <w:p w:rsidR="00281245" w:rsidRPr="00281245" w:rsidRDefault="00281245" w:rsidP="00281245">
      <w:pPr>
        <w:pStyle w:val="af6"/>
        <w:numPr>
          <w:ilvl w:val="0"/>
          <w:numId w:val="19"/>
        </w:numPr>
        <w:spacing w:after="0" w:line="240" w:lineRule="auto"/>
        <w:jc w:val="both"/>
        <w:rPr>
          <w:rFonts w:ascii="Times New Roman" w:hAnsi="Times New Roman"/>
          <w:noProof/>
          <w:vanish/>
          <w:color w:val="000000" w:themeColor="text1"/>
          <w:sz w:val="24"/>
          <w:szCs w:val="24"/>
          <w:lang w:eastAsia="ru-RU"/>
        </w:rPr>
      </w:pPr>
    </w:p>
    <w:p w:rsidR="00281245" w:rsidRPr="00281245" w:rsidRDefault="00281245" w:rsidP="00281245">
      <w:pPr>
        <w:pStyle w:val="af6"/>
        <w:numPr>
          <w:ilvl w:val="1"/>
          <w:numId w:val="19"/>
        </w:numPr>
        <w:spacing w:after="0" w:line="240" w:lineRule="auto"/>
        <w:jc w:val="both"/>
        <w:rPr>
          <w:rFonts w:ascii="Times New Roman" w:hAnsi="Times New Roman"/>
          <w:noProof/>
          <w:vanish/>
          <w:color w:val="000000" w:themeColor="text1"/>
          <w:sz w:val="24"/>
          <w:szCs w:val="24"/>
          <w:lang w:eastAsia="ru-RU"/>
        </w:rPr>
      </w:pPr>
    </w:p>
    <w:p w:rsidR="00281245" w:rsidRPr="00281245" w:rsidRDefault="00281245" w:rsidP="00281245">
      <w:pPr>
        <w:pStyle w:val="af6"/>
        <w:numPr>
          <w:ilvl w:val="1"/>
          <w:numId w:val="19"/>
        </w:numPr>
        <w:spacing w:after="0" w:line="240" w:lineRule="auto"/>
        <w:jc w:val="both"/>
        <w:rPr>
          <w:rFonts w:ascii="Times New Roman" w:hAnsi="Times New Roman"/>
          <w:noProof/>
          <w:vanish/>
          <w:color w:val="000000" w:themeColor="text1"/>
          <w:sz w:val="24"/>
          <w:szCs w:val="24"/>
          <w:lang w:eastAsia="ru-RU"/>
        </w:rPr>
      </w:pPr>
    </w:p>
    <w:p w:rsidR="00281245" w:rsidRPr="00281245" w:rsidRDefault="00281245" w:rsidP="00281245">
      <w:pPr>
        <w:pStyle w:val="af6"/>
        <w:numPr>
          <w:ilvl w:val="1"/>
          <w:numId w:val="19"/>
        </w:numPr>
        <w:spacing w:after="0" w:line="240" w:lineRule="auto"/>
        <w:jc w:val="both"/>
        <w:rPr>
          <w:rFonts w:ascii="Times New Roman" w:hAnsi="Times New Roman"/>
          <w:noProof/>
          <w:vanish/>
          <w:color w:val="000000" w:themeColor="text1"/>
          <w:sz w:val="24"/>
          <w:szCs w:val="24"/>
          <w:lang w:eastAsia="ru-RU"/>
        </w:rPr>
      </w:pPr>
    </w:p>
    <w:p w:rsidR="00281245" w:rsidRPr="00281245" w:rsidRDefault="00281245" w:rsidP="00281245">
      <w:pPr>
        <w:pStyle w:val="af6"/>
        <w:numPr>
          <w:ilvl w:val="1"/>
          <w:numId w:val="19"/>
        </w:numPr>
        <w:spacing w:after="0" w:line="240" w:lineRule="auto"/>
        <w:jc w:val="both"/>
        <w:rPr>
          <w:rFonts w:ascii="Times New Roman" w:hAnsi="Times New Roman"/>
          <w:noProof/>
          <w:vanish/>
          <w:color w:val="000000" w:themeColor="text1"/>
          <w:sz w:val="24"/>
          <w:szCs w:val="24"/>
          <w:lang w:eastAsia="ru-RU"/>
        </w:rPr>
      </w:pPr>
    </w:p>
    <w:p w:rsidR="00281245" w:rsidRPr="00281245" w:rsidRDefault="00281245" w:rsidP="00281245">
      <w:pPr>
        <w:pStyle w:val="af6"/>
        <w:numPr>
          <w:ilvl w:val="1"/>
          <w:numId w:val="19"/>
        </w:numPr>
        <w:spacing w:after="0" w:line="240" w:lineRule="auto"/>
        <w:jc w:val="both"/>
        <w:rPr>
          <w:rFonts w:ascii="Times New Roman" w:hAnsi="Times New Roman"/>
          <w:noProof/>
          <w:vanish/>
          <w:color w:val="000000" w:themeColor="text1"/>
          <w:sz w:val="24"/>
          <w:szCs w:val="24"/>
          <w:lang w:eastAsia="ru-RU"/>
        </w:rPr>
      </w:pPr>
    </w:p>
    <w:p w:rsidR="00281245" w:rsidRPr="00281245" w:rsidRDefault="00281245" w:rsidP="00281245">
      <w:pPr>
        <w:pStyle w:val="af6"/>
        <w:numPr>
          <w:ilvl w:val="2"/>
          <w:numId w:val="19"/>
        </w:numPr>
        <w:spacing w:after="0" w:line="240" w:lineRule="auto"/>
        <w:jc w:val="both"/>
        <w:rPr>
          <w:rFonts w:ascii="Times New Roman" w:hAnsi="Times New Roman"/>
          <w:noProof/>
          <w:vanish/>
          <w:color w:val="000000" w:themeColor="text1"/>
          <w:sz w:val="24"/>
          <w:szCs w:val="24"/>
          <w:lang w:eastAsia="ru-RU"/>
        </w:rPr>
      </w:pPr>
    </w:p>
    <w:p w:rsidR="00832B0A" w:rsidRDefault="00832B0A" w:rsidP="00281245">
      <w:pPr>
        <w:pStyle w:val="af6"/>
        <w:numPr>
          <w:ilvl w:val="2"/>
          <w:numId w:val="19"/>
        </w:numPr>
        <w:spacing w:after="0" w:line="240" w:lineRule="auto"/>
        <w:ind w:left="0" w:firstLine="709"/>
        <w:jc w:val="both"/>
        <w:rPr>
          <w:rFonts w:ascii="Times New Roman" w:hAnsi="Times New Roman"/>
          <w:noProof/>
          <w:color w:val="000000" w:themeColor="text1"/>
          <w:sz w:val="24"/>
          <w:szCs w:val="24"/>
          <w:lang w:eastAsia="ru-RU"/>
        </w:rPr>
      </w:pPr>
      <w:r>
        <w:rPr>
          <w:rFonts w:ascii="Times New Roman" w:hAnsi="Times New Roman"/>
          <w:noProof/>
          <w:color w:val="000000" w:themeColor="text1"/>
          <w:sz w:val="24"/>
          <w:szCs w:val="24"/>
          <w:lang w:eastAsia="ru-RU"/>
        </w:rPr>
        <w:t>ставка арендной платы  не более</w:t>
      </w:r>
      <w:r w:rsidR="00CC1CF0">
        <w:rPr>
          <w:rFonts w:ascii="Times New Roman" w:hAnsi="Times New Roman"/>
          <w:noProof/>
          <w:color w:val="000000" w:themeColor="text1"/>
          <w:sz w:val="24"/>
          <w:szCs w:val="24"/>
          <w:lang w:eastAsia="ru-RU"/>
        </w:rPr>
        <w:t xml:space="preserve"> </w:t>
      </w:r>
      <w:r w:rsidR="00A2797D" w:rsidRPr="00A2797D">
        <w:rPr>
          <w:rFonts w:ascii="Times New Roman" w:hAnsi="Times New Roman"/>
          <w:noProof/>
          <w:color w:val="000000" w:themeColor="text1"/>
          <w:sz w:val="24"/>
          <w:szCs w:val="24"/>
          <w:highlight w:val="yellow"/>
          <w:lang w:eastAsia="ru-RU"/>
        </w:rPr>
        <w:t>13</w:t>
      </w:r>
      <w:r w:rsidR="00DF4D9D" w:rsidRPr="00DF4D9D">
        <w:rPr>
          <w:rFonts w:ascii="Times New Roman" w:hAnsi="Times New Roman"/>
          <w:noProof/>
          <w:color w:val="000000" w:themeColor="text1"/>
          <w:sz w:val="24"/>
          <w:szCs w:val="24"/>
          <w:highlight w:val="yellow"/>
          <w:lang w:eastAsia="ru-RU"/>
        </w:rPr>
        <w:t>85</w:t>
      </w:r>
      <w:r w:rsidR="00A2797D" w:rsidRPr="00A2797D">
        <w:rPr>
          <w:rFonts w:ascii="Times New Roman" w:hAnsi="Times New Roman"/>
          <w:noProof/>
          <w:color w:val="000000" w:themeColor="text1"/>
          <w:sz w:val="24"/>
          <w:szCs w:val="24"/>
          <w:highlight w:val="yellow"/>
          <w:lang w:eastAsia="ru-RU"/>
        </w:rPr>
        <w:t>,</w:t>
      </w:r>
      <w:r w:rsidR="00DF4D9D" w:rsidRPr="00DF4D9D">
        <w:rPr>
          <w:rFonts w:ascii="Times New Roman" w:hAnsi="Times New Roman"/>
          <w:noProof/>
          <w:color w:val="000000" w:themeColor="text1"/>
          <w:sz w:val="24"/>
          <w:szCs w:val="24"/>
          <w:highlight w:val="yellow"/>
          <w:lang w:eastAsia="ru-RU"/>
        </w:rPr>
        <w:t>68</w:t>
      </w:r>
      <w:r w:rsidRPr="00A2797D">
        <w:rPr>
          <w:rFonts w:ascii="Times New Roman" w:hAnsi="Times New Roman"/>
          <w:noProof/>
          <w:color w:val="000000" w:themeColor="text1"/>
          <w:sz w:val="24"/>
          <w:szCs w:val="24"/>
          <w:highlight w:val="yellow"/>
          <w:lang w:eastAsia="ru-RU"/>
        </w:rPr>
        <w:t xml:space="preserve"> руб./кв.</w:t>
      </w:r>
      <w:r>
        <w:rPr>
          <w:rFonts w:ascii="Times New Roman" w:hAnsi="Times New Roman"/>
          <w:noProof/>
          <w:color w:val="000000" w:themeColor="text1"/>
          <w:sz w:val="24"/>
          <w:szCs w:val="24"/>
          <w:lang w:eastAsia="ru-RU"/>
        </w:rPr>
        <w:t xml:space="preserve"> м/год (с учетом НДС либо НДС не облагается, в зависимости от системы налогообложения, применяемой Арендодателем). Ставка аренды включает в себя пл</w:t>
      </w:r>
      <w:r w:rsidR="00CC1CF0">
        <w:rPr>
          <w:rFonts w:ascii="Times New Roman" w:hAnsi="Times New Roman"/>
          <w:noProof/>
          <w:color w:val="000000" w:themeColor="text1"/>
          <w:sz w:val="24"/>
          <w:szCs w:val="24"/>
          <w:lang w:eastAsia="ru-RU"/>
        </w:rPr>
        <w:t>атежи за пользование помещением</w:t>
      </w:r>
      <w:r>
        <w:rPr>
          <w:rFonts w:ascii="Times New Roman" w:hAnsi="Times New Roman"/>
          <w:noProof/>
          <w:color w:val="000000" w:themeColor="text1"/>
          <w:sz w:val="24"/>
          <w:szCs w:val="24"/>
          <w:lang w:eastAsia="ru-RU"/>
        </w:rPr>
        <w:t xml:space="preserve">, в том числе плату за услуги по эксплуатации и техническому обслуживанию систем жизнеобеспечения здания/ помещения; </w:t>
      </w:r>
    </w:p>
    <w:p w:rsidR="00832B0A" w:rsidRDefault="00832B0A" w:rsidP="00832B0A">
      <w:pPr>
        <w:pStyle w:val="af6"/>
        <w:numPr>
          <w:ilvl w:val="2"/>
          <w:numId w:val="19"/>
        </w:numPr>
        <w:spacing w:after="0" w:line="240" w:lineRule="auto"/>
        <w:ind w:left="0" w:firstLine="708"/>
        <w:jc w:val="both"/>
        <w:rPr>
          <w:rFonts w:ascii="Times New Roman" w:hAnsi="Times New Roman"/>
          <w:noProof/>
          <w:color w:val="000000" w:themeColor="text1"/>
          <w:sz w:val="24"/>
          <w:szCs w:val="24"/>
          <w:lang w:eastAsia="ru-RU"/>
        </w:rPr>
      </w:pPr>
      <w:r>
        <w:rPr>
          <w:rFonts w:ascii="Times New Roman" w:hAnsi="Times New Roman"/>
          <w:noProof/>
          <w:color w:val="000000" w:themeColor="text1"/>
          <w:sz w:val="24"/>
          <w:szCs w:val="24"/>
          <w:lang w:eastAsia="ru-RU"/>
        </w:rPr>
        <w:t>коммунальные услуги (пользование электроэнергией, водо-, теплоснабжением и канализацией) оплачиваются Банком 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p>
    <w:p w:rsidR="00832B0A" w:rsidRDefault="00832B0A" w:rsidP="00832B0A">
      <w:pPr>
        <w:numPr>
          <w:ilvl w:val="2"/>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hAnsi="Times New Roman"/>
          <w:noProof/>
          <w:color w:val="000000" w:themeColor="text1"/>
          <w:sz w:val="24"/>
          <w:szCs w:val="24"/>
          <w:lang w:eastAsia="ru-RU"/>
        </w:rPr>
        <w:t>срок аренды – не менее 10 лет с возможностью досрочного расторжения в одностороннем внесудебном порядке по требованию Арендатора 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w:t>
      </w:r>
    </w:p>
    <w:p w:rsidR="00F5606C" w:rsidRPr="00281245" w:rsidRDefault="00832B0A" w:rsidP="00255562">
      <w:pPr>
        <w:numPr>
          <w:ilvl w:val="2"/>
          <w:numId w:val="19"/>
        </w:numPr>
        <w:spacing w:after="0" w:line="240" w:lineRule="auto"/>
        <w:ind w:left="0" w:firstLine="709"/>
        <w:contextualSpacing/>
        <w:jc w:val="both"/>
        <w:rPr>
          <w:rFonts w:ascii="Times New Roman" w:eastAsia="Times New Roman" w:hAnsi="Times New Roman" w:cs="Times New Roman"/>
          <w:sz w:val="24"/>
          <w:szCs w:val="24"/>
          <w:lang w:eastAsia="ru-RU"/>
        </w:rPr>
      </w:pPr>
      <w:r w:rsidRPr="00281245">
        <w:rPr>
          <w:rFonts w:ascii="Times New Roman" w:hAnsi="Times New Roman"/>
          <w:noProof/>
          <w:color w:val="000000" w:themeColor="text1"/>
          <w:sz w:val="24"/>
          <w:szCs w:val="24"/>
          <w:lang w:eastAsia="ru-RU"/>
        </w:rPr>
        <w:t>индексация арендной платы – по соглашению сторон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www.gks.ru, но не более чем на 5 (пять) %;</w:t>
      </w:r>
      <w:r w:rsidR="00F5606C">
        <w:rPr>
          <w:rFonts w:ascii="Times New Roman" w:eastAsia="Times New Roman" w:hAnsi="Times New Roman" w:cs="Times New Roman"/>
          <w:sz w:val="24"/>
          <w:szCs w:val="24"/>
          <w:vertAlign w:val="superscript"/>
          <w:lang w:eastAsia="ru-RU"/>
        </w:rPr>
        <w:footnoteReference w:id="2"/>
      </w:r>
      <w:r w:rsidR="00F5606C">
        <w:rPr>
          <w:rFonts w:ascii="Times New Roman" w:eastAsia="Times New Roman" w:hAnsi="Times New Roman" w:cs="Times New Roman"/>
          <w:sz w:val="24"/>
          <w:szCs w:val="24"/>
          <w:vertAlign w:val="superscript"/>
          <w:lang w:eastAsia="ru-RU"/>
        </w:rPr>
        <w:footnoteReference w:id="3"/>
      </w:r>
      <w:r w:rsidR="00F5606C" w:rsidRPr="00281245">
        <w:rPr>
          <w:rFonts w:ascii="Times New Roman" w:eastAsia="Times New Roman" w:hAnsi="Times New Roman" w:cs="Times New Roman"/>
          <w:sz w:val="24"/>
          <w:szCs w:val="24"/>
          <w:lang w:eastAsia="ru-RU"/>
        </w:rPr>
        <w:t>.</w:t>
      </w:r>
    </w:p>
    <w:p w:rsidR="00F5606C" w:rsidRDefault="00F5606C" w:rsidP="00255562">
      <w:pPr>
        <w:numPr>
          <w:ilvl w:val="1"/>
          <w:numId w:val="17"/>
        </w:numPr>
        <w:spacing w:after="0" w:line="240" w:lineRule="auto"/>
        <w:ind w:left="0" w:firstLine="567"/>
        <w:contextualSpacing/>
        <w:jc w:val="both"/>
        <w:rPr>
          <w:rFonts w:ascii="Times New Roman" w:eastAsia="Times New Roman" w:hAnsi="Times New Roman" w:cs="Times New Roman"/>
          <w:sz w:val="24"/>
          <w:szCs w:val="24"/>
          <w:lang w:eastAsia="ru-RU"/>
        </w:rPr>
      </w:pPr>
      <w:bookmarkStart w:id="1" w:name="_Ref17968102"/>
      <w:r>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fldChar w:fldCharType="begin"/>
      </w:r>
      <w:r>
        <w:rPr>
          <w:rFonts w:ascii="Times New Roman" w:eastAsia="Times New Roman" w:hAnsi="Times New Roman" w:cs="Times New Roman"/>
          <w:sz w:val="24"/>
          <w:szCs w:val="24"/>
          <w:lang w:eastAsia="ru-RU"/>
        </w:rPr>
        <w:instrText xml:space="preserve"> REF _Ref12626055 \r \h </w:instrText>
      </w:r>
      <w:r>
        <w:fldChar w:fldCharType="separate"/>
      </w:r>
      <w:r>
        <w:rPr>
          <w:rFonts w:ascii="Times New Roman" w:eastAsia="Times New Roman" w:hAnsi="Times New Roman" w:cs="Times New Roman"/>
          <w:sz w:val="24"/>
          <w:szCs w:val="24"/>
          <w:lang w:eastAsia="ru-RU"/>
        </w:rPr>
        <w:t>1.5</w:t>
      </w:r>
      <w:r>
        <w:fldChar w:fldCharType="end"/>
      </w:r>
      <w:r>
        <w:rPr>
          <w:rFonts w:ascii="Times New Roman" w:eastAsia="Times New Roman" w:hAnsi="Times New Roman" w:cs="Times New Roman"/>
          <w:sz w:val="24"/>
          <w:szCs w:val="24"/>
          <w:lang w:eastAsia="ru-RU"/>
        </w:rPr>
        <w:t xml:space="preserve"> Договора, является существенным условием Договора.</w:t>
      </w:r>
      <w:bookmarkEnd w:id="1"/>
    </w:p>
    <w:p w:rsidR="00F5606C" w:rsidRDefault="00F5606C" w:rsidP="00255562">
      <w:pPr>
        <w:numPr>
          <w:ilvl w:val="1"/>
          <w:numId w:val="17"/>
        </w:numPr>
        <w:spacing w:after="0" w:line="240" w:lineRule="auto"/>
        <w:ind w:left="0"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Помимо прочего, установленного законодательством Российской Федерации, в случае </w:t>
      </w:r>
      <w:proofErr w:type="spellStart"/>
      <w:r>
        <w:rPr>
          <w:rFonts w:ascii="Times New Roman" w:eastAsia="Times New Roman" w:hAnsi="Times New Roman" w:cs="Times New Roman"/>
          <w:sz w:val="24"/>
          <w:szCs w:val="24"/>
          <w:lang w:eastAsia="ru-RU"/>
        </w:rPr>
        <w:t>незаключения</w:t>
      </w:r>
      <w:proofErr w:type="spellEnd"/>
      <w:r>
        <w:rPr>
          <w:rFonts w:ascii="Times New Roman" w:eastAsia="Times New Roman" w:hAnsi="Times New Roman" w:cs="Times New Roman"/>
          <w:sz w:val="24"/>
          <w:szCs w:val="24"/>
          <w:lang w:eastAsia="ru-RU"/>
        </w:rPr>
        <w:t xml:space="preserve"> Договора аренды в результате действий/бездействия Покупателя, Продавец вправе отказаться от исполнения Договора и/или потребовать уплаты неустойки на условиях, предусмотренных Договором.</w:t>
      </w:r>
    </w:p>
    <w:p w:rsidR="00F5606C" w:rsidRDefault="00F5606C" w:rsidP="00F5606C">
      <w:pPr>
        <w:spacing w:after="0" w:line="240" w:lineRule="auto"/>
        <w:ind w:firstLine="709"/>
        <w:contextualSpacing/>
        <w:rPr>
          <w:rFonts w:ascii="Times New Roman" w:eastAsia="Calibri" w:hAnsi="Times New Roman" w:cs="Times New Roman"/>
          <w:sz w:val="24"/>
          <w:szCs w:val="24"/>
        </w:rPr>
      </w:pPr>
    </w:p>
    <w:p w:rsidR="00F5606C" w:rsidRDefault="00F5606C" w:rsidP="00345806">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Срок действия Договора</w:t>
      </w:r>
    </w:p>
    <w:p w:rsidR="00F5606C" w:rsidRDefault="00F5606C" w:rsidP="00F5606C">
      <w:pPr>
        <w:spacing w:after="0" w:line="240" w:lineRule="auto"/>
        <w:ind w:firstLine="709"/>
        <w:contextualSpacing/>
        <w:rPr>
          <w:rFonts w:ascii="Times New Roman" w:eastAsia="Calibri" w:hAnsi="Times New Roman" w:cs="Times New Roman"/>
          <w:sz w:val="24"/>
          <w:szCs w:val="24"/>
        </w:rPr>
      </w:pPr>
    </w:p>
    <w:p w:rsidR="00F5606C" w:rsidRDefault="00F5606C" w:rsidP="00345806">
      <w:pPr>
        <w:numPr>
          <w:ilvl w:val="1"/>
          <w:numId w:val="17"/>
        </w:numPr>
        <w:tabs>
          <w:tab w:val="left" w:pos="-1985"/>
        </w:tabs>
        <w:snapToGrid w:val="0"/>
        <w:spacing w:after="0" w:line="240" w:lineRule="auto"/>
        <w:ind w:left="0" w:firstLine="709"/>
        <w:contextualSpacing/>
        <w:jc w:val="both"/>
        <w:rPr>
          <w:rFonts w:ascii="Times New Roman" w:eastAsia="Calibri" w:hAnsi="Times New Roman" w:cs="Times New Roman"/>
          <w:sz w:val="24"/>
          <w:szCs w:val="24"/>
        </w:rPr>
      </w:pPr>
      <w:bookmarkStart w:id="2" w:name="_Ref485889431"/>
      <w:r>
        <w:rPr>
          <w:rFonts w:ascii="Times New Roman" w:eastAsia="Calibri" w:hAnsi="Times New Roman" w:cs="Times New Roman"/>
          <w:sz w:val="24"/>
          <w:szCs w:val="24"/>
        </w:rPr>
        <w:t xml:space="preserve">Договор </w:t>
      </w:r>
      <w:bookmarkEnd w:id="2"/>
      <w:r>
        <w:rPr>
          <w:rFonts w:ascii="Times New Roman" w:eastAsia="Times New Roman" w:hAnsi="Times New Roman" w:cs="Times New Roman"/>
          <w:sz w:val="24"/>
          <w:szCs w:val="24"/>
          <w:lang w:eastAsia="ru-RU"/>
        </w:rPr>
        <w:t xml:space="preserve">признается заключенным в момент подписания его Сторонами и действует до </w:t>
      </w:r>
      <w:r>
        <w:rPr>
          <w:rFonts w:ascii="Times New Roman" w:eastAsia="Calibri" w:hAnsi="Times New Roman" w:cs="Times New Roman"/>
          <w:sz w:val="24"/>
          <w:szCs w:val="24"/>
        </w:rPr>
        <w:t>полного исполнения Сторонами своих обязательств по Договору</w:t>
      </w:r>
      <w:r>
        <w:rPr>
          <w:rFonts w:ascii="Times New Roman" w:eastAsia="Calibri" w:hAnsi="Times New Roman" w:cs="Times New Roman"/>
          <w:sz w:val="24"/>
          <w:szCs w:val="24"/>
          <w:vertAlign w:val="superscript"/>
        </w:rPr>
        <w:footnoteReference w:id="4"/>
      </w:r>
      <w:r>
        <w:rPr>
          <w:rFonts w:ascii="Times New Roman" w:eastAsia="Calibri" w:hAnsi="Times New Roman" w:cs="Times New Roman"/>
          <w:sz w:val="24"/>
          <w:szCs w:val="24"/>
        </w:rPr>
        <w:t>.</w:t>
      </w:r>
    </w:p>
    <w:p w:rsidR="00F5606C" w:rsidRDefault="00F5606C" w:rsidP="00F5606C">
      <w:pPr>
        <w:spacing w:after="0" w:line="240" w:lineRule="auto"/>
        <w:ind w:firstLine="709"/>
        <w:contextualSpacing/>
        <w:rPr>
          <w:rFonts w:ascii="Times New Roman" w:eastAsia="Calibri" w:hAnsi="Times New Roman" w:cs="Times New Roman"/>
          <w:sz w:val="24"/>
          <w:szCs w:val="24"/>
        </w:rPr>
      </w:pPr>
    </w:p>
    <w:p w:rsidR="00F5606C" w:rsidRDefault="00F5606C" w:rsidP="00345806">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bCs/>
          <w:sz w:val="24"/>
          <w:szCs w:val="24"/>
        </w:rPr>
        <w:t>Порядок передачи Имущества</w:t>
      </w:r>
    </w:p>
    <w:p w:rsidR="00F5606C" w:rsidRDefault="00F5606C" w:rsidP="00F5606C">
      <w:pPr>
        <w:spacing w:after="0" w:line="240" w:lineRule="auto"/>
        <w:ind w:firstLine="709"/>
        <w:contextualSpacing/>
        <w:rPr>
          <w:rFonts w:ascii="Times New Roman" w:eastAsia="Calibri" w:hAnsi="Times New Roman" w:cs="Times New Roman"/>
          <w:b/>
          <w:sz w:val="24"/>
          <w:szCs w:val="24"/>
        </w:rPr>
      </w:pPr>
    </w:p>
    <w:p w:rsidR="00F5606C" w:rsidRDefault="00F5606C" w:rsidP="00345806">
      <w:pPr>
        <w:numPr>
          <w:ilvl w:val="1"/>
          <w:numId w:val="17"/>
        </w:numPr>
        <w:spacing w:after="0" w:line="240" w:lineRule="auto"/>
        <w:ind w:left="0" w:firstLine="709"/>
        <w:contextualSpacing/>
        <w:jc w:val="both"/>
        <w:rPr>
          <w:rFonts w:ascii="Times New Roman" w:eastAsia="Calibri" w:hAnsi="Times New Roman" w:cs="Times New Roman"/>
          <w:b/>
          <w:sz w:val="24"/>
          <w:szCs w:val="24"/>
        </w:rPr>
      </w:pPr>
      <w:bookmarkStart w:id="3" w:name="_Ref486328488"/>
      <w:r>
        <w:rPr>
          <w:rFonts w:ascii="Times New Roman" w:eastAsia="Calibri" w:hAnsi="Times New Roman" w:cs="Times New Roman"/>
          <w:sz w:val="24"/>
          <w:szCs w:val="24"/>
        </w:rPr>
        <w:t>Продавец не позднее ____ (______) рабочих дней со дня</w:t>
      </w:r>
      <w:r>
        <w:rPr>
          <w:rFonts w:ascii="Times New Roman" w:eastAsia="Times New Roman" w:hAnsi="Times New Roman" w:cs="Times New Roman"/>
          <w:sz w:val="24"/>
          <w:szCs w:val="24"/>
          <w:lang w:eastAsia="ru-RU"/>
        </w:rPr>
        <w:t>,</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поступления на счет Продавца в полном объёме денежных средств в оплату стоимости Имущества (в соответствии с пунктом </w:t>
      </w:r>
      <w:r>
        <w:fldChar w:fldCharType="begin"/>
      </w:r>
      <w:r>
        <w:rPr>
          <w:rFonts w:ascii="Times New Roman" w:eastAsia="Times New Roman" w:hAnsi="Times New Roman" w:cs="Times New Roman"/>
          <w:sz w:val="24"/>
          <w:szCs w:val="24"/>
          <w:lang w:eastAsia="ru-RU"/>
        </w:rPr>
        <w:instrText xml:space="preserve"> REF _Ref16861870 \r \h </w:instrText>
      </w:r>
      <w:r>
        <w:fldChar w:fldCharType="separate"/>
      </w:r>
      <w:r>
        <w:rPr>
          <w:rFonts w:ascii="Times New Roman" w:eastAsia="Times New Roman" w:hAnsi="Times New Roman" w:cs="Times New Roman"/>
          <w:sz w:val="24"/>
          <w:szCs w:val="24"/>
          <w:lang w:eastAsia="ru-RU"/>
        </w:rPr>
        <w:t>4.3</w:t>
      </w:r>
      <w:r>
        <w:fldChar w:fldCharType="end"/>
      </w:r>
      <w:r>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3"/>
    </w:p>
    <w:p w:rsidR="00F5606C" w:rsidRDefault="00F5606C" w:rsidP="00345806">
      <w:pPr>
        <w:numPr>
          <w:ilvl w:val="1"/>
          <w:numId w:val="17"/>
        </w:numPr>
        <w:spacing w:after="0" w:line="240" w:lineRule="auto"/>
        <w:ind w:left="0" w:firstLine="709"/>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F5606C" w:rsidRDefault="00F5606C" w:rsidP="00345806">
      <w:pPr>
        <w:numPr>
          <w:ilvl w:val="1"/>
          <w:numId w:val="17"/>
        </w:numPr>
        <w:spacing w:after="0" w:line="240" w:lineRule="auto"/>
        <w:ind w:left="0" w:firstLine="709"/>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 а на Движимое имущество – с момента его передачи Продавцом Покупателю по акту приема-передачи.</w:t>
      </w:r>
      <w:r>
        <w:rPr>
          <w:rFonts w:ascii="Times New Roman" w:eastAsia="Times New Roman" w:hAnsi="Times New Roman" w:cs="Times New Roman"/>
          <w:sz w:val="24"/>
          <w:szCs w:val="24"/>
          <w:vertAlign w:val="superscript"/>
          <w:lang w:eastAsia="ru-RU"/>
        </w:rPr>
        <w:footnoteReference w:id="5"/>
      </w:r>
    </w:p>
    <w:p w:rsidR="00F5606C" w:rsidRDefault="00F5606C" w:rsidP="00345806">
      <w:pPr>
        <w:numPr>
          <w:ilvl w:val="1"/>
          <w:numId w:val="17"/>
        </w:numPr>
        <w:spacing w:after="0" w:line="240" w:lineRule="auto"/>
        <w:ind w:left="0" w:firstLine="709"/>
        <w:contextualSpacing/>
        <w:jc w:val="both"/>
        <w:rPr>
          <w:rFonts w:ascii="Times New Roman" w:eastAsia="Calibri" w:hAnsi="Times New Roman" w:cs="Times New Roman"/>
          <w:b/>
          <w:sz w:val="24"/>
          <w:szCs w:val="24"/>
        </w:rPr>
      </w:pPr>
      <w:bookmarkStart w:id="4" w:name="_Ref14365683"/>
      <w:r>
        <w:rPr>
          <w:rFonts w:ascii="Times New Roman" w:eastAsia="Times New Roman" w:hAnsi="Times New Roman" w:cs="Times New Roman"/>
          <w:sz w:val="24"/>
          <w:szCs w:val="24"/>
          <w:lang w:eastAsia="ru-RU"/>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Недвижимое имущество</w:t>
      </w:r>
      <w:r>
        <w:rPr>
          <w:vertAlign w:val="superscript"/>
        </w:rPr>
        <w:footnoteReference w:id="6"/>
      </w:r>
      <w:r>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но не более 60 (шестидесяти) календарных дней,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Договора.</w:t>
      </w:r>
      <w:bookmarkEnd w:id="4"/>
      <w:r>
        <w:rPr>
          <w:rFonts w:ascii="Times New Roman" w:eastAsia="Times New Roman" w:hAnsi="Times New Roman" w:cs="Times New Roman"/>
          <w:sz w:val="24"/>
          <w:szCs w:val="24"/>
          <w:lang w:eastAsia="ru-RU"/>
        </w:rPr>
        <w:t xml:space="preserve"> </w:t>
      </w:r>
    </w:p>
    <w:p w:rsidR="00F5606C" w:rsidRDefault="00F5606C" w:rsidP="00F5606C">
      <w:pPr>
        <w:spacing w:after="0" w:line="240" w:lineRule="auto"/>
        <w:ind w:firstLine="709"/>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 xml:space="preserve">В случае расторжения Договора по основанию, указанному в настоящем пункте,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p>
    <w:p w:rsidR="00F5606C" w:rsidRDefault="00F5606C" w:rsidP="00345806">
      <w:pPr>
        <w:numPr>
          <w:ilvl w:val="1"/>
          <w:numId w:val="17"/>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w:t>
      </w:r>
      <w:r>
        <w:rPr>
          <w:rFonts w:ascii="Times New Roman" w:eastAsia="Calibri" w:hAnsi="Times New Roman" w:cs="Times New Roman"/>
          <w:sz w:val="24"/>
          <w:szCs w:val="24"/>
        </w:rPr>
        <w:t xml:space="preserve">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w:t>
      </w:r>
      <w:r>
        <w:rPr>
          <w:rFonts w:ascii="Calibri" w:eastAsia="Calibri" w:hAnsi="Calibri" w:cs="Times New Roman"/>
        </w:rPr>
        <w:t>неоднократно</w:t>
      </w:r>
      <w:r>
        <w:rPr>
          <w:rFonts w:ascii="Times New Roman" w:eastAsia="Calibri" w:hAnsi="Times New Roman" w:cs="Times New Roman"/>
          <w:sz w:val="24"/>
          <w:szCs w:val="24"/>
        </w:rPr>
        <w:t xml:space="preserve">,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 в этом случае возврат Имущества и денежных средств происходит в соответствии с условиями пункта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REF _Ref14365683 \r \h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t>3.4</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Договора.</w:t>
      </w:r>
    </w:p>
    <w:p w:rsidR="00F5606C" w:rsidRDefault="00F5606C" w:rsidP="00F5606C">
      <w:pPr>
        <w:spacing w:after="0" w:line="240" w:lineRule="auto"/>
        <w:ind w:firstLine="709"/>
        <w:contextualSpacing/>
        <w:jc w:val="both"/>
        <w:rPr>
          <w:rFonts w:ascii="Times New Roman" w:eastAsia="Calibri" w:hAnsi="Times New Roman" w:cs="Times New Roman"/>
          <w:b/>
          <w:sz w:val="24"/>
          <w:szCs w:val="24"/>
        </w:rPr>
      </w:pPr>
    </w:p>
    <w:p w:rsidR="00F5606C" w:rsidRDefault="00F5606C" w:rsidP="00345806">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Оплата по Договору</w:t>
      </w:r>
    </w:p>
    <w:p w:rsidR="00F5606C" w:rsidRDefault="00F5606C" w:rsidP="00F5606C">
      <w:pPr>
        <w:spacing w:after="0" w:line="240" w:lineRule="auto"/>
        <w:ind w:firstLine="709"/>
        <w:contextualSpacing/>
        <w:jc w:val="both"/>
        <w:rPr>
          <w:rFonts w:ascii="Times New Roman" w:eastAsia="Times New Roman" w:hAnsi="Times New Roman" w:cs="Times New Roman"/>
          <w:sz w:val="24"/>
          <w:szCs w:val="24"/>
          <w:lang w:eastAsia="ru-RU"/>
        </w:rPr>
      </w:pP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4854"/>
      <w:r>
        <w:rPr>
          <w:rFonts w:ascii="Times New Roman" w:eastAsia="Times New Roman" w:hAnsi="Times New Roman" w:cs="Times New Roman"/>
          <w:sz w:val="24"/>
          <w:szCs w:val="24"/>
          <w:lang w:eastAsia="ru-RU"/>
        </w:rPr>
        <w:t>Общая стоимость Имущества по Договору составляет: ________ (____________) ________</w:t>
      </w:r>
      <w:r>
        <w:rPr>
          <w:rFonts w:ascii="Times New Roman" w:eastAsia="Calibri" w:hAnsi="Times New Roman" w:cs="Times New Roman"/>
          <w:sz w:val="24"/>
          <w:szCs w:val="24"/>
          <w:vertAlign w:val="superscript"/>
          <w:lang w:eastAsia="ru-RU"/>
        </w:rPr>
        <w:footnoteReference w:id="7"/>
      </w:r>
      <w:r>
        <w:rPr>
          <w:rFonts w:ascii="Times New Roman" w:eastAsia="Times New Roman" w:hAnsi="Times New Roman" w:cs="Times New Roman"/>
          <w:sz w:val="24"/>
          <w:szCs w:val="24"/>
          <w:lang w:eastAsia="ru-RU"/>
        </w:rPr>
        <w:t>, включая НДС (20 %)</w:t>
      </w:r>
      <w:r>
        <w:rPr>
          <w:vertAlign w:val="superscript"/>
        </w:rPr>
        <w:footnoteReference w:id="8"/>
      </w:r>
      <w:r>
        <w:rPr>
          <w:rFonts w:ascii="Times New Roman" w:eastAsia="Times New Roman" w:hAnsi="Times New Roman" w:cs="Times New Roman"/>
          <w:sz w:val="24"/>
          <w:szCs w:val="24"/>
          <w:lang w:eastAsia="ru-RU"/>
        </w:rPr>
        <w:t>,</w:t>
      </w:r>
      <w:bookmarkEnd w:id="5"/>
      <w:r>
        <w:rPr>
          <w:rFonts w:ascii="Times New Roman" w:eastAsia="Times New Roman" w:hAnsi="Times New Roman" w:cs="Times New Roman"/>
          <w:sz w:val="24"/>
          <w:szCs w:val="24"/>
          <w:lang w:eastAsia="ru-RU"/>
        </w:rPr>
        <w:t xml:space="preserve"> в том числе:</w:t>
      </w:r>
    </w:p>
    <w:p w:rsidR="00F5606C" w:rsidRDefault="00F5606C" w:rsidP="00F5606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rsidR="000A245F" w:rsidRPr="00E11832" w:rsidRDefault="000A245F" w:rsidP="000A245F">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E11832">
        <w:rPr>
          <w:rFonts w:ascii="Times New Roman" w:eastAsia="Times New Roman" w:hAnsi="Times New Roman" w:cs="Times New Roman"/>
          <w:sz w:val="24"/>
          <w:szCs w:val="24"/>
          <w:vertAlign w:val="superscript"/>
          <w:lang w:eastAsia="ru-RU"/>
        </w:rPr>
        <w:footnoteReference w:id="9"/>
      </w:r>
    </w:p>
    <w:p w:rsidR="00F5606C" w:rsidRDefault="00F5606C" w:rsidP="00F5606C">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10"/>
      </w:r>
      <w:r>
        <w:rPr>
          <w:rFonts w:ascii="Times New Roman" w:eastAsia="Times New Roman" w:hAnsi="Times New Roman" w:cs="Times New Roman"/>
          <w:sz w:val="24"/>
          <w:szCs w:val="24"/>
          <w:lang w:eastAsia="ru-RU"/>
        </w:rPr>
        <w:t>Стоимость Движимого имущества указана в Приложении № 4 к Договору.</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17967631"/>
      <w:bookmarkStart w:id="7" w:name="_Ref486334738"/>
      <w:r>
        <w:rPr>
          <w:rFonts w:ascii="Times New Roman" w:eastAsia="Times New Roman" w:hAnsi="Times New Roman" w:cs="Times New Roman"/>
          <w:sz w:val="24"/>
          <w:szCs w:val="24"/>
          <w:vertAlign w:val="superscript"/>
          <w:lang w:eastAsia="ru-RU"/>
        </w:rPr>
        <w:footnoteReference w:id="11"/>
      </w:r>
      <w:r>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цены Имущества по Договору.</w:t>
      </w:r>
      <w:bookmarkEnd w:id="6"/>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8" w:name="_Ref16861870"/>
      <w:r>
        <w:rPr>
          <w:rFonts w:ascii="Times New Roman" w:eastAsia="Times New Roman" w:hAnsi="Times New Roman" w:cs="Times New Roman"/>
          <w:sz w:val="24"/>
          <w:szCs w:val="24"/>
          <w:vertAlign w:val="superscript"/>
          <w:lang w:eastAsia="ru-RU"/>
        </w:rPr>
        <w:footnoteReference w:id="12"/>
      </w:r>
      <w:r>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Pr>
          <w:vertAlign w:val="superscript"/>
        </w:rPr>
        <w:footnoteReference w:id="13"/>
      </w:r>
      <w:r>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7"/>
      <w:bookmarkEnd w:id="8"/>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14"/>
      </w:r>
      <w:r>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Pr>
          <w:rFonts w:ascii="Times New Roman" w:eastAsia="Times New Roman" w:hAnsi="Times New Roman" w:cs="Times New Roman"/>
          <w:sz w:val="24"/>
          <w:szCs w:val="24"/>
          <w:vertAlign w:val="superscript"/>
          <w:lang w:eastAsia="ru-RU"/>
        </w:rPr>
        <w:footnoteReference w:id="15"/>
      </w:r>
      <w:r>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Pr>
          <w:rFonts w:ascii="Times New Roman" w:eastAsia="Times New Roman" w:hAnsi="Times New Roman" w:cs="Times New Roman"/>
          <w:sz w:val="24"/>
          <w:szCs w:val="24"/>
          <w:vertAlign w:val="superscript"/>
          <w:lang w:eastAsia="ru-RU"/>
        </w:rPr>
        <w:footnoteReference w:id="16"/>
      </w:r>
      <w:r>
        <w:rPr>
          <w:rFonts w:ascii="Times New Roman" w:eastAsia="Times New Roman" w:hAnsi="Times New Roman" w:cs="Times New Roman"/>
          <w:sz w:val="24"/>
          <w:szCs w:val="24"/>
          <w:lang w:eastAsia="ru-RU"/>
        </w:rPr>
        <w:t xml:space="preserve"> в лице _________</w:t>
      </w:r>
      <w:r>
        <w:rPr>
          <w:rFonts w:ascii="Times New Roman" w:eastAsia="Times New Roman" w:hAnsi="Times New Roman" w:cs="Times New Roman"/>
          <w:sz w:val="24"/>
          <w:szCs w:val="24"/>
          <w:vertAlign w:val="superscript"/>
          <w:lang w:eastAsia="ru-RU"/>
        </w:rPr>
        <w:footnoteReference w:id="17"/>
      </w:r>
      <w:r>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 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Pr>
          <w:rFonts w:ascii="Times New Roman" w:eastAsia="Times New Roman" w:hAnsi="Times New Roman" w:cs="Times New Roman"/>
          <w:b/>
          <w:sz w:val="24"/>
          <w:szCs w:val="24"/>
          <w:lang w:eastAsia="ru-RU"/>
        </w:rPr>
        <w:t>Банк</w:t>
      </w:r>
      <w:r>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18"/>
      </w:r>
      <w:r>
        <w:rPr>
          <w:rFonts w:ascii="Times New Roman" w:eastAsia="Times New Roman" w:hAnsi="Times New Roman" w:cs="Times New Roman"/>
          <w:sz w:val="24"/>
          <w:szCs w:val="24"/>
          <w:lang w:eastAsia="ru-RU"/>
        </w:rPr>
        <w:t xml:space="preserve"> Оплата Имущества (оставшейся части в размере ________ (____________) ________, включая НДС (20 %)) осуществляется Банком по поручению Покупателя в течение 5 (пяти) рабочих дней с момента государственной регистрации перехода Покупателю права собственности на Недвижимое имущество и ипотеки в силу закона в пользу Банка.</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19"/>
      </w:r>
      <w:r>
        <w:rPr>
          <w:rFonts w:ascii="Times New Roman" w:eastAsia="Times New Roman" w:hAnsi="Times New Roman" w:cs="Times New Roman"/>
          <w:sz w:val="24"/>
          <w:szCs w:val="24"/>
          <w:lang w:eastAsia="ru-RU"/>
        </w:rPr>
        <w:t>Расчеты по Договору производятся в рублях, путем безналичного перечисления денежных средств на счет Продавца, указанный в разделе 13 Договора.</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_Ref486328623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Счет-фактура предоставляется в порядке и в сроки, установленные законодательством Российской Федерации.</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486333023"/>
      <w:r>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включая НДС, связанные с содержанием Имущества, за период со дня подписания акта приема-передачи, указанного в пункте </w:t>
      </w:r>
      <w:r>
        <w:fldChar w:fldCharType="begin"/>
      </w:r>
      <w:r>
        <w:rPr>
          <w:rFonts w:ascii="Times New Roman" w:eastAsia="Times New Roman" w:hAnsi="Times New Roman" w:cs="Times New Roman"/>
          <w:sz w:val="24"/>
          <w:szCs w:val="24"/>
          <w:lang w:eastAsia="ru-RU"/>
        </w:rPr>
        <w:instrText xml:space="preserve"> REF _Ref486328488 \r \h  \* MERGEFORMAT </w:instrText>
      </w:r>
      <w:r>
        <w:fldChar w:fldCharType="separate"/>
      </w:r>
      <w:r>
        <w:rPr>
          <w:rFonts w:ascii="Times New Roman" w:eastAsia="Times New Roman" w:hAnsi="Times New Roman" w:cs="Times New Roman"/>
          <w:sz w:val="24"/>
          <w:szCs w:val="24"/>
          <w:lang w:eastAsia="ru-RU"/>
        </w:rPr>
        <w:t>3.1</w:t>
      </w:r>
      <w:r>
        <w:fldChar w:fldCharType="end"/>
      </w:r>
      <w:r>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 а также налог на имущество</w:t>
      </w:r>
      <w:r>
        <w:rPr>
          <w:vertAlign w:val="superscript"/>
        </w:rPr>
        <w:footnoteReference w:id="20"/>
      </w:r>
      <w:r>
        <w:rPr>
          <w:rFonts w:ascii="Times New Roman" w:eastAsia="Times New Roman" w:hAnsi="Times New Roman" w:cs="Times New Roman"/>
          <w:sz w:val="24"/>
          <w:szCs w:val="24"/>
          <w:lang w:eastAsia="ru-RU"/>
        </w:rPr>
        <w:t xml:space="preserve"> и земельный налог</w:t>
      </w:r>
      <w:r>
        <w:rPr>
          <w:vertAlign w:val="superscript"/>
        </w:rPr>
        <w:footnoteReference w:id="21"/>
      </w:r>
      <w:r>
        <w:rPr>
          <w:rFonts w:ascii="Times New Roman" w:eastAsia="Times New Roman" w:hAnsi="Times New Roman" w:cs="Times New Roman"/>
          <w:sz w:val="24"/>
          <w:szCs w:val="24"/>
          <w:lang w:eastAsia="ru-RU"/>
        </w:rPr>
        <w:t xml:space="preserve"> - </w:t>
      </w:r>
      <w:r>
        <w:rPr>
          <w:rFonts w:ascii="Times New Roman" w:eastAsia="Calibri" w:hAnsi="Times New Roman" w:cs="Times New Roman"/>
          <w:sz w:val="24"/>
          <w:szCs w:val="24"/>
        </w:rPr>
        <w:t xml:space="preserve">до даты государственной регистрации перехода права собственности на Недвижимое имущество, </w:t>
      </w:r>
      <w:r>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9"/>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vertAlign w:val="superscript"/>
        </w:rPr>
        <w:footnoteReference w:id="22"/>
      </w:r>
      <w:r>
        <w:rPr>
          <w:rFonts w:ascii="Times New Roman" w:eastAsia="Calibri" w:hAnsi="Times New Roman" w:cs="Times New Roman"/>
          <w:sz w:val="24"/>
          <w:szCs w:val="24"/>
        </w:rPr>
        <w:t xml:space="preserve">При отсутствии индивидуальных узлов (приборов) учета сумма </w:t>
      </w:r>
      <w:r>
        <w:rPr>
          <w:rFonts w:ascii="Times New Roman" w:eastAsia="Times New Roman" w:hAnsi="Times New Roman" w:cs="Times New Roman"/>
          <w:sz w:val="24"/>
          <w:szCs w:val="24"/>
          <w:lang w:eastAsia="ru-RU"/>
        </w:rPr>
        <w:t>расходов Продавца, включая НДС, связанных с содержанием Объекта,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r>
        <w:rPr>
          <w:rFonts w:ascii="Times New Roman" w:eastAsia="Calibri" w:hAnsi="Times New Roman" w:cs="Times New Roman"/>
          <w:sz w:val="24"/>
          <w:szCs w:val="24"/>
        </w:rPr>
        <w:t>.</w:t>
      </w:r>
    </w:p>
    <w:p w:rsidR="00F5606C" w:rsidRDefault="00F5606C" w:rsidP="00345806">
      <w:pPr>
        <w:numPr>
          <w:ilvl w:val="1"/>
          <w:numId w:val="17"/>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Имущества, уведомив об этом Покупателя.</w:t>
      </w:r>
    </w:p>
    <w:p w:rsidR="00F5606C" w:rsidRDefault="00F5606C" w:rsidP="00F5606C">
      <w:pPr>
        <w:spacing w:after="0" w:line="240" w:lineRule="auto"/>
        <w:ind w:firstLine="709"/>
        <w:contextualSpacing/>
        <w:rPr>
          <w:rFonts w:ascii="Times New Roman" w:eastAsia="Calibri" w:hAnsi="Times New Roman" w:cs="Times New Roman"/>
          <w:b/>
          <w:sz w:val="24"/>
          <w:szCs w:val="24"/>
        </w:rPr>
      </w:pPr>
    </w:p>
    <w:p w:rsidR="00F5606C" w:rsidRDefault="00F5606C" w:rsidP="00345806">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Права и обязанности сторон</w:t>
      </w:r>
    </w:p>
    <w:p w:rsidR="00F5606C" w:rsidRDefault="00F5606C" w:rsidP="00F5606C">
      <w:pPr>
        <w:spacing w:after="0" w:line="240" w:lineRule="auto"/>
        <w:ind w:firstLine="709"/>
        <w:contextualSpacing/>
        <w:rPr>
          <w:rFonts w:ascii="Times New Roman" w:eastAsia="Calibri" w:hAnsi="Times New Roman" w:cs="Times New Roman"/>
          <w:b/>
          <w:sz w:val="24"/>
          <w:szCs w:val="24"/>
        </w:rPr>
      </w:pP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Стороны обязуются:</w:t>
      </w:r>
    </w:p>
    <w:p w:rsidR="00F5606C" w:rsidRDefault="00F5606C" w:rsidP="00F5606C">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527451584"/>
      <w:r>
        <w:rPr>
          <w:rFonts w:ascii="Times New Roman" w:eastAsia="Times New Roman" w:hAnsi="Times New Roman" w:cs="Times New Roman"/>
          <w:sz w:val="24"/>
          <w:szCs w:val="24"/>
          <w:lang w:eastAsia="ru-RU"/>
        </w:rPr>
        <w:t xml:space="preserve">В течение ________ (__________) календарных дней со дня подписания Договора, </w:t>
      </w:r>
      <w:r>
        <w:rPr>
          <w:vertAlign w:val="superscript"/>
        </w:rPr>
        <w:footnoteReference w:id="23"/>
      </w:r>
      <w:r>
        <w:rPr>
          <w:rFonts w:ascii="Times New Roman" w:eastAsia="Times New Roman" w:hAnsi="Times New Roman" w:cs="Times New Roman"/>
          <w:sz w:val="24"/>
          <w:szCs w:val="24"/>
          <w:lang w:eastAsia="ru-RU"/>
        </w:rPr>
        <w:t>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Стороны обязуются совместно представить документы в орган, осуществляющий государственный кадастровый учет и государственную регистрацию прав, для перехода права собственности на Недвижимое имущество</w:t>
      </w:r>
      <w:r>
        <w:rPr>
          <w:vertAlign w:val="superscript"/>
        </w:rPr>
        <w:footnoteReference w:id="24"/>
      </w:r>
      <w:r>
        <w:rPr>
          <w:rFonts w:ascii="Times New Roman" w:eastAsia="Times New Roman" w:hAnsi="Times New Roman" w:cs="Times New Roman"/>
          <w:sz w:val="24"/>
          <w:szCs w:val="24"/>
          <w:lang w:eastAsia="ru-RU"/>
        </w:rPr>
        <w:t xml:space="preserve"> к Покупателю по Договору совместно с документами для регистрации Договора аренды.</w:t>
      </w:r>
    </w:p>
    <w:p w:rsidR="00F5606C" w:rsidRDefault="00F5606C" w:rsidP="00F5606C">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Стороны особо оговорили, что государственная регистрация права собственности Покупателя на Недвижимое имущество возможна только в случае наличия подписанного и действующего Договора аренды.</w:t>
      </w:r>
    </w:p>
    <w:bookmarkEnd w:id="10"/>
    <w:p w:rsidR="00F5606C" w:rsidRDefault="00F5606C" w:rsidP="00F5606C">
      <w:pPr>
        <w:spacing w:after="0" w:line="240" w:lineRule="auto"/>
        <w:ind w:firstLine="709"/>
        <w:jc w:val="both"/>
        <w:rPr>
          <w:rFonts w:ascii="Times New Roman" w:eastAsia="Times New Roman" w:hAnsi="Times New Roman" w:cs="Times New Roman"/>
          <w:sz w:val="24"/>
          <w:szCs w:val="24"/>
          <w:lang w:eastAsia="ru-RU"/>
        </w:rPr>
      </w:pP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Продавец обязуется</w:t>
      </w:r>
    </w:p>
    <w:p w:rsidR="00F5606C" w:rsidRDefault="00F5606C" w:rsidP="00F5606C">
      <w:pPr>
        <w:numPr>
          <w:ilvl w:val="2"/>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F5606C" w:rsidRDefault="00F5606C" w:rsidP="00F5606C">
      <w:pPr>
        <w:spacing w:after="0" w:line="240" w:lineRule="auto"/>
        <w:ind w:firstLine="709"/>
        <w:contextualSpacing/>
        <w:jc w:val="both"/>
        <w:rPr>
          <w:rFonts w:ascii="Times New Roman" w:eastAsia="Times New Roman" w:hAnsi="Times New Roman" w:cs="Times New Roman"/>
          <w:sz w:val="24"/>
          <w:szCs w:val="24"/>
          <w:lang w:eastAsia="ru-RU"/>
        </w:rPr>
      </w:pP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Покупатель обязуется:</w:t>
      </w:r>
    </w:p>
    <w:p w:rsidR="00F5606C" w:rsidRDefault="00F5606C" w:rsidP="00F5606C">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требованию Продавца принять, а также оплатить Имущество в порядке и на условиях, установленных Договором.</w:t>
      </w:r>
    </w:p>
    <w:p w:rsidR="00F5606C" w:rsidRDefault="00F5606C" w:rsidP="00F5606C">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Имуществу.</w:t>
      </w:r>
    </w:p>
    <w:p w:rsidR="00F5606C" w:rsidRDefault="00F5606C" w:rsidP="00F5606C">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25"/>
      </w:r>
      <w:r>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Pr>
          <w:rFonts w:ascii="Times New Roman" w:eastAsia="Times New Roman" w:hAnsi="Times New Roman" w:cs="Times New Roman"/>
          <w:sz w:val="24"/>
          <w:szCs w:val="24"/>
          <w:vertAlign w:val="superscript"/>
          <w:lang w:eastAsia="ru-RU"/>
        </w:rPr>
        <w:footnoteReference w:id="26"/>
      </w:r>
      <w:r>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услуги.</w:t>
      </w:r>
    </w:p>
    <w:p w:rsidR="00F5606C" w:rsidRDefault="00F5606C" w:rsidP="00F5606C">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486332634"/>
      <w:r>
        <w:rPr>
          <w:rFonts w:ascii="Times New Roman" w:eastAsia="Times New Roman" w:hAnsi="Times New Roman" w:cs="Times New Roman"/>
          <w:sz w:val="24"/>
          <w:szCs w:val="24"/>
          <w:lang w:eastAsia="ru-RU"/>
        </w:rPr>
        <w:t xml:space="preserve">Обязан возместить Продавцу в полном объёме расходы, включая НДС, связанные с содержанием Имущества, указанные в пункте </w:t>
      </w:r>
      <w:r>
        <w:fldChar w:fldCharType="begin"/>
      </w:r>
      <w:r>
        <w:rPr>
          <w:rFonts w:ascii="Times New Roman" w:eastAsia="Times New Roman" w:hAnsi="Times New Roman" w:cs="Times New Roman"/>
          <w:sz w:val="24"/>
          <w:szCs w:val="24"/>
          <w:lang w:eastAsia="ru-RU"/>
        </w:rPr>
        <w:instrText xml:space="preserve"> REF _Ref486333023 \r \h  \* MERGEFORMAT </w:instrText>
      </w:r>
      <w:r>
        <w:fldChar w:fldCharType="separate"/>
      </w:r>
      <w:r>
        <w:rPr>
          <w:rFonts w:ascii="Times New Roman" w:eastAsia="Times New Roman" w:hAnsi="Times New Roman" w:cs="Times New Roman"/>
          <w:sz w:val="24"/>
          <w:szCs w:val="24"/>
          <w:lang w:eastAsia="ru-RU"/>
        </w:rPr>
        <w:t>4.10</w:t>
      </w:r>
      <w:r>
        <w:fldChar w:fldCharType="end"/>
      </w:r>
      <w:r>
        <w:rPr>
          <w:rFonts w:ascii="Times New Roman" w:eastAsia="Times New Roman" w:hAnsi="Times New Roman" w:cs="Times New Roman"/>
          <w:sz w:val="24"/>
          <w:szCs w:val="24"/>
          <w:lang w:eastAsia="ru-RU"/>
        </w:rPr>
        <w:t xml:space="preserve"> Договора.</w:t>
      </w:r>
    </w:p>
    <w:p w:rsidR="00F5606C" w:rsidRDefault="00F5606C" w:rsidP="00F5606C">
      <w:pPr>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27"/>
      </w:r>
      <w:r>
        <w:rPr>
          <w:rFonts w:ascii="Times New Roman" w:eastAsia="Times New Roman" w:hAnsi="Times New Roman" w:cs="Times New Roman"/>
          <w:sz w:val="24"/>
          <w:szCs w:val="24"/>
          <w:lang w:eastAsia="ru-RU"/>
        </w:rPr>
        <w:t>Осуществить все действия, необходимые для оформления прав на земельный участок, на котором расположен Объект.</w:t>
      </w:r>
    </w:p>
    <w:bookmarkEnd w:id="11"/>
    <w:p w:rsidR="00F5606C" w:rsidRDefault="00F5606C" w:rsidP="00F5606C">
      <w:pPr>
        <w:tabs>
          <w:tab w:val="left" w:pos="-1418"/>
        </w:tabs>
        <w:spacing w:after="0" w:line="240" w:lineRule="auto"/>
        <w:ind w:firstLine="709"/>
        <w:contextualSpacing/>
        <w:jc w:val="both"/>
        <w:rPr>
          <w:rFonts w:ascii="Times New Roman" w:eastAsia="Calibri" w:hAnsi="Times New Roman" w:cs="Times New Roman"/>
          <w:sz w:val="24"/>
          <w:szCs w:val="24"/>
        </w:rPr>
      </w:pPr>
    </w:p>
    <w:p w:rsidR="00F5606C" w:rsidRDefault="00F5606C" w:rsidP="00345806">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Ответственность сторон</w:t>
      </w:r>
    </w:p>
    <w:p w:rsidR="00F5606C" w:rsidRDefault="00F5606C" w:rsidP="00F5606C">
      <w:pPr>
        <w:spacing w:after="0" w:line="240" w:lineRule="auto"/>
        <w:ind w:firstLine="709"/>
        <w:contextualSpacing/>
        <w:rPr>
          <w:rFonts w:ascii="Times New Roman" w:eastAsia="Calibri" w:hAnsi="Times New Roman" w:cs="Times New Roman"/>
          <w:sz w:val="24"/>
          <w:szCs w:val="24"/>
        </w:rPr>
      </w:pP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_Ref486333023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_Ref16861870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60 (шестьдесят) календарных дней Продавец имеет право на односторонний отказ от исполнения Договора.</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0,3 (ноль целых трех десятых) %, включая НДС (если применимо),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_Ref527451584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включая НДС (если применимо), от стоимости Имущества, указанной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_Ref486334854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за каждый день просрочки.</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_Ref527451584 \r \h  \* MERGEFORMAT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5.1.1</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сроков возврата Имущества (пункт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_Ref3210543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7.3</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w:t>
      </w:r>
      <w:r>
        <w:rPr>
          <w:rFonts w:ascii="Times New Roman" w:eastAsia="Calibri" w:hAnsi="Times New Roman" w:cs="Times New Roman"/>
          <w:sz w:val="24"/>
          <w:szCs w:val="24"/>
        </w:rPr>
        <w:t xml:space="preserve">том состоянии, в котором он его получил, то </w:t>
      </w:r>
      <w:bookmarkStart w:id="12" w:name="_Ref510611957"/>
      <w:r>
        <w:rPr>
          <w:rFonts w:ascii="Times New Roman" w:eastAsia="Calibri" w:hAnsi="Times New Roman" w:cs="Times New Roman"/>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w:t>
      </w:r>
      <w:r>
        <w:rPr>
          <w:rFonts w:ascii="Times New Roman" w:eastAsia="Times New Roman" w:hAnsi="Times New Roman" w:cs="Times New Roman"/>
          <w:sz w:val="24"/>
          <w:szCs w:val="24"/>
          <w:lang w:eastAsia="ru-RU"/>
        </w:rPr>
        <w:t xml:space="preserve"> от общей стоимости Имущества.</w:t>
      </w:r>
      <w:bookmarkEnd w:id="12"/>
      <w:r>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нарушения срока заключения Договора аренды,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 (ноль целых три десятых) %, включая НДС (если применимо), от общей стоимости Имущества за каждый день просрочки.</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Уплата неустойки и возмещение убытков производится в течение 10 (десяти) рабочих дней с даты получения соответствующего письменного требования другой Стороны и не освобождает Стороны от исполнения своих обязательств по Договору.</w:t>
      </w:r>
    </w:p>
    <w:p w:rsidR="00F5606C" w:rsidRDefault="00F5606C" w:rsidP="00F5606C">
      <w:pPr>
        <w:spacing w:after="0" w:line="240" w:lineRule="auto"/>
        <w:ind w:firstLine="709"/>
        <w:contextualSpacing/>
        <w:rPr>
          <w:rFonts w:ascii="Times New Roman" w:eastAsia="Calibri" w:hAnsi="Times New Roman" w:cs="Times New Roman"/>
          <w:sz w:val="24"/>
          <w:szCs w:val="24"/>
        </w:rPr>
      </w:pPr>
    </w:p>
    <w:p w:rsidR="00F5606C" w:rsidRDefault="00F5606C" w:rsidP="00345806">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Изменение и расторжение Договора</w:t>
      </w:r>
    </w:p>
    <w:p w:rsidR="00F5606C" w:rsidRDefault="00F5606C" w:rsidP="00F5606C">
      <w:pPr>
        <w:spacing w:after="0" w:line="240" w:lineRule="auto"/>
        <w:ind w:firstLine="709"/>
        <w:contextualSpacing/>
        <w:jc w:val="both"/>
        <w:rPr>
          <w:rFonts w:ascii="Times New Roman" w:eastAsia="Times New Roman" w:hAnsi="Times New Roman" w:cs="Times New Roman"/>
          <w:sz w:val="24"/>
          <w:szCs w:val="24"/>
          <w:lang w:eastAsia="ru-RU"/>
        </w:rPr>
      </w:pP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3" w:name="_Ref3210543"/>
      <w:r>
        <w:rPr>
          <w:rFonts w:ascii="Times New Roman" w:eastAsia="Times New Roman" w:hAnsi="Times New Roman" w:cs="Times New Roman"/>
          <w:sz w:val="24"/>
          <w:szCs w:val="24"/>
          <w:lang w:eastAsia="ru-RU"/>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13"/>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не заключения Покупателем Договора аренды согласно пунктам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_Ref12626055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_Ref17968102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Продавец вправе отказаться от исполнения Договора в одностороннем внесудебном порядке путем направления Покупателю соответствующего уведомления не позднее, чем за 2 (два) рабочих дня до даты расторжения Договора. При этом Договор будет считаться расторгнутым с даты, указанной в данном уведомлении.</w:t>
      </w:r>
    </w:p>
    <w:p w:rsidR="00F5606C" w:rsidRDefault="00F5606C" w:rsidP="00F5606C">
      <w:pPr>
        <w:spacing w:after="0" w:line="240" w:lineRule="auto"/>
        <w:ind w:firstLine="709"/>
        <w:contextualSpacing/>
        <w:rPr>
          <w:rFonts w:ascii="Times New Roman" w:eastAsia="Calibri" w:hAnsi="Times New Roman" w:cs="Times New Roman"/>
          <w:sz w:val="24"/>
          <w:szCs w:val="24"/>
        </w:rPr>
      </w:pPr>
    </w:p>
    <w:p w:rsidR="00F5606C" w:rsidRDefault="00F5606C" w:rsidP="00345806">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Обстоятельства непреодолимой силы (форс-мажор)</w:t>
      </w:r>
    </w:p>
    <w:p w:rsidR="00F5606C" w:rsidRDefault="00F5606C" w:rsidP="00F5606C">
      <w:pPr>
        <w:spacing w:after="0" w:line="240" w:lineRule="auto"/>
        <w:ind w:firstLine="709"/>
        <w:contextualSpacing/>
        <w:rPr>
          <w:rFonts w:ascii="Times New Roman" w:eastAsia="Calibri" w:hAnsi="Times New Roman" w:cs="Times New Roman"/>
          <w:sz w:val="24"/>
          <w:szCs w:val="24"/>
        </w:rPr>
      </w:pPr>
    </w:p>
    <w:p w:rsidR="00F5606C" w:rsidRDefault="00F5606C" w:rsidP="00345806">
      <w:pPr>
        <w:numPr>
          <w:ilvl w:val="1"/>
          <w:numId w:val="17"/>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F5606C" w:rsidRDefault="00F5606C" w:rsidP="00345806">
      <w:pPr>
        <w:numPr>
          <w:ilvl w:val="1"/>
          <w:numId w:val="17"/>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F5606C" w:rsidRDefault="00F5606C" w:rsidP="00345806">
      <w:pPr>
        <w:numPr>
          <w:ilvl w:val="1"/>
          <w:numId w:val="17"/>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F5606C" w:rsidRDefault="00F5606C" w:rsidP="00345806">
      <w:pPr>
        <w:numPr>
          <w:ilvl w:val="1"/>
          <w:numId w:val="17"/>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F5606C" w:rsidRDefault="00F5606C" w:rsidP="00345806">
      <w:pPr>
        <w:numPr>
          <w:ilvl w:val="1"/>
          <w:numId w:val="17"/>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F5606C" w:rsidRDefault="00F5606C" w:rsidP="00F5606C">
      <w:pPr>
        <w:spacing w:after="0" w:line="240" w:lineRule="auto"/>
        <w:ind w:firstLine="709"/>
        <w:contextualSpacing/>
        <w:jc w:val="both"/>
        <w:rPr>
          <w:rFonts w:ascii="Times New Roman" w:eastAsia="Calibri" w:hAnsi="Times New Roman" w:cs="Times New Roman"/>
          <w:sz w:val="24"/>
          <w:szCs w:val="24"/>
        </w:rPr>
      </w:pPr>
    </w:p>
    <w:p w:rsidR="00F5606C" w:rsidRDefault="00F5606C" w:rsidP="00345806">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Конфиденциальность</w:t>
      </w:r>
    </w:p>
    <w:p w:rsidR="00F5606C" w:rsidRDefault="00F5606C" w:rsidP="00F5606C">
      <w:pPr>
        <w:spacing w:after="0" w:line="240" w:lineRule="auto"/>
        <w:ind w:firstLine="709"/>
        <w:contextualSpacing/>
        <w:rPr>
          <w:rFonts w:ascii="Times New Roman" w:eastAsia="Calibri" w:hAnsi="Times New Roman" w:cs="Times New Roman"/>
          <w:sz w:val="24"/>
          <w:szCs w:val="24"/>
        </w:rPr>
      </w:pPr>
    </w:p>
    <w:p w:rsidR="00F5606C" w:rsidRDefault="00F5606C" w:rsidP="00345806">
      <w:pPr>
        <w:keepLines/>
        <w:numPr>
          <w:ilvl w:val="1"/>
          <w:numId w:val="17"/>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Pr>
          <w:rFonts w:ascii="Times New Roman" w:eastAsia="Times New Roman" w:hAnsi="Times New Roman" w:cs="Times New Roman"/>
          <w:sz w:val="24"/>
          <w:szCs w:val="24"/>
          <w:lang w:eastAsia="x-none"/>
        </w:rPr>
        <w:t xml:space="preserve"> и содержания</w:t>
      </w:r>
      <w:r>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F5606C" w:rsidRDefault="00F5606C" w:rsidP="00345806">
      <w:pPr>
        <w:keepLines/>
        <w:numPr>
          <w:ilvl w:val="1"/>
          <w:numId w:val="17"/>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F5606C" w:rsidRDefault="00F5606C" w:rsidP="00345806">
      <w:pPr>
        <w:keepLines/>
        <w:numPr>
          <w:ilvl w:val="1"/>
          <w:numId w:val="17"/>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Pr>
          <w:rFonts w:ascii="Times New Roman" w:eastAsia="Times New Roman" w:hAnsi="Times New Roman" w:cs="Times New Roman"/>
          <w:sz w:val="24"/>
          <w:szCs w:val="24"/>
          <w:lang w:eastAsia="x-none"/>
        </w:rPr>
        <w:t xml:space="preserve"> 3 (трех) лет </w:t>
      </w:r>
      <w:r>
        <w:rPr>
          <w:rFonts w:ascii="Times New Roman" w:eastAsia="Times New Roman" w:hAnsi="Times New Roman" w:cs="Times New Roman"/>
          <w:sz w:val="24"/>
          <w:szCs w:val="24"/>
          <w:lang w:val="x-none" w:eastAsia="x-none"/>
        </w:rPr>
        <w:t>после прекращения действия Договора.</w:t>
      </w:r>
    </w:p>
    <w:p w:rsidR="00F5606C" w:rsidRDefault="00F5606C" w:rsidP="00345806">
      <w:pPr>
        <w:keepLines/>
        <w:numPr>
          <w:ilvl w:val="1"/>
          <w:numId w:val="17"/>
        </w:numPr>
        <w:suppressAutoHyphens/>
        <w:spacing w:after="0" w:line="240" w:lineRule="auto"/>
        <w:ind w:left="0" w:firstLine="709"/>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F5606C" w:rsidRDefault="00F5606C" w:rsidP="00F5606C">
      <w:pPr>
        <w:spacing w:after="0" w:line="240" w:lineRule="auto"/>
        <w:ind w:firstLine="709"/>
        <w:contextualSpacing/>
        <w:rPr>
          <w:rFonts w:ascii="Times New Roman" w:eastAsia="Calibri" w:hAnsi="Times New Roman" w:cs="Times New Roman"/>
          <w:sz w:val="24"/>
          <w:szCs w:val="24"/>
        </w:rPr>
      </w:pPr>
    </w:p>
    <w:p w:rsidR="00F5606C" w:rsidRDefault="00F5606C" w:rsidP="00345806">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Порядок разрешения споров</w:t>
      </w:r>
    </w:p>
    <w:p w:rsidR="00F5606C" w:rsidRDefault="00F5606C" w:rsidP="00F5606C">
      <w:pPr>
        <w:spacing w:after="0" w:line="240" w:lineRule="auto"/>
        <w:ind w:firstLine="709"/>
        <w:contextualSpacing/>
        <w:rPr>
          <w:rFonts w:ascii="Times New Roman" w:eastAsia="Calibri" w:hAnsi="Times New Roman" w:cs="Times New Roman"/>
          <w:sz w:val="24"/>
          <w:szCs w:val="24"/>
        </w:rPr>
      </w:pP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Pr>
          <w:rFonts w:ascii="Times New Roman" w:eastAsia="Times New Roman" w:hAnsi="Times New Roman" w:cs="Times New Roman"/>
          <w:color w:val="000000"/>
          <w:sz w:val="24"/>
          <w:szCs w:val="24"/>
          <w:lang w:eastAsia="ru-RU"/>
        </w:rPr>
        <w:t>недостижения</w:t>
      </w:r>
      <w:proofErr w:type="spellEnd"/>
      <w:r>
        <w:rPr>
          <w:rFonts w:ascii="Times New Roman" w:eastAsia="Times New Roman" w:hAnsi="Times New Roman" w:cs="Times New Roman"/>
          <w:color w:val="000000"/>
          <w:sz w:val="24"/>
          <w:szCs w:val="24"/>
          <w:lang w:eastAsia="ru-RU"/>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Pr>
          <w:rFonts w:ascii="Times New Roman" w:eastAsia="Times New Roman" w:hAnsi="Times New Roman" w:cs="Times New Roman"/>
          <w:sz w:val="24"/>
          <w:szCs w:val="24"/>
          <w:lang w:eastAsia="ru-RU"/>
        </w:rPr>
        <w:t>.</w:t>
      </w:r>
      <w:bookmarkStart w:id="14" w:name="_Ref1393199"/>
    </w:p>
    <w:bookmarkEnd w:id="14"/>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В случае </w:t>
      </w:r>
      <w:proofErr w:type="spellStart"/>
      <w:r>
        <w:rPr>
          <w:rFonts w:ascii="Times New Roman" w:eastAsia="Times New Roman" w:hAnsi="Times New Roman" w:cs="Times New Roman"/>
          <w:color w:val="000000"/>
          <w:sz w:val="24"/>
          <w:szCs w:val="24"/>
          <w:lang w:eastAsia="ru-RU"/>
        </w:rPr>
        <w:t>неурегулирования</w:t>
      </w:r>
      <w:proofErr w:type="spellEnd"/>
      <w:r>
        <w:rPr>
          <w:rFonts w:ascii="Times New Roman" w:eastAsia="Times New Roman" w:hAnsi="Times New Roman" w:cs="Times New Roman"/>
          <w:color w:val="000000"/>
          <w:sz w:val="24"/>
          <w:szCs w:val="24"/>
          <w:lang w:eastAsia="ru-RU"/>
        </w:rPr>
        <w:t xml:space="preserve">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_Ref1393199 \r \h  \* MERGEFORMAT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____________________</w:t>
      </w:r>
      <w:r>
        <w:rPr>
          <w:rFonts w:ascii="Times New Roman" w:eastAsia="Calibri" w:hAnsi="Times New Roman" w:cs="Times New Roman"/>
          <w:sz w:val="24"/>
          <w:szCs w:val="24"/>
          <w:vertAlign w:val="superscript"/>
          <w:lang w:eastAsia="ru-RU"/>
        </w:rPr>
        <w:footnoteReference w:id="28"/>
      </w:r>
      <w:r>
        <w:rPr>
          <w:rFonts w:ascii="Times New Roman" w:eastAsia="Times New Roman" w:hAnsi="Times New Roman" w:cs="Times New Roman"/>
          <w:sz w:val="24"/>
          <w:szCs w:val="24"/>
          <w:lang w:eastAsia="ru-RU"/>
        </w:rPr>
        <w:t>.</w:t>
      </w:r>
    </w:p>
    <w:p w:rsidR="00F5606C" w:rsidRDefault="00F5606C" w:rsidP="00F5606C">
      <w:pPr>
        <w:spacing w:after="0" w:line="240" w:lineRule="auto"/>
        <w:ind w:firstLine="709"/>
        <w:contextualSpacing/>
        <w:rPr>
          <w:rFonts w:ascii="Times New Roman" w:eastAsia="Calibri" w:hAnsi="Times New Roman" w:cs="Times New Roman"/>
          <w:sz w:val="24"/>
          <w:szCs w:val="24"/>
        </w:rPr>
      </w:pPr>
    </w:p>
    <w:p w:rsidR="00F5606C" w:rsidRDefault="00F5606C" w:rsidP="00345806">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Прочие условия</w:t>
      </w:r>
    </w:p>
    <w:p w:rsidR="00F5606C" w:rsidRDefault="00F5606C" w:rsidP="00F5606C">
      <w:pPr>
        <w:spacing w:after="0" w:line="240" w:lineRule="auto"/>
        <w:ind w:firstLine="709"/>
        <w:contextualSpacing/>
        <w:jc w:val="both"/>
        <w:rPr>
          <w:rFonts w:ascii="Times New Roman" w:eastAsia="Calibri" w:hAnsi="Times New Roman" w:cs="Times New Roman"/>
          <w:sz w:val="24"/>
          <w:szCs w:val="24"/>
        </w:rPr>
      </w:pPr>
    </w:p>
    <w:p w:rsidR="00F5606C" w:rsidRDefault="00F5606C" w:rsidP="00345806">
      <w:pPr>
        <w:numPr>
          <w:ilvl w:val="1"/>
          <w:numId w:val="17"/>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F5606C" w:rsidRDefault="00F5606C" w:rsidP="00345806">
      <w:pPr>
        <w:numPr>
          <w:ilvl w:val="1"/>
          <w:numId w:val="17"/>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w:t>
      </w:r>
    </w:p>
    <w:p w:rsidR="00F5606C" w:rsidRDefault="00F5606C" w:rsidP="00345806">
      <w:pPr>
        <w:numPr>
          <w:ilvl w:val="1"/>
          <w:numId w:val="17"/>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Все уведомления, извещения и сообщения, направляемые в связи с исполнением Договора, должны быть оформлены в письменном виде на русском языке и могут быть направлены с помощью заказной или курьерской почты, с подтверждением факта их получения, по фактическим адресам Сторон, указанным в разделе </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REF _Ref486328623 \r \h  \* MERGEFORMAT </w:instrText>
      </w:r>
      <w:r>
        <w:rPr>
          <w:rFonts w:ascii="Times New Roman" w:eastAsia="Calibri" w:hAnsi="Times New Roman" w:cs="Times New Roman"/>
          <w:sz w:val="24"/>
          <w:szCs w:val="24"/>
        </w:rPr>
      </w:r>
      <w:r>
        <w:rPr>
          <w:rFonts w:ascii="Times New Roman" w:eastAsia="Calibri" w:hAnsi="Times New Roman" w:cs="Times New Roman"/>
          <w:sz w:val="24"/>
          <w:szCs w:val="24"/>
        </w:rPr>
        <w:fldChar w:fldCharType="separate"/>
      </w:r>
      <w:r>
        <w:rPr>
          <w:rFonts w:ascii="Times New Roman" w:eastAsia="Calibri" w:hAnsi="Times New Roman" w:cs="Times New Roman"/>
          <w:sz w:val="24"/>
          <w:szCs w:val="24"/>
        </w:rPr>
        <w:t>13</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Договора либо по иному адресу, о котором любая из Сторон может уведомить другую Сторону, а также с использованием электронного документооборота</w:t>
      </w:r>
      <w:r>
        <w:rPr>
          <w:rFonts w:ascii="Times New Roman" w:eastAsia="Calibri" w:hAnsi="Times New Roman" w:cs="Times New Roman"/>
          <w:sz w:val="24"/>
          <w:szCs w:val="24"/>
          <w:vertAlign w:val="superscript"/>
        </w:rPr>
        <w:footnoteReference w:id="29"/>
      </w:r>
      <w:r>
        <w:rPr>
          <w:rFonts w:ascii="Times New Roman" w:eastAsia="Calibri" w:hAnsi="Times New Roman" w:cs="Times New Roman"/>
          <w:sz w:val="24"/>
          <w:szCs w:val="24"/>
        </w:rPr>
        <w:t>.</w:t>
      </w:r>
    </w:p>
    <w:p w:rsidR="00F5606C" w:rsidRDefault="00F5606C" w:rsidP="00345806">
      <w:pPr>
        <w:numPr>
          <w:ilvl w:val="1"/>
          <w:numId w:val="17"/>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При отправке юридически значимого сообщения по заказной или курьерской почте оно считается доставленным независимо от наличия у лица, фактически принявшего корреспонденцию от имени адресата, соответствующих полномочий. Такое лицо считается имеющим полномочия на принятие корреспонденции в силу обстановки.</w:t>
      </w:r>
    </w:p>
    <w:p w:rsidR="00F5606C" w:rsidRDefault="00F5606C" w:rsidP="00345806">
      <w:pPr>
        <w:numPr>
          <w:ilvl w:val="1"/>
          <w:numId w:val="17"/>
        </w:numPr>
        <w:spacing w:after="0" w:line="240" w:lineRule="auto"/>
        <w:ind w:left="0" w:firstLine="709"/>
        <w:contextualSpacing/>
        <w:jc w:val="both"/>
        <w:rPr>
          <w:rFonts w:ascii="Calibri" w:eastAsia="Calibri" w:hAnsi="Calibri" w:cs="Times New Roman"/>
          <w:szCs w:val="24"/>
        </w:rPr>
      </w:pPr>
      <w:r>
        <w:rPr>
          <w:rFonts w:ascii="Times New Roman" w:eastAsia="Calibri" w:hAnsi="Times New Roman" w:cs="Times New Roman"/>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F5606C" w:rsidRDefault="00F5606C" w:rsidP="00345806">
      <w:pPr>
        <w:widowControl w:val="0"/>
        <w:numPr>
          <w:ilvl w:val="1"/>
          <w:numId w:val="1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hAnsi="Times New Roman" w:cs="Times New Roman"/>
          <w:sz w:val="24"/>
        </w:rPr>
        <w:t xml:space="preserve">В ходе </w:t>
      </w:r>
      <w:r>
        <w:rPr>
          <w:rFonts w:ascii="Times New Roman" w:hAnsi="Times New Roman" w:cs="Times New Roman"/>
          <w:sz w:val="24"/>
          <w:szCs w:val="24"/>
        </w:rPr>
        <w:t xml:space="preserve">исполнения настоящего Договора </w:t>
      </w:r>
      <w:r>
        <w:rPr>
          <w:rFonts w:ascii="Times New Roman" w:hAnsi="Times New Roman" w:cs="Times New Roman"/>
          <w:sz w:val="24"/>
        </w:rPr>
        <w:t>запрещается подключение</w:t>
      </w:r>
      <w:r>
        <w:rPr>
          <w:rStyle w:val="af7"/>
          <w:rFonts w:asciiTheme="minorHAnsi" w:hAnsiTheme="minorHAnsi"/>
        </w:rPr>
        <w:footnoteReference w:id="30"/>
      </w:r>
      <w:r>
        <w:rPr>
          <w:rFonts w:ascii="Times New Roman" w:hAnsi="Times New Roman" w:cs="Times New Roman"/>
          <w:sz w:val="24"/>
        </w:rPr>
        <w:t xml:space="preserve"> любого оборудования</w:t>
      </w:r>
      <w:r>
        <w:rPr>
          <w:rStyle w:val="af7"/>
          <w:rFonts w:asciiTheme="minorHAnsi" w:hAnsiTheme="minorHAnsi"/>
        </w:rPr>
        <w:footnoteReference w:id="31"/>
      </w:r>
      <w:r>
        <w:rPr>
          <w:rFonts w:ascii="Times New Roman" w:hAnsi="Times New Roman" w:cs="Times New Roman"/>
          <w:sz w:val="24"/>
        </w:rPr>
        <w:t xml:space="preserve"> Покупателя к ИТ-инфраструктуре</w:t>
      </w:r>
      <w:r>
        <w:rPr>
          <w:rStyle w:val="af7"/>
          <w:rFonts w:asciiTheme="minorHAnsi" w:hAnsiTheme="minorHAnsi"/>
        </w:rPr>
        <w:footnoteReference w:id="32"/>
      </w:r>
      <w:r>
        <w:rPr>
          <w:rStyle w:val="af7"/>
          <w:rFonts w:asciiTheme="minorHAnsi" w:hAnsiTheme="minorHAnsi"/>
        </w:rPr>
        <w:t xml:space="preserve"> </w:t>
      </w:r>
      <w:r>
        <w:rPr>
          <w:rFonts w:ascii="Times New Roman" w:hAnsi="Times New Roman" w:cs="Times New Roman"/>
          <w:sz w:val="24"/>
        </w:rPr>
        <w:t>Продавца, а также допуск работников</w:t>
      </w:r>
      <w:r>
        <w:rPr>
          <w:rStyle w:val="af7"/>
          <w:rFonts w:asciiTheme="minorHAnsi" w:hAnsiTheme="minorHAnsi"/>
        </w:rPr>
        <w:footnoteReference w:id="33"/>
      </w:r>
      <w:r>
        <w:rPr>
          <w:rFonts w:ascii="Times New Roman" w:hAnsi="Times New Roman" w:cs="Times New Roman"/>
          <w:sz w:val="24"/>
        </w:rPr>
        <w:t xml:space="preserve"> Покупателя к работе на средствах вычислительной техники и в автоматизированных системах Продавца.</w:t>
      </w:r>
    </w:p>
    <w:p w:rsidR="00F5606C" w:rsidRDefault="00F5606C" w:rsidP="00F5606C">
      <w:pPr>
        <w:tabs>
          <w:tab w:val="left" w:pos="284"/>
        </w:tabs>
        <w:autoSpaceDN w:val="0"/>
        <w:spacing w:after="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szCs w:val="24"/>
        </w:rPr>
        <w:t>В каждом случае нарушения требований, указанных в настоящем пункте Покупатель выплачивает Продавцу штрафную неустойку в размере 10 (десяти) %</w:t>
      </w:r>
      <w:r>
        <w:rPr>
          <w:rStyle w:val="af7"/>
          <w:rFonts w:asciiTheme="minorHAnsi" w:hAnsiTheme="minorHAnsi"/>
        </w:rPr>
        <w:footnoteReference w:id="34"/>
      </w:r>
      <w:r>
        <w:rPr>
          <w:rStyle w:val="af7"/>
          <w:rFonts w:asciiTheme="minorHAnsi" w:hAnsiTheme="minorHAnsi"/>
        </w:rPr>
        <w:t xml:space="preserve"> </w:t>
      </w:r>
      <w:r>
        <w:rPr>
          <w:rFonts w:ascii="Times New Roman" w:hAnsi="Times New Roman" w:cs="Times New Roman"/>
          <w:sz w:val="24"/>
          <w:szCs w:val="24"/>
        </w:rPr>
        <w:t xml:space="preserve">от общей стоимости Договора, </w:t>
      </w:r>
      <w:r>
        <w:rPr>
          <w:rStyle w:val="af7"/>
          <w:rFonts w:asciiTheme="minorHAnsi" w:hAnsiTheme="minorHAnsi"/>
        </w:rPr>
        <w:footnoteReference w:id="35"/>
      </w:r>
      <w:r>
        <w:rPr>
          <w:rFonts w:ascii="Times New Roman" w:hAnsi="Times New Roman" w:cs="Times New Roman"/>
          <w:sz w:val="24"/>
          <w:szCs w:val="24"/>
        </w:rPr>
        <w:t>а также обязуется в полном объёме возместить убытки, причинённые Продавцу вследствие нарушения требований, указанных в настоящем пункте. Взыскание убытков не лишает Продавца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F5606C" w:rsidRDefault="00F5606C" w:rsidP="00345806">
      <w:pPr>
        <w:numPr>
          <w:ilvl w:val="1"/>
          <w:numId w:val="17"/>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Pr>
          <w:rFonts w:ascii="Times New Roman" w:eastAsia="Times New Roman" w:hAnsi="Times New Roman" w:cs="Times New Roman"/>
          <w:bCs/>
          <w:sz w:val="24"/>
          <w:szCs w:val="24"/>
          <w:lang w:eastAsia="ru-RU"/>
        </w:rPr>
        <w:t xml:space="preserve"> (Приложении № 3 к Договору).</w:t>
      </w:r>
    </w:p>
    <w:p w:rsidR="00F5606C" w:rsidRDefault="00F5606C" w:rsidP="00345806">
      <w:pPr>
        <w:numPr>
          <w:ilvl w:val="1"/>
          <w:numId w:val="17"/>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Договор составлен </w:t>
      </w:r>
      <w:r>
        <w:rPr>
          <w:rFonts w:ascii="Times New Roman" w:eastAsia="Calibri" w:hAnsi="Times New Roman" w:cs="Times New Roman"/>
          <w:sz w:val="24"/>
          <w:szCs w:val="24"/>
        </w:rPr>
        <w:t xml:space="preserve">на русском языке </w:t>
      </w:r>
      <w:r>
        <w:rPr>
          <w:rFonts w:ascii="Times New Roman" w:eastAsia="Times New Roman" w:hAnsi="Times New Roman" w:cs="Times New Roman"/>
          <w:sz w:val="24"/>
          <w:szCs w:val="24"/>
          <w:lang w:eastAsia="ru-RU"/>
        </w:rPr>
        <w:t>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r>
        <w:rPr>
          <w:rFonts w:ascii="Times New Roman" w:eastAsia="Calibri" w:hAnsi="Times New Roman" w:cs="Times New Roman"/>
          <w:sz w:val="24"/>
          <w:szCs w:val="24"/>
          <w:vertAlign w:val="superscript"/>
          <w:lang w:eastAsia="ru-RU"/>
        </w:rPr>
        <w:footnoteReference w:id="36"/>
      </w:r>
      <w:r>
        <w:rPr>
          <w:rFonts w:ascii="Times New Roman" w:eastAsia="Times New Roman" w:hAnsi="Times New Roman" w:cs="Times New Roman"/>
          <w:sz w:val="24"/>
          <w:szCs w:val="24"/>
          <w:lang w:eastAsia="ru-RU"/>
        </w:rPr>
        <w:t>.</w:t>
      </w:r>
    </w:p>
    <w:p w:rsidR="00F5606C" w:rsidRDefault="00F5606C" w:rsidP="00345806">
      <w:pPr>
        <w:numPr>
          <w:ilvl w:val="1"/>
          <w:numId w:val="17"/>
        </w:numPr>
        <w:tabs>
          <w:tab w:val="left" w:pos="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rsidR="00F5606C" w:rsidRDefault="00F5606C" w:rsidP="00F5606C">
      <w:pPr>
        <w:spacing w:after="0" w:line="240" w:lineRule="auto"/>
        <w:ind w:firstLine="709"/>
        <w:contextualSpacing/>
        <w:rPr>
          <w:rFonts w:ascii="Times New Roman" w:eastAsia="Calibri" w:hAnsi="Times New Roman" w:cs="Times New Roman"/>
          <w:sz w:val="24"/>
          <w:szCs w:val="24"/>
        </w:rPr>
      </w:pPr>
    </w:p>
    <w:p w:rsidR="00F5606C" w:rsidRDefault="00F5606C" w:rsidP="00345806">
      <w:pPr>
        <w:numPr>
          <w:ilvl w:val="0"/>
          <w:numId w:val="17"/>
        </w:numPr>
        <w:spacing w:after="0" w:line="240" w:lineRule="auto"/>
        <w:ind w:left="0" w:firstLine="709"/>
        <w:contextualSpacing/>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Приложения к Договору</w:t>
      </w:r>
    </w:p>
    <w:p w:rsidR="00F5606C" w:rsidRDefault="00F5606C" w:rsidP="00F5606C">
      <w:pPr>
        <w:spacing w:after="0" w:line="240" w:lineRule="auto"/>
        <w:ind w:firstLine="709"/>
        <w:contextualSpacing/>
        <w:rPr>
          <w:rFonts w:ascii="Times New Roman" w:eastAsia="Calibri" w:hAnsi="Times New Roman" w:cs="Times New Roman"/>
          <w:sz w:val="24"/>
          <w:szCs w:val="24"/>
        </w:rPr>
      </w:pPr>
    </w:p>
    <w:p w:rsidR="00F5606C" w:rsidRDefault="00F5606C" w:rsidP="00345806">
      <w:pPr>
        <w:numPr>
          <w:ilvl w:val="1"/>
          <w:numId w:val="17"/>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Приложение № 1 – Форма </w:t>
      </w:r>
      <w:r>
        <w:rPr>
          <w:rFonts w:ascii="Times New Roman" w:eastAsia="Calibri" w:hAnsi="Times New Roman" w:cs="Times New Roman"/>
          <w:sz w:val="24"/>
          <w:szCs w:val="24"/>
        </w:rPr>
        <w:t xml:space="preserve">Акта приема-передачи Имущества – </w:t>
      </w:r>
      <w:r>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__ листах.</w:t>
      </w:r>
    </w:p>
    <w:p w:rsidR="00F5606C" w:rsidRDefault="00F5606C" w:rsidP="00345806">
      <w:pPr>
        <w:numPr>
          <w:ilvl w:val="1"/>
          <w:numId w:val="17"/>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 2 – План Объекта с указанием части Объекта, передаваемого в аренду – </w:t>
      </w:r>
      <w:r>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__ листах.</w:t>
      </w:r>
    </w:p>
    <w:p w:rsidR="00F5606C" w:rsidRDefault="00F5606C" w:rsidP="00345806">
      <w:pPr>
        <w:numPr>
          <w:ilvl w:val="1"/>
          <w:numId w:val="17"/>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 3 – </w:t>
      </w:r>
      <w:r>
        <w:rPr>
          <w:rFonts w:ascii="Times New Roman" w:eastAsia="Times New Roman" w:hAnsi="Times New Roman" w:cs="Times New Roman"/>
          <w:bCs/>
          <w:sz w:val="24"/>
          <w:szCs w:val="24"/>
        </w:rPr>
        <w:t>Антикоррупционная оговорка</w:t>
      </w:r>
      <w:r>
        <w:rPr>
          <w:rFonts w:ascii="Times New Roman" w:eastAsia="Calibri" w:hAnsi="Times New Roman" w:cs="Times New Roman"/>
          <w:bCs/>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2 листах.</w:t>
      </w:r>
      <w:bookmarkStart w:id="15" w:name="_Ref17968329"/>
    </w:p>
    <w:bookmarkEnd w:id="15"/>
    <w:p w:rsidR="00F5606C" w:rsidRDefault="00F5606C" w:rsidP="00345806">
      <w:pPr>
        <w:numPr>
          <w:ilvl w:val="1"/>
          <w:numId w:val="17"/>
        </w:numPr>
        <w:snapToGrid w:val="0"/>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footnoteReference w:id="37"/>
      </w:r>
      <w:r>
        <w:rPr>
          <w:rFonts w:ascii="Times New Roman" w:eastAsia="Calibri" w:hAnsi="Times New Roman" w:cs="Times New Roman"/>
          <w:sz w:val="24"/>
          <w:szCs w:val="24"/>
        </w:rPr>
        <w:t xml:space="preserve">Приложение № 4 - Перечень движимого имущества – </w:t>
      </w:r>
      <w:r>
        <w:rPr>
          <w:rFonts w:ascii="Times New Roman" w:eastAsia="Calibri" w:hAnsi="Times New Roman" w:cs="Times New Roman"/>
          <w:bCs/>
          <w:sz w:val="24"/>
          <w:szCs w:val="24"/>
        </w:rPr>
        <w:t xml:space="preserve">на </w:t>
      </w:r>
      <w:r>
        <w:rPr>
          <w:rFonts w:ascii="Times New Roman" w:eastAsia="Calibri" w:hAnsi="Times New Roman" w:cs="Times New Roman"/>
          <w:sz w:val="24"/>
          <w:szCs w:val="24"/>
        </w:rPr>
        <w:t>__ листах.</w:t>
      </w:r>
    </w:p>
    <w:p w:rsidR="00F5606C" w:rsidRDefault="00F5606C" w:rsidP="00F5606C">
      <w:pPr>
        <w:spacing w:after="0" w:line="240" w:lineRule="auto"/>
        <w:ind w:firstLine="709"/>
        <w:contextualSpacing/>
        <w:rPr>
          <w:rFonts w:ascii="Times New Roman" w:eastAsia="Calibri" w:hAnsi="Times New Roman" w:cs="Times New Roman"/>
          <w:sz w:val="24"/>
          <w:szCs w:val="24"/>
        </w:rPr>
      </w:pPr>
    </w:p>
    <w:p w:rsidR="00F5606C" w:rsidRDefault="00F5606C" w:rsidP="00345806">
      <w:pPr>
        <w:numPr>
          <w:ilvl w:val="0"/>
          <w:numId w:val="17"/>
        </w:numPr>
        <w:spacing w:after="0" w:line="240" w:lineRule="auto"/>
        <w:ind w:firstLine="709"/>
        <w:contextualSpacing/>
        <w:jc w:val="center"/>
        <w:outlineLvl w:val="0"/>
        <w:rPr>
          <w:rFonts w:ascii="Times New Roman" w:eastAsia="Calibri" w:hAnsi="Times New Roman" w:cs="Times New Roman"/>
          <w:b/>
          <w:sz w:val="24"/>
          <w:szCs w:val="24"/>
        </w:rPr>
      </w:pPr>
      <w:bookmarkStart w:id="16" w:name="_Ref486328623"/>
      <w:r>
        <w:rPr>
          <w:rFonts w:ascii="Times New Roman" w:eastAsia="Calibri" w:hAnsi="Times New Roman" w:cs="Times New Roman"/>
          <w:b/>
          <w:sz w:val="24"/>
          <w:szCs w:val="24"/>
        </w:rPr>
        <w:t>Реквизиты и подписи Сторон</w:t>
      </w:r>
      <w:bookmarkEnd w:id="16"/>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Покупатель</w:t>
      </w:r>
      <w:r>
        <w:rPr>
          <w:rFonts w:ascii="Times New Roman" w:eastAsia="Calibri" w:hAnsi="Times New Roman" w:cs="Times New Roman"/>
          <w:b/>
          <w:sz w:val="24"/>
          <w:szCs w:val="24"/>
          <w:vertAlign w:val="superscript"/>
        </w:rPr>
        <w:footnoteReference w:id="38"/>
      </w:r>
      <w:r>
        <w:rPr>
          <w:rFonts w:ascii="Times New Roman" w:eastAsia="Calibri" w:hAnsi="Times New Roman" w:cs="Times New Roman"/>
          <w:b/>
          <w:sz w:val="24"/>
          <w:szCs w:val="24"/>
        </w:rPr>
        <w:t>:</w:t>
      </w:r>
    </w:p>
    <w:p w:rsidR="00F5606C" w:rsidRDefault="00F5606C" w:rsidP="00F5606C">
      <w:pPr>
        <w:snapToGrid w:val="0"/>
        <w:spacing w:after="200" w:line="276" w:lineRule="auto"/>
        <w:ind w:firstLine="360"/>
        <w:contextualSpacing/>
        <w:jc w:val="both"/>
        <w:rPr>
          <w:rFonts w:ascii="Times New Roman" w:eastAsia="Calibri" w:hAnsi="Times New Roman" w:cs="Times New Roman"/>
          <w:snapToGrid w:val="0"/>
          <w:sz w:val="24"/>
          <w:szCs w:val="24"/>
        </w:rPr>
      </w:pPr>
      <w:r>
        <w:rPr>
          <w:rFonts w:ascii="Times New Roman" w:eastAsia="Calibri" w:hAnsi="Times New Roman" w:cs="Times New Roman"/>
          <w:sz w:val="24"/>
          <w:szCs w:val="24"/>
        </w:rPr>
        <w:t>__________ (сокращенное наименование)</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Местонахождение 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Почтовый адрес ____________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ИНН: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Расчетный счет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Корр. счет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БИК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ОКВЭД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ОКПО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КПП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ОГРН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Контактный телефон: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e</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Pr>
          <w:rFonts w:ascii="Times New Roman" w:eastAsia="Calibri" w:hAnsi="Times New Roman" w:cs="Times New Roman"/>
          <w:sz w:val="24"/>
          <w:szCs w:val="24"/>
        </w:rPr>
        <w:t>: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b/>
          <w:sz w:val="24"/>
          <w:szCs w:val="24"/>
        </w:rPr>
      </w:pPr>
    </w:p>
    <w:p w:rsidR="00F5606C" w:rsidRDefault="00F5606C" w:rsidP="00F5606C">
      <w:pPr>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Продавец:</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ПАО Сбербанк</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Местонахождение __________</w:t>
      </w:r>
    </w:p>
    <w:p w:rsidR="00F5606C" w:rsidRDefault="00F5606C" w:rsidP="00F5606C">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Почтовый адрес _____________</w:t>
      </w:r>
    </w:p>
    <w:p w:rsidR="00F5606C" w:rsidRDefault="00F5606C" w:rsidP="00F5606C">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ИНН ___________</w:t>
      </w:r>
    </w:p>
    <w:p w:rsidR="00F5606C" w:rsidRDefault="00F5606C" w:rsidP="00F5606C">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Расчетный счет ___________</w:t>
      </w:r>
    </w:p>
    <w:p w:rsidR="00F5606C" w:rsidRDefault="00F5606C" w:rsidP="00F5606C">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Корр. счет ___________</w:t>
      </w:r>
    </w:p>
    <w:p w:rsidR="00F5606C" w:rsidRDefault="00F5606C" w:rsidP="00F5606C">
      <w:pPr>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БИК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ОКВЭД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ОКПО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КПП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ОГРН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Контактный телефон: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e</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Pr>
          <w:rFonts w:ascii="Times New Roman" w:eastAsia="Calibri" w:hAnsi="Times New Roman" w:cs="Times New Roman"/>
          <w:sz w:val="24"/>
          <w:szCs w:val="24"/>
        </w:rPr>
        <w:t>: ___________</w:t>
      </w:r>
    </w:p>
    <w:p w:rsidR="00F5606C" w:rsidRDefault="00F5606C" w:rsidP="00F5606C">
      <w:pPr>
        <w:snapToGrid w:val="0"/>
        <w:spacing w:after="200" w:line="276" w:lineRule="auto"/>
        <w:ind w:firstLine="360"/>
        <w:contextualSpacing/>
        <w:jc w:val="both"/>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F5606C" w:rsidTr="00F5606C">
        <w:tc>
          <w:tcPr>
            <w:tcW w:w="4788" w:type="dxa"/>
            <w:hideMark/>
          </w:tcPr>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F5606C" w:rsidRDefault="00F5606C">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F5606C" w:rsidTr="00F5606C">
        <w:tc>
          <w:tcPr>
            <w:tcW w:w="4788" w:type="dxa"/>
          </w:tcPr>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39"/>
            </w:r>
            <w:r>
              <w:rPr>
                <w:rFonts w:ascii="Times New Roman" w:eastAsia="Calibri" w:hAnsi="Times New Roman" w:cs="Times New Roman"/>
                <w:sz w:val="24"/>
                <w:szCs w:val="24"/>
              </w:rPr>
              <w:t>Должность</w:t>
            </w: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Pr>
                <w:rFonts w:ascii="Times New Roman" w:eastAsia="Calibri" w:hAnsi="Times New Roman" w:cs="Times New Roman"/>
                <w:sz w:val="24"/>
                <w:szCs w:val="24"/>
              </w:rPr>
              <w:t>.</w:t>
            </w:r>
          </w:p>
        </w:tc>
        <w:tc>
          <w:tcPr>
            <w:tcW w:w="360" w:type="dxa"/>
          </w:tcPr>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F5606C" w:rsidRDefault="00F5606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Pr>
                <w:rFonts w:ascii="Times New Roman" w:eastAsia="Calibri" w:hAnsi="Times New Roman" w:cs="Times New Roman"/>
                <w:sz w:val="24"/>
                <w:szCs w:val="24"/>
              </w:rPr>
              <w:t>.</w:t>
            </w:r>
          </w:p>
        </w:tc>
      </w:tr>
    </w:tbl>
    <w:p w:rsidR="00F5606C" w:rsidRDefault="00F5606C" w:rsidP="00F5606C">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t>Приложение № 1</w:t>
      </w:r>
    </w:p>
    <w:p w:rsidR="00F5606C" w:rsidRDefault="00F5606C" w:rsidP="00F5606C">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 xml:space="preserve">купли-продажи недвижимого имущества </w:t>
      </w:r>
      <w:r>
        <w:rPr>
          <w:rFonts w:ascii="Times New Roman" w:eastAsia="Times New Roman" w:hAnsi="Times New Roman" w:cs="Times New Roman"/>
          <w:sz w:val="24"/>
          <w:szCs w:val="24"/>
        </w:rPr>
        <w:t>с последующей арендой данного имущества (с обратной арендой)</w:t>
      </w:r>
    </w:p>
    <w:p w:rsidR="00F5606C" w:rsidRDefault="00F5606C" w:rsidP="00F5606C">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 №_____</w:t>
      </w:r>
    </w:p>
    <w:p w:rsidR="00F5606C" w:rsidRDefault="00F5606C" w:rsidP="00F5606C">
      <w:pPr>
        <w:snapToGrid w:val="0"/>
        <w:spacing w:after="200" w:line="276" w:lineRule="auto"/>
        <w:contextualSpacing/>
        <w:rPr>
          <w:rFonts w:ascii="Times New Roman" w:eastAsia="Calibri" w:hAnsi="Times New Roman" w:cs="Times New Roman"/>
          <w:sz w:val="24"/>
          <w:szCs w:val="24"/>
        </w:rPr>
      </w:pPr>
    </w:p>
    <w:p w:rsidR="00F5606C" w:rsidRDefault="00F5606C" w:rsidP="00F5606C">
      <w:pPr>
        <w:snapToGrid w:val="0"/>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Форма Акта приема-передачи Имущества</w:t>
      </w:r>
    </w:p>
    <w:p w:rsidR="00F5606C" w:rsidRDefault="00F5606C" w:rsidP="00F5606C">
      <w:pPr>
        <w:snapToGrid w:val="0"/>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b/>
          <w:sz w:val="24"/>
          <w:szCs w:val="24"/>
        </w:rPr>
        <w:t>__________________________________________________________________</w:t>
      </w:r>
    </w:p>
    <w:p w:rsidR="00F5606C" w:rsidRDefault="00F5606C" w:rsidP="00F5606C">
      <w:pPr>
        <w:snapToGrid w:val="0"/>
        <w:spacing w:after="200" w:line="276" w:lineRule="auto"/>
        <w:contextualSpacing/>
        <w:rPr>
          <w:rFonts w:ascii="Times New Roman" w:eastAsia="Calibri" w:hAnsi="Times New Roman" w:cs="Times New Roman"/>
          <w:sz w:val="24"/>
          <w:szCs w:val="24"/>
        </w:rPr>
      </w:pPr>
    </w:p>
    <w:p w:rsidR="00F5606C" w:rsidRDefault="00F5606C" w:rsidP="00F5606C">
      <w:pPr>
        <w:snapToGrid w:val="0"/>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АКТ</w:t>
      </w:r>
    </w:p>
    <w:p w:rsidR="00F5606C" w:rsidRDefault="00F5606C" w:rsidP="00F5606C">
      <w:pPr>
        <w:snapToGrid w:val="0"/>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приема-передачи Имущества</w:t>
      </w:r>
    </w:p>
    <w:p w:rsidR="00F5606C" w:rsidRDefault="00F5606C" w:rsidP="00F5606C">
      <w:pPr>
        <w:snapToGrid w:val="0"/>
        <w:spacing w:after="200" w:line="276" w:lineRule="auto"/>
        <w:contextualSpacing/>
        <w:jc w:val="center"/>
        <w:rPr>
          <w:rFonts w:ascii="Times New Roman" w:eastAsia="Calibri" w:hAnsi="Times New Roman" w:cs="Times New Roman"/>
          <w:b/>
          <w:sz w:val="24"/>
          <w:szCs w:val="24"/>
        </w:rPr>
      </w:pPr>
    </w:p>
    <w:p w:rsidR="00F5606C" w:rsidRDefault="00F5606C" w:rsidP="00F5606C">
      <w:pPr>
        <w:snapToGrid w:val="0"/>
        <w:spacing w:after="20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г.__________________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___»</w:t>
      </w:r>
      <w:r>
        <w:rPr>
          <w:rFonts w:ascii="Times New Roman" w:eastAsia="Times New Roman" w:hAnsi="Times New Roman" w:cs="Times New Roman"/>
          <w:sz w:val="24"/>
          <w:szCs w:val="24"/>
          <w:lang w:eastAsia="ru-RU"/>
        </w:rPr>
        <w:t xml:space="preserve">_________ </w:t>
      </w:r>
      <w:r>
        <w:rPr>
          <w:rFonts w:ascii="Times New Roman" w:eastAsia="Times New Roman" w:hAnsi="Times New Roman" w:cs="Times New Roman"/>
          <w:sz w:val="24"/>
          <w:szCs w:val="24"/>
        </w:rPr>
        <w:t>20__г.</w:t>
      </w:r>
    </w:p>
    <w:p w:rsidR="00F5606C" w:rsidRDefault="00F5606C" w:rsidP="00F5606C">
      <w:pPr>
        <w:snapToGrid w:val="0"/>
        <w:spacing w:after="200" w:line="276" w:lineRule="auto"/>
        <w:contextualSpacing/>
        <w:jc w:val="both"/>
        <w:rPr>
          <w:rFonts w:ascii="Times New Roman" w:eastAsia="Calibri" w:hAnsi="Times New Roman" w:cs="Times New Roman"/>
          <w:sz w:val="24"/>
          <w:szCs w:val="24"/>
        </w:rPr>
      </w:pPr>
    </w:p>
    <w:p w:rsidR="00F5606C" w:rsidRDefault="00F5606C" w:rsidP="00F560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Публичное акционерное общество «Сбербанк России», ПАО Сбербанк, именуемое в дальнейшем </w:t>
      </w:r>
      <w:r>
        <w:rPr>
          <w:rFonts w:ascii="Times New Roman" w:eastAsia="Times New Roman" w:hAnsi="Times New Roman" w:cs="Times New Roman"/>
          <w:b/>
          <w:sz w:val="24"/>
          <w:szCs w:val="24"/>
          <w:lang w:eastAsia="ru-RU"/>
        </w:rPr>
        <w:t>«Продавец»</w:t>
      </w:r>
      <w:r>
        <w:rPr>
          <w:rFonts w:ascii="Times New Roman" w:eastAsia="Times New Roman" w:hAnsi="Times New Roman" w:cs="Times New Roman"/>
          <w:sz w:val="24"/>
          <w:szCs w:val="24"/>
          <w:lang w:eastAsia="ru-RU"/>
        </w:rPr>
        <w:t xml:space="preserve">, в лице 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 </w:t>
      </w:r>
      <w:r>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Pr>
          <w:rFonts w:ascii="Times New Roman" w:eastAsia="Times New Roman" w:hAnsi="Times New Roman" w:cs="Times New Roman"/>
          <w:sz w:val="24"/>
          <w:szCs w:val="24"/>
          <w:lang w:eastAsia="ru-RU"/>
        </w:rPr>
        <w:t xml:space="preserve"> _______, с одной стороны, и</w:t>
      </w:r>
    </w:p>
    <w:p w:rsidR="00F5606C" w:rsidRDefault="00F5606C" w:rsidP="00F560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 </w:t>
      </w:r>
      <w:r>
        <w:rPr>
          <w:rFonts w:ascii="Times New Roman" w:eastAsia="Times New Roman" w:hAnsi="Times New Roman" w:cs="Times New Roman"/>
          <w:i/>
          <w:iCs/>
          <w:sz w:val="24"/>
          <w:szCs w:val="24"/>
          <w:lang w:eastAsia="ru-RU"/>
        </w:rPr>
        <w:t xml:space="preserve">(указать полное и сокращённое наименование контрагента) </w:t>
      </w:r>
      <w:r>
        <w:rPr>
          <w:rFonts w:ascii="Times New Roman" w:eastAsia="Times New Roman" w:hAnsi="Times New Roman" w:cs="Times New Roman"/>
          <w:sz w:val="24"/>
          <w:szCs w:val="24"/>
          <w:lang w:eastAsia="ru-RU"/>
        </w:rPr>
        <w:t>_______, именуем__ в дальнейшем</w:t>
      </w:r>
      <w:r>
        <w:rPr>
          <w:rFonts w:ascii="Times New Roman" w:eastAsia="Times New Roman" w:hAnsi="Times New Roman" w:cs="Times New Roman"/>
          <w:b/>
          <w:sz w:val="24"/>
          <w:szCs w:val="24"/>
          <w:lang w:eastAsia="ru-RU"/>
        </w:rPr>
        <w:t xml:space="preserve"> «Покупатель»</w:t>
      </w:r>
      <w:r>
        <w:rPr>
          <w:rFonts w:ascii="Times New Roman" w:eastAsia="Times New Roman" w:hAnsi="Times New Roman" w:cs="Times New Roman"/>
          <w:sz w:val="24"/>
          <w:szCs w:val="24"/>
          <w:lang w:eastAsia="ru-RU"/>
        </w:rPr>
        <w:t xml:space="preserve"> в лице ______________ </w:t>
      </w:r>
      <w:r>
        <w:rPr>
          <w:rFonts w:ascii="Times New Roman" w:eastAsia="Times New Roman" w:hAnsi="Times New Roman" w:cs="Times New Roman"/>
          <w:i/>
          <w:iCs/>
          <w:sz w:val="24"/>
          <w:szCs w:val="24"/>
          <w:lang w:eastAsia="ru-RU"/>
        </w:rPr>
        <w:t>(указать должность, фамилию, имя, отчество представителя)</w:t>
      </w:r>
      <w:r>
        <w:rPr>
          <w:rFonts w:ascii="Times New Roman" w:eastAsia="Times New Roman" w:hAnsi="Times New Roman" w:cs="Times New Roman"/>
          <w:sz w:val="24"/>
          <w:szCs w:val="24"/>
          <w:lang w:eastAsia="ru-RU"/>
        </w:rPr>
        <w:t xml:space="preserve"> _______, действующего на основании _____________________ </w:t>
      </w:r>
      <w:r>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Pr>
          <w:rFonts w:ascii="Times New Roman" w:eastAsia="Times New Roman" w:hAnsi="Times New Roman" w:cs="Times New Roman"/>
          <w:sz w:val="24"/>
          <w:szCs w:val="24"/>
          <w:lang w:eastAsia="ru-RU"/>
        </w:rPr>
        <w:t>_______,</w:t>
      </w:r>
      <w:r>
        <w:rPr>
          <w:rFonts w:ascii="Times New Roman" w:eastAsia="Times New Roman" w:hAnsi="Times New Roman" w:cs="Times New Roman"/>
          <w:iCs/>
          <w:sz w:val="24"/>
          <w:szCs w:val="24"/>
          <w:vertAlign w:val="superscript"/>
          <w:lang w:eastAsia="ru-RU"/>
        </w:rPr>
        <w:footnoteReference w:id="40"/>
      </w:r>
      <w:r>
        <w:rPr>
          <w:rFonts w:ascii="Times New Roman" w:eastAsia="Times New Roman" w:hAnsi="Times New Roman" w:cs="Times New Roman"/>
          <w:sz w:val="24"/>
          <w:szCs w:val="24"/>
          <w:lang w:eastAsia="ru-RU"/>
        </w:rPr>
        <w:t xml:space="preserve"> с другой стороны, совместно именуемые далее «</w:t>
      </w:r>
      <w:r>
        <w:rPr>
          <w:rFonts w:ascii="Times New Roman" w:eastAsia="Times New Roman" w:hAnsi="Times New Roman" w:cs="Times New Roman"/>
          <w:b/>
          <w:sz w:val="24"/>
          <w:szCs w:val="24"/>
          <w:lang w:eastAsia="ru-RU"/>
        </w:rPr>
        <w:t>Стороны</w:t>
      </w:r>
      <w:r>
        <w:rPr>
          <w:rFonts w:ascii="Times New Roman" w:eastAsia="Times New Roman" w:hAnsi="Times New Roman" w:cs="Times New Roman"/>
          <w:sz w:val="24"/>
          <w:szCs w:val="24"/>
          <w:lang w:eastAsia="ru-RU"/>
        </w:rPr>
        <w:t>», а каждая в отдельности «</w:t>
      </w:r>
      <w:r>
        <w:rPr>
          <w:rFonts w:ascii="Times New Roman" w:eastAsia="Times New Roman" w:hAnsi="Times New Roman" w:cs="Times New Roman"/>
          <w:b/>
          <w:sz w:val="24"/>
          <w:szCs w:val="24"/>
          <w:lang w:eastAsia="ru-RU"/>
        </w:rPr>
        <w:t>Сторона</w:t>
      </w:r>
      <w:r>
        <w:rPr>
          <w:rFonts w:ascii="Times New Roman" w:eastAsia="Times New Roman" w:hAnsi="Times New Roman" w:cs="Times New Roman"/>
          <w:sz w:val="24"/>
          <w:szCs w:val="24"/>
          <w:lang w:eastAsia="ru-RU"/>
        </w:rPr>
        <w:t xml:space="preserve">», составили настоящий акт приема-передачи (далее – </w:t>
      </w:r>
      <w:r>
        <w:rPr>
          <w:rFonts w:ascii="Times New Roman" w:eastAsia="Times New Roman" w:hAnsi="Times New Roman" w:cs="Times New Roman"/>
          <w:b/>
          <w:sz w:val="24"/>
          <w:szCs w:val="24"/>
          <w:lang w:eastAsia="ru-RU"/>
        </w:rPr>
        <w:t>«Акт»</w:t>
      </w:r>
      <w:r>
        <w:rPr>
          <w:rFonts w:ascii="Times New Roman" w:eastAsia="Times New Roman" w:hAnsi="Times New Roman" w:cs="Times New Roman"/>
          <w:sz w:val="24"/>
          <w:szCs w:val="24"/>
          <w:lang w:eastAsia="ru-RU"/>
        </w:rPr>
        <w:t>) о нижеследующем:</w:t>
      </w:r>
    </w:p>
    <w:p w:rsidR="00F5606C" w:rsidRDefault="00F5606C" w:rsidP="00F5606C">
      <w:pPr>
        <w:widowControl w:val="0"/>
        <w:numPr>
          <w:ilvl w:val="2"/>
          <w:numId w:val="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На основании договора</w:t>
      </w:r>
      <w:r>
        <w:rPr>
          <w:rFonts w:ascii="Times New Roman" w:eastAsia="Times New Roman" w:hAnsi="Times New Roman" w:cs="Times New Roman"/>
          <w:bCs/>
          <w:sz w:val="24"/>
          <w:szCs w:val="24"/>
        </w:rPr>
        <w:t xml:space="preserve"> купли-продажи недвижимого имущества </w:t>
      </w:r>
      <w:r>
        <w:rPr>
          <w:rFonts w:ascii="Times New Roman" w:eastAsia="Times New Roman" w:hAnsi="Times New Roman" w:cs="Times New Roman"/>
          <w:sz w:val="24"/>
          <w:szCs w:val="24"/>
        </w:rPr>
        <w:t>от_____ №_____</w:t>
      </w:r>
      <w:r>
        <w:rPr>
          <w:rFonts w:ascii="Times New Roman" w:eastAsia="Times New Roman" w:hAnsi="Times New Roman" w:cs="Times New Roman"/>
          <w:sz w:val="24"/>
          <w:szCs w:val="24"/>
          <w:lang w:eastAsia="ru-RU"/>
        </w:rPr>
        <w:t xml:space="preserve"> Продавец передает Покупателю</w:t>
      </w:r>
      <w:r>
        <w:rPr>
          <w:rFonts w:ascii="Times New Roman" w:eastAsia="Times New Roman" w:hAnsi="Times New Roman" w:cs="Times New Roman"/>
          <w:sz w:val="24"/>
          <w:szCs w:val="24"/>
        </w:rPr>
        <w:t>, а принимает н</w:t>
      </w:r>
      <w:r>
        <w:rPr>
          <w:rFonts w:ascii="Times New Roman" w:eastAsia="Times New Roman" w:hAnsi="Times New Roman" w:cs="Times New Roman"/>
          <w:sz w:val="24"/>
          <w:szCs w:val="24"/>
          <w:lang w:eastAsia="ru-RU"/>
        </w:rPr>
        <w:t>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F5606C" w:rsidRDefault="00F5606C" w:rsidP="00F5606C">
      <w:pPr>
        <w:widowControl w:val="0"/>
        <w:numPr>
          <w:ilvl w:val="1"/>
          <w:numId w:val="1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Недвижимое имущество (далее – «</w:t>
      </w:r>
      <w:r>
        <w:rPr>
          <w:rFonts w:ascii="Times New Roman" w:eastAsia="Times New Roman" w:hAnsi="Times New Roman" w:cs="Times New Roman"/>
          <w:b/>
          <w:sz w:val="24"/>
          <w:szCs w:val="24"/>
          <w:lang w:eastAsia="ru-RU"/>
        </w:rPr>
        <w:t>Недвижимое имущество</w:t>
      </w:r>
      <w:r>
        <w:rPr>
          <w:rFonts w:ascii="Times New Roman" w:eastAsia="Times New Roman" w:hAnsi="Times New Roman" w:cs="Times New Roman"/>
          <w:sz w:val="24"/>
          <w:szCs w:val="24"/>
          <w:lang w:eastAsia="ru-RU"/>
        </w:rPr>
        <w:t>»):</w:t>
      </w:r>
    </w:p>
    <w:p w:rsidR="00F5606C" w:rsidRDefault="00F5606C" w:rsidP="00F5606C">
      <w:pPr>
        <w:widowControl w:val="0"/>
        <w:numPr>
          <w:ilvl w:val="2"/>
          <w:numId w:val="1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_____________</w:t>
      </w:r>
      <w:r>
        <w:rPr>
          <w:rFonts w:ascii="Times New Roman" w:eastAsia="Calibri" w:hAnsi="Times New Roman" w:cs="Times New Roman"/>
          <w:sz w:val="24"/>
          <w:szCs w:val="24"/>
          <w:vertAlign w:val="superscript"/>
          <w:lang w:eastAsia="ru-RU"/>
        </w:rPr>
        <w:footnoteReference w:id="41"/>
      </w:r>
      <w:r>
        <w:rPr>
          <w:rFonts w:ascii="Times New Roman" w:eastAsia="Times New Roman" w:hAnsi="Times New Roman" w:cs="Times New Roman"/>
          <w:sz w:val="24"/>
          <w:szCs w:val="24"/>
          <w:lang w:eastAsia="ru-RU"/>
        </w:rPr>
        <w:t xml:space="preserve"> (далее – «</w:t>
      </w:r>
      <w:r>
        <w:rPr>
          <w:rFonts w:ascii="Times New Roman" w:eastAsia="Times New Roman" w:hAnsi="Times New Roman" w:cs="Times New Roman"/>
          <w:b/>
          <w:sz w:val="24"/>
          <w:szCs w:val="24"/>
          <w:lang w:eastAsia="ru-RU"/>
        </w:rPr>
        <w:t>Объект</w:t>
      </w:r>
      <w:r>
        <w:rPr>
          <w:rFonts w:ascii="Times New Roman" w:eastAsia="Times New Roman" w:hAnsi="Times New Roman" w:cs="Times New Roman"/>
          <w:sz w:val="24"/>
          <w:szCs w:val="24"/>
          <w:lang w:eastAsia="ru-RU"/>
        </w:rPr>
        <w:t>»).</w:t>
      </w:r>
    </w:p>
    <w:p w:rsidR="00F5606C" w:rsidRDefault="00F5606C" w:rsidP="00F560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Кадастровый/условный номер Объекта: _____________.</w:t>
      </w:r>
      <w:r>
        <w:rPr>
          <w:rFonts w:ascii="Times New Roman" w:eastAsia="Times New Roman" w:hAnsi="Times New Roman" w:cs="Times New Roman"/>
          <w:sz w:val="24"/>
          <w:szCs w:val="24"/>
          <w:vertAlign w:val="superscript"/>
          <w:lang w:eastAsia="ru-RU"/>
        </w:rPr>
        <w:footnoteReference w:id="42"/>
      </w:r>
    </w:p>
    <w:p w:rsidR="00F5606C" w:rsidRDefault="00F5606C" w:rsidP="00F560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расположен по адресу: ___________.</w:t>
      </w:r>
      <w:r>
        <w:rPr>
          <w:rFonts w:ascii="Times New Roman" w:eastAsia="Times New Roman" w:hAnsi="Times New Roman" w:cs="Times New Roman"/>
          <w:sz w:val="24"/>
          <w:szCs w:val="24"/>
          <w:vertAlign w:val="superscript"/>
          <w:lang w:eastAsia="ru-RU"/>
        </w:rPr>
        <w:footnoteReference w:id="43"/>
      </w:r>
    </w:p>
    <w:p w:rsidR="0078454D" w:rsidRDefault="00F5606C" w:rsidP="007845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Pr>
          <w:rFonts w:ascii="Times New Roman" w:eastAsia="Times New Roman" w:hAnsi="Times New Roman" w:cs="Times New Roman"/>
          <w:sz w:val="24"/>
          <w:szCs w:val="24"/>
          <w:vertAlign w:val="superscript"/>
          <w:lang w:eastAsia="ru-RU"/>
        </w:rPr>
        <w:footnoteReference w:id="44"/>
      </w:r>
      <w:r>
        <w:rPr>
          <w:rFonts w:ascii="Times New Roman" w:eastAsia="Times New Roman" w:hAnsi="Times New Roman" w:cs="Times New Roman"/>
          <w:sz w:val="24"/>
          <w:szCs w:val="24"/>
          <w:lang w:eastAsia="ru-RU"/>
        </w:rPr>
        <w:t>, что подтверждается __________</w:t>
      </w:r>
      <w:r>
        <w:rPr>
          <w:rFonts w:ascii="Times New Roman" w:eastAsia="Times New Roman" w:hAnsi="Times New Roman" w:cs="Times New Roman"/>
          <w:sz w:val="24"/>
          <w:szCs w:val="24"/>
          <w:vertAlign w:val="superscript"/>
          <w:lang w:eastAsia="ru-RU"/>
        </w:rPr>
        <w:footnoteReference w:id="45"/>
      </w:r>
      <w:r>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Pr>
          <w:rFonts w:ascii="Times New Roman" w:eastAsia="Times New Roman" w:hAnsi="Times New Roman" w:cs="Times New Roman"/>
          <w:sz w:val="24"/>
          <w:szCs w:val="24"/>
          <w:vertAlign w:val="superscript"/>
          <w:lang w:eastAsia="ru-RU"/>
        </w:rPr>
        <w:footnoteReference w:id="46"/>
      </w:r>
      <w:r>
        <w:rPr>
          <w:rFonts w:ascii="Times New Roman" w:eastAsia="Times New Roman" w:hAnsi="Times New Roman" w:cs="Times New Roman"/>
          <w:sz w:val="24"/>
          <w:szCs w:val="24"/>
          <w:lang w:eastAsia="ru-RU"/>
        </w:rPr>
        <w:t>.</w:t>
      </w:r>
    </w:p>
    <w:p w:rsidR="00F5606C" w:rsidRDefault="00F5606C" w:rsidP="007845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фасад и кровля Объекта:</w:t>
      </w:r>
      <w:r>
        <w:rPr>
          <w:rFonts w:ascii="Times New Roman" w:eastAsia="Times New Roman" w:hAnsi="Times New Roman" w:cs="Times New Roman"/>
          <w:sz w:val="24"/>
          <w:szCs w:val="24"/>
          <w:lang w:eastAsia="ru-RU"/>
        </w:rPr>
        <w:t xml:space="preserve"> 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Pr>
          <w:rFonts w:ascii="Times New Roman" w:eastAsia="Times New Roman" w:hAnsi="Times New Roman" w:cs="Times New Roman"/>
          <w:i/>
          <w:sz w:val="24"/>
          <w:szCs w:val="24"/>
          <w:lang w:eastAsia="ru-RU"/>
        </w:rPr>
        <w:tab/>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стены</w:t>
      </w:r>
      <w:r>
        <w:rPr>
          <w:rFonts w:ascii="Times New Roman" w:eastAsia="Times New Roman" w:hAnsi="Times New Roman" w:cs="Times New Roman"/>
          <w:sz w:val="24"/>
          <w:szCs w:val="24"/>
          <w:lang w:eastAsia="ru-RU"/>
        </w:rPr>
        <w:t>: __________________________________________________________________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Pr>
          <w:rFonts w:ascii="Times New Roman" w:eastAsia="Times New Roman" w:hAnsi="Times New Roman" w:cs="Times New Roman"/>
          <w:i/>
          <w:sz w:val="24"/>
          <w:szCs w:val="24"/>
          <w:lang w:eastAsia="ru-RU"/>
        </w:rPr>
        <w:tab/>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потолки</w:t>
      </w:r>
      <w:r>
        <w:rPr>
          <w:rFonts w:ascii="Times New Roman" w:eastAsia="Times New Roman" w:hAnsi="Times New Roman" w:cs="Times New Roman"/>
          <w:sz w:val="24"/>
          <w:szCs w:val="24"/>
          <w:lang w:eastAsia="ru-RU"/>
        </w:rPr>
        <w:t>: ________________________________________________________________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 :окраска</w:t>
      </w:r>
      <w:proofErr w:type="gramEnd"/>
      <w:r>
        <w:rPr>
          <w:rFonts w:ascii="Times New Roman" w:eastAsia="Times New Roman" w:hAnsi="Times New Roman" w:cs="Times New Roman"/>
          <w:i/>
          <w:sz w:val="24"/>
          <w:szCs w:val="24"/>
          <w:vertAlign w:val="superscript"/>
          <w:lang w:eastAsia="ru-RU"/>
        </w:rPr>
        <w:t>, обои, др. покрытие)</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полы</w:t>
      </w:r>
      <w:r>
        <w:rPr>
          <w:rFonts w:ascii="Times New Roman" w:eastAsia="Times New Roman" w:hAnsi="Times New Roman" w:cs="Times New Roman"/>
          <w:sz w:val="24"/>
          <w:szCs w:val="24"/>
          <w:lang w:eastAsia="ru-RU"/>
        </w:rPr>
        <w:t>: ___________________________________________________________________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окраска, паркет, плитка, др. покрытие)</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наличие трещин, выбоин, иные повреждения)</w:t>
      </w:r>
      <w:r>
        <w:rPr>
          <w:rFonts w:ascii="Times New Roman" w:eastAsia="Times New Roman" w:hAnsi="Times New Roman" w:cs="Times New Roman"/>
          <w:i/>
          <w:sz w:val="24"/>
          <w:szCs w:val="24"/>
          <w:vertAlign w:val="superscript"/>
          <w:lang w:eastAsia="ru-RU"/>
        </w:rPr>
        <w:tab/>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двери</w:t>
      </w:r>
      <w:r>
        <w:rPr>
          <w:rFonts w:ascii="Times New Roman" w:eastAsia="Times New Roman" w:hAnsi="Times New Roman" w:cs="Times New Roman"/>
          <w:sz w:val="24"/>
          <w:szCs w:val="24"/>
          <w:lang w:eastAsia="ru-RU"/>
        </w:rPr>
        <w:t>: __________________________________________________________________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     (указать материал,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металлическая, деревянная, др. покрытие)</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наличие трещин, выбоин, сломан замок/ручка, перекос, иные повреждения)</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окна</w:t>
      </w:r>
      <w:r>
        <w:rPr>
          <w:rFonts w:ascii="Times New Roman" w:eastAsia="Times New Roman" w:hAnsi="Times New Roman" w:cs="Times New Roman"/>
          <w:sz w:val="24"/>
          <w:szCs w:val="24"/>
          <w:lang w:eastAsia="ru-RU"/>
        </w:rPr>
        <w:t>: ___________________________________________________________________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 xml:space="preserve">(указать материал, вид отделки,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пластиковые, деревянные, алюминиевые, окраска, др. покрытие)</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(при наличии перечислить недостатки, </w:t>
      </w:r>
      <w:proofErr w:type="gramStart"/>
      <w:r>
        <w:rPr>
          <w:rFonts w:ascii="Times New Roman" w:eastAsia="Times New Roman" w:hAnsi="Times New Roman" w:cs="Times New Roman"/>
          <w:i/>
          <w:sz w:val="24"/>
          <w:szCs w:val="24"/>
          <w:vertAlign w:val="superscript"/>
          <w:lang w:eastAsia="ru-RU"/>
        </w:rPr>
        <w:t>например</w:t>
      </w:r>
      <w:proofErr w:type="gramEnd"/>
      <w:r>
        <w:rPr>
          <w:rFonts w:ascii="Times New Roman" w:eastAsia="Times New Roman" w:hAnsi="Times New Roman" w:cs="Times New Roman"/>
          <w:i/>
          <w:sz w:val="24"/>
          <w:szCs w:val="24"/>
          <w:vertAlign w:val="superscript"/>
          <w:lang w:eastAsia="ru-RU"/>
        </w:rPr>
        <w:t>: наличие трещин, выбоин, сломана/отсутствует ручка, иные повреждения)</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F5606C" w:rsidRDefault="00F5606C" w:rsidP="00F5606C">
      <w:pPr>
        <w:snapToGri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667"/>
        <w:gridCol w:w="3982"/>
      </w:tblGrid>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Состояние</w:t>
            </w:r>
          </w:p>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Системы </w:t>
            </w:r>
            <w:proofErr w:type="spellStart"/>
            <w:r>
              <w:rPr>
                <w:rFonts w:ascii="Times New Roman" w:eastAsia="Times New Roman" w:hAnsi="Times New Roman" w:cs="Times New Roman"/>
                <w:sz w:val="24"/>
                <w:szCs w:val="24"/>
                <w:lang w:eastAsia="ru-RU"/>
              </w:rPr>
              <w:t>электрообогрева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термокабели</w:t>
            </w:r>
            <w:proofErr w:type="spellEnd"/>
            <w:r>
              <w:rPr>
                <w:rFonts w:ascii="Times New Roman" w:eastAsia="Times New Roman" w:hAnsi="Times New Roman" w:cs="Times New Roman"/>
                <w:sz w:val="24"/>
                <w:szCs w:val="24"/>
                <w:lang w:eastAsia="ru-RU"/>
              </w:rPr>
              <w:t>)</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Электроустановочное</w:t>
            </w:r>
            <w:proofErr w:type="spellEnd"/>
            <w:r>
              <w:rPr>
                <w:rFonts w:ascii="Times New Roman" w:eastAsia="Times New Roman" w:hAnsi="Times New Roman" w:cs="Times New Roman"/>
                <w:sz w:val="24"/>
                <w:szCs w:val="24"/>
                <w:lang w:eastAsia="ru-RU"/>
              </w:rPr>
              <w:t xml:space="preserve">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противопожарной защиты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Pr>
                <w:rFonts w:ascii="Times New Roman" w:eastAsia="Times New Roman" w:hAnsi="Times New Roman" w:cs="Times New Roman"/>
                <w:sz w:val="24"/>
                <w:szCs w:val="24"/>
                <w:lang w:eastAsia="ru-RU"/>
              </w:rPr>
              <w:t>дренчерные</w:t>
            </w:r>
            <w:proofErr w:type="spellEnd"/>
            <w:r>
              <w:rPr>
                <w:rFonts w:ascii="Times New Roman" w:eastAsia="Times New Roman" w:hAnsi="Times New Roman" w:cs="Times New Roman"/>
                <w:sz w:val="24"/>
                <w:szCs w:val="24"/>
                <w:lang w:eastAsia="ru-RU"/>
              </w:rPr>
              <w:t xml:space="preserve"> головки, </w:t>
            </w:r>
            <w:proofErr w:type="spellStart"/>
            <w:r>
              <w:rPr>
                <w:rFonts w:ascii="Times New Roman" w:eastAsia="Times New Roman" w:hAnsi="Times New Roman" w:cs="Times New Roman"/>
                <w:sz w:val="24"/>
                <w:szCs w:val="24"/>
                <w:lang w:eastAsia="ru-RU"/>
              </w:rPr>
              <w:t>дренчерные</w:t>
            </w:r>
            <w:proofErr w:type="spellEnd"/>
            <w:r>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Системы </w:t>
            </w:r>
            <w:proofErr w:type="spellStart"/>
            <w:r>
              <w:rPr>
                <w:rFonts w:ascii="Times New Roman" w:eastAsia="Times New Roman" w:hAnsi="Times New Roman" w:cs="Times New Roman"/>
                <w:sz w:val="24"/>
                <w:szCs w:val="24"/>
                <w:lang w:eastAsia="ru-RU"/>
              </w:rPr>
              <w:t>противодымной</w:t>
            </w:r>
            <w:proofErr w:type="spellEnd"/>
            <w:r>
              <w:rPr>
                <w:rFonts w:ascii="Times New Roman" w:eastAsia="Times New Roman" w:hAnsi="Times New Roman" w:cs="Times New Roman"/>
                <w:sz w:val="24"/>
                <w:szCs w:val="24"/>
                <w:lang w:eastAsia="ru-RU"/>
              </w:rPr>
              <w:t xml:space="preserve"> вентиляции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Система </w:t>
            </w:r>
            <w:proofErr w:type="spellStart"/>
            <w:r>
              <w:rPr>
                <w:rFonts w:ascii="Times New Roman" w:eastAsia="Times New Roman" w:hAnsi="Times New Roman" w:cs="Times New Roman"/>
                <w:sz w:val="24"/>
                <w:szCs w:val="24"/>
                <w:lang w:eastAsia="ru-RU"/>
              </w:rPr>
              <w:t>газоудаления</w:t>
            </w:r>
            <w:proofErr w:type="spellEnd"/>
            <w:r>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Эскалаторы</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Тали, тельферы, лебедки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теплоснабжения и газоснабжения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Котельные (в том числе газифицированные)</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Устройства водоподготовки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Газовое оборудования и газовые счетчики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Скважины, очистные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Водосчетчики</w:t>
            </w:r>
            <w:proofErr w:type="spellEnd"/>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Увлажнители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Воздухоочистители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Тепловые завесы</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Воздухораспределительные устройства</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Огнезадерживающие</w:t>
            </w:r>
            <w:proofErr w:type="spellEnd"/>
            <w:r>
              <w:rPr>
                <w:rFonts w:ascii="Times New Roman" w:eastAsia="Times New Roman" w:hAnsi="Times New Roman" w:cs="Times New Roman"/>
                <w:sz w:val="24"/>
                <w:szCs w:val="24"/>
                <w:lang w:eastAsia="ru-RU"/>
              </w:rPr>
              <w:t xml:space="preserve"> клапаны</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6.12.</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6.13.</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Центральные, </w:t>
            </w:r>
            <w:proofErr w:type="spellStart"/>
            <w:r>
              <w:rPr>
                <w:rFonts w:ascii="Times New Roman" w:eastAsia="Times New Roman" w:hAnsi="Times New Roman" w:cs="Times New Roman"/>
                <w:sz w:val="24"/>
                <w:szCs w:val="24"/>
                <w:lang w:eastAsia="ru-RU"/>
              </w:rPr>
              <w:t>мультизональные</w:t>
            </w:r>
            <w:proofErr w:type="spellEnd"/>
            <w:r>
              <w:rPr>
                <w:rFonts w:ascii="Times New Roman" w:eastAsia="Times New Roman" w:hAnsi="Times New Roman" w:cs="Times New Roman"/>
                <w:sz w:val="24"/>
                <w:szCs w:val="24"/>
                <w:lang w:eastAsia="ru-RU"/>
              </w:rPr>
              <w:t xml:space="preserve"> (системы типа </w:t>
            </w:r>
            <w:r>
              <w:rPr>
                <w:rFonts w:ascii="Times New Roman" w:eastAsia="Times New Roman" w:hAnsi="Times New Roman" w:cs="Times New Roman"/>
                <w:sz w:val="24"/>
                <w:szCs w:val="24"/>
                <w:lang w:val="en-US" w:eastAsia="ru-RU"/>
              </w:rPr>
              <w:t>VRV</w:t>
            </w:r>
            <w:r>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6.14.</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Водоохлаждающие</w:t>
            </w:r>
            <w:proofErr w:type="spellEnd"/>
            <w:r>
              <w:rPr>
                <w:rFonts w:ascii="Times New Roman" w:eastAsia="Times New Roman" w:hAnsi="Times New Roman" w:cs="Times New Roman"/>
                <w:sz w:val="24"/>
                <w:szCs w:val="24"/>
                <w:lang w:eastAsia="ru-RU"/>
              </w:rPr>
              <w:t xml:space="preserve"> машины (</w:t>
            </w:r>
            <w:proofErr w:type="spellStart"/>
            <w:r>
              <w:rPr>
                <w:rFonts w:ascii="Times New Roman" w:eastAsia="Times New Roman" w:hAnsi="Times New Roman" w:cs="Times New Roman"/>
                <w:sz w:val="24"/>
                <w:szCs w:val="24"/>
                <w:lang w:eastAsia="ru-RU"/>
              </w:rPr>
              <w:t>чиллера</w:t>
            </w:r>
            <w:proofErr w:type="spellEnd"/>
            <w:r>
              <w:rPr>
                <w:rFonts w:ascii="Times New Roman" w:eastAsia="Times New Roman" w:hAnsi="Times New Roman" w:cs="Times New Roman"/>
                <w:sz w:val="24"/>
                <w:szCs w:val="24"/>
                <w:lang w:eastAsia="ru-RU"/>
              </w:rPr>
              <w:t>)</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Доводчики температуры воздуха (</w:t>
            </w:r>
            <w:proofErr w:type="spellStart"/>
            <w:r>
              <w:rPr>
                <w:rFonts w:ascii="Times New Roman" w:eastAsia="Times New Roman" w:hAnsi="Times New Roman" w:cs="Times New Roman"/>
                <w:sz w:val="24"/>
                <w:szCs w:val="24"/>
                <w:lang w:eastAsia="ru-RU"/>
              </w:rPr>
              <w:t>фанкойлы</w:t>
            </w:r>
            <w:proofErr w:type="spellEnd"/>
            <w:r>
              <w:rPr>
                <w:rFonts w:ascii="Times New Roman" w:eastAsia="Times New Roman" w:hAnsi="Times New Roman" w:cs="Times New Roman"/>
                <w:sz w:val="24"/>
                <w:szCs w:val="24"/>
                <w:lang w:eastAsia="ru-RU"/>
              </w:rPr>
              <w:t>)</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Компрессорно-конденсаторные блоки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Выносные конденсаторы</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Градирни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6.19.</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Сети медных (</w:t>
            </w:r>
            <w:proofErr w:type="spellStart"/>
            <w:r>
              <w:rPr>
                <w:rFonts w:ascii="Times New Roman" w:eastAsia="Times New Roman" w:hAnsi="Times New Roman" w:cs="Times New Roman"/>
                <w:sz w:val="24"/>
                <w:szCs w:val="24"/>
                <w:lang w:eastAsia="ru-RU"/>
              </w:rPr>
              <w:t>фреоновых</w:t>
            </w:r>
            <w:proofErr w:type="spellEnd"/>
            <w:r>
              <w:rPr>
                <w:rFonts w:ascii="Times New Roman" w:eastAsia="Times New Roman" w:hAnsi="Times New Roman" w:cs="Times New Roman"/>
                <w:sz w:val="24"/>
                <w:szCs w:val="24"/>
                <w:lang w:eastAsia="ru-RU"/>
              </w:rPr>
              <w:t>) трубопроводов</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6.20.</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6.22.</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6.23.</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Дренажные насосы</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6.25.</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498"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498"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5606C" w:rsidTr="00F5606C">
        <w:tc>
          <w:tcPr>
            <w:tcW w:w="371" w:type="pct"/>
            <w:tcBorders>
              <w:top w:val="single" w:sz="4" w:space="0" w:color="auto"/>
              <w:left w:val="single" w:sz="4" w:space="0" w:color="auto"/>
              <w:bottom w:val="single" w:sz="4" w:space="0" w:color="auto"/>
              <w:right w:val="single" w:sz="4" w:space="0" w:color="auto"/>
            </w:tcBorders>
            <w:vAlign w:val="center"/>
            <w:hideMark/>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498"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rsidR="00F5606C" w:rsidRDefault="00F5606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прилегающая территория</w:t>
      </w:r>
      <w:r>
        <w:rPr>
          <w:rFonts w:ascii="Times New Roman" w:eastAsia="Times New Roman" w:hAnsi="Times New Roman" w:cs="Times New Roman"/>
          <w:sz w:val="24"/>
          <w:szCs w:val="24"/>
          <w:lang w:eastAsia="ru-RU"/>
        </w:rPr>
        <w:t>: ________________________________________________</w:t>
      </w:r>
    </w:p>
    <w:p w:rsidR="00F5606C" w:rsidRDefault="00F5606C" w:rsidP="00F5606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(перечислить тротуары, озеленение, другое)</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состояние: __________________________________________________________</w:t>
      </w:r>
    </w:p>
    <w:p w:rsidR="00F5606C" w:rsidRDefault="00F5606C" w:rsidP="00F5606C">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недостатки: _________________________________________________________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иное</w:t>
      </w:r>
      <w:r>
        <w:rPr>
          <w:rFonts w:ascii="Times New Roman" w:eastAsia="Times New Roman" w:hAnsi="Times New Roman" w:cs="Times New Roman"/>
          <w:sz w:val="24"/>
          <w:szCs w:val="24"/>
          <w:lang w:eastAsia="ru-RU"/>
        </w:rPr>
        <w:t xml:space="preserve"> ________________________________________________________________. </w:t>
      </w:r>
      <w:r>
        <w:rPr>
          <w:rFonts w:ascii="Times New Roman" w:eastAsia="Times New Roman" w:hAnsi="Times New Roman" w:cs="Times New Roman"/>
          <w:sz w:val="24"/>
          <w:szCs w:val="24"/>
          <w:vertAlign w:val="superscript"/>
          <w:lang w:eastAsia="ru-RU"/>
        </w:rPr>
        <w:footnoteReference w:id="47"/>
      </w:r>
    </w:p>
    <w:p w:rsidR="00F5606C" w:rsidRDefault="00F5606C" w:rsidP="00F5606C">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Pr>
          <w:rFonts w:ascii="Times New Roman" w:eastAsia="Calibri" w:hAnsi="Times New Roman" w:cs="Times New Roman"/>
          <w:vertAlign w:val="superscript"/>
          <w:lang w:eastAsia="ru-RU"/>
        </w:rPr>
        <w:footnoteReference w:id="48"/>
      </w:r>
      <w:r>
        <w:rPr>
          <w:rFonts w:ascii="Times New Roman" w:eastAsia="Times New Roman" w:hAnsi="Times New Roman" w:cs="Times New Roman"/>
          <w:sz w:val="24"/>
          <w:szCs w:val="24"/>
          <w:lang w:eastAsia="ru-RU"/>
        </w:rPr>
        <w:t>:</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электричество: _____________________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(теплая): 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вода (холодная): ____________________</w:t>
      </w:r>
    </w:p>
    <w:p w:rsidR="00F5606C" w:rsidRDefault="00F5606C" w:rsidP="00F5606C">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иное: ____________________</w:t>
      </w:r>
    </w:p>
    <w:p w:rsidR="00F5606C" w:rsidRDefault="00F5606C" w:rsidP="00F5606C">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Продавец передал Покупателю ключи от замка</w:t>
      </w:r>
      <w:r>
        <w:rPr>
          <w:rFonts w:ascii="Times New Roman" w:eastAsia="Times New Roman" w:hAnsi="Times New Roman" w:cs="Times New Roman"/>
          <w:sz w:val="24"/>
          <w:szCs w:val="24"/>
          <w:vertAlign w:val="superscript"/>
          <w:lang w:eastAsia="ru-RU"/>
        </w:rPr>
        <w:footnoteReference w:id="49"/>
      </w:r>
      <w:r>
        <w:rPr>
          <w:rFonts w:ascii="Times New Roman" w:eastAsia="Times New Roman" w:hAnsi="Times New Roman" w:cs="Times New Roman"/>
          <w:sz w:val="24"/>
          <w:szCs w:val="24"/>
          <w:lang w:eastAsia="ru-RU"/>
        </w:rPr>
        <w:t xml:space="preserve"> двери</w:t>
      </w:r>
      <w:r>
        <w:rPr>
          <w:rFonts w:ascii="Times New Roman" w:eastAsia="Times New Roman" w:hAnsi="Times New Roman" w:cs="Times New Roman"/>
          <w:sz w:val="24"/>
          <w:szCs w:val="24"/>
          <w:vertAlign w:val="superscript"/>
          <w:lang w:eastAsia="ru-RU"/>
        </w:rPr>
        <w:footnoteReference w:id="50"/>
      </w:r>
      <w:r>
        <w:rPr>
          <w:rFonts w:ascii="Times New Roman" w:eastAsia="Times New Roman" w:hAnsi="Times New Roman" w:cs="Times New Roman"/>
          <w:sz w:val="24"/>
          <w:szCs w:val="24"/>
          <w:lang w:eastAsia="ru-RU"/>
        </w:rPr>
        <w:t xml:space="preserve"> Недвижимого имущества в количестве _________.</w:t>
      </w:r>
    </w:p>
    <w:p w:rsidR="00F5606C" w:rsidRDefault="00F5606C" w:rsidP="00F5606C">
      <w:pPr>
        <w:widowControl w:val="0"/>
        <w:numPr>
          <w:ilvl w:val="0"/>
          <w:numId w:val="16"/>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51"/>
      </w: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2"/>
        <w:tblW w:w="5000" w:type="pct"/>
        <w:tblInd w:w="0" w:type="dxa"/>
        <w:tblLook w:val="04A0" w:firstRow="1" w:lastRow="0" w:firstColumn="1" w:lastColumn="0" w:noHBand="0" w:noVBand="1"/>
      </w:tblPr>
      <w:tblGrid>
        <w:gridCol w:w="574"/>
        <w:gridCol w:w="3471"/>
        <w:gridCol w:w="2652"/>
        <w:gridCol w:w="2648"/>
      </w:tblGrid>
      <w:tr w:rsidR="00F5606C" w:rsidTr="00F5606C">
        <w:tc>
          <w:tcPr>
            <w:tcW w:w="307" w:type="pct"/>
            <w:tcBorders>
              <w:top w:val="single" w:sz="4" w:space="0" w:color="auto"/>
              <w:left w:val="single" w:sz="4" w:space="0" w:color="auto"/>
              <w:bottom w:val="single" w:sz="4" w:space="0" w:color="auto"/>
              <w:right w:val="single" w:sz="4" w:space="0" w:color="auto"/>
            </w:tcBorders>
            <w:vAlign w:val="center"/>
            <w:hideMark/>
          </w:tcPr>
          <w:p w:rsidR="00F5606C" w:rsidRDefault="00F5606C">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857" w:type="pct"/>
            <w:tcBorders>
              <w:top w:val="single" w:sz="4" w:space="0" w:color="auto"/>
              <w:left w:val="single" w:sz="4" w:space="0" w:color="auto"/>
              <w:bottom w:val="single" w:sz="4" w:space="0" w:color="auto"/>
              <w:right w:val="single" w:sz="4" w:space="0" w:color="auto"/>
            </w:tcBorders>
            <w:vAlign w:val="center"/>
            <w:hideMark/>
          </w:tcPr>
          <w:p w:rsidR="00F5606C" w:rsidRDefault="00F5606C">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1419" w:type="pct"/>
            <w:tcBorders>
              <w:top w:val="single" w:sz="4" w:space="0" w:color="auto"/>
              <w:left w:val="single" w:sz="4" w:space="0" w:color="auto"/>
              <w:bottom w:val="single" w:sz="4" w:space="0" w:color="auto"/>
              <w:right w:val="single" w:sz="4" w:space="0" w:color="auto"/>
            </w:tcBorders>
            <w:vAlign w:val="center"/>
            <w:hideMark/>
          </w:tcPr>
          <w:p w:rsidR="00F5606C" w:rsidRDefault="00F5606C">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Инвентарный номер</w:t>
            </w:r>
          </w:p>
        </w:tc>
        <w:tc>
          <w:tcPr>
            <w:tcW w:w="1417" w:type="pct"/>
            <w:tcBorders>
              <w:top w:val="single" w:sz="4" w:space="0" w:color="auto"/>
              <w:left w:val="single" w:sz="4" w:space="0" w:color="auto"/>
              <w:bottom w:val="single" w:sz="4" w:space="0" w:color="auto"/>
              <w:right w:val="single" w:sz="4" w:space="0" w:color="auto"/>
            </w:tcBorders>
            <w:vAlign w:val="center"/>
            <w:hideMark/>
          </w:tcPr>
          <w:p w:rsidR="00F5606C" w:rsidRDefault="00F5606C">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Балансовая (остаточная) стоимость</w:t>
            </w:r>
          </w:p>
        </w:tc>
      </w:tr>
      <w:tr w:rsidR="00F5606C" w:rsidTr="00F5606C">
        <w:tc>
          <w:tcPr>
            <w:tcW w:w="307" w:type="pct"/>
            <w:tcBorders>
              <w:top w:val="single" w:sz="4" w:space="0" w:color="auto"/>
              <w:left w:val="single" w:sz="4" w:space="0" w:color="auto"/>
              <w:bottom w:val="single" w:sz="4" w:space="0" w:color="auto"/>
              <w:right w:val="single" w:sz="4" w:space="0" w:color="auto"/>
            </w:tcBorders>
            <w:vAlign w:val="center"/>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r>
      <w:tr w:rsidR="00F5606C" w:rsidTr="00F5606C">
        <w:tc>
          <w:tcPr>
            <w:tcW w:w="307" w:type="pct"/>
            <w:tcBorders>
              <w:top w:val="single" w:sz="4" w:space="0" w:color="auto"/>
              <w:left w:val="single" w:sz="4" w:space="0" w:color="auto"/>
              <w:bottom w:val="single" w:sz="4" w:space="0" w:color="auto"/>
              <w:right w:val="single" w:sz="4" w:space="0" w:color="auto"/>
            </w:tcBorders>
            <w:vAlign w:val="center"/>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c>
          <w:tcPr>
            <w:tcW w:w="1857" w:type="pct"/>
            <w:tcBorders>
              <w:top w:val="single" w:sz="4" w:space="0" w:color="auto"/>
              <w:left w:val="single" w:sz="4" w:space="0" w:color="auto"/>
              <w:bottom w:val="single" w:sz="4" w:space="0" w:color="auto"/>
              <w:right w:val="single" w:sz="4" w:space="0" w:color="auto"/>
            </w:tcBorders>
            <w:vAlign w:val="center"/>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c>
          <w:tcPr>
            <w:tcW w:w="1419" w:type="pct"/>
            <w:tcBorders>
              <w:top w:val="single" w:sz="4" w:space="0" w:color="auto"/>
              <w:left w:val="single" w:sz="4" w:space="0" w:color="auto"/>
              <w:bottom w:val="single" w:sz="4" w:space="0" w:color="auto"/>
              <w:right w:val="single" w:sz="4" w:space="0" w:color="auto"/>
            </w:tcBorders>
            <w:vAlign w:val="center"/>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c>
          <w:tcPr>
            <w:tcW w:w="1417" w:type="pct"/>
            <w:tcBorders>
              <w:top w:val="single" w:sz="4" w:space="0" w:color="auto"/>
              <w:left w:val="single" w:sz="4" w:space="0" w:color="auto"/>
              <w:bottom w:val="single" w:sz="4" w:space="0" w:color="auto"/>
              <w:right w:val="single" w:sz="4" w:space="0" w:color="auto"/>
            </w:tcBorders>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r>
    </w:tbl>
    <w:p w:rsidR="00F5606C" w:rsidRDefault="00F5606C" w:rsidP="00F5606C">
      <w:pPr>
        <w:widowControl w:val="0"/>
        <w:numPr>
          <w:ilvl w:val="0"/>
          <w:numId w:val="16"/>
        </w:numPr>
        <w:autoSpaceDE w:val="0"/>
        <w:autoSpaceDN w:val="0"/>
        <w:adjustRightInd w:val="0"/>
        <w:snapToGri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2"/>
        <w:tblW w:w="5000" w:type="pct"/>
        <w:tblInd w:w="0" w:type="dxa"/>
        <w:tblLook w:val="04A0" w:firstRow="1" w:lastRow="0" w:firstColumn="1" w:lastColumn="0" w:noHBand="0" w:noVBand="1"/>
      </w:tblPr>
      <w:tblGrid>
        <w:gridCol w:w="664"/>
        <w:gridCol w:w="1806"/>
        <w:gridCol w:w="3588"/>
        <w:gridCol w:w="1196"/>
        <w:gridCol w:w="2091"/>
      </w:tblGrid>
      <w:tr w:rsidR="00F5606C" w:rsidTr="00F5606C">
        <w:tc>
          <w:tcPr>
            <w:tcW w:w="355" w:type="pct"/>
            <w:tcBorders>
              <w:top w:val="single" w:sz="4" w:space="0" w:color="auto"/>
              <w:left w:val="single" w:sz="4" w:space="0" w:color="auto"/>
              <w:bottom w:val="single" w:sz="4" w:space="0" w:color="auto"/>
              <w:right w:val="single" w:sz="4" w:space="0" w:color="auto"/>
            </w:tcBorders>
            <w:hideMark/>
          </w:tcPr>
          <w:p w:rsidR="00F5606C" w:rsidRDefault="00F5606C">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966" w:type="pct"/>
            <w:tcBorders>
              <w:top w:val="single" w:sz="4" w:space="0" w:color="auto"/>
              <w:left w:val="single" w:sz="4" w:space="0" w:color="auto"/>
              <w:bottom w:val="single" w:sz="4" w:space="0" w:color="auto"/>
              <w:right w:val="single" w:sz="4" w:space="0" w:color="auto"/>
            </w:tcBorders>
            <w:hideMark/>
          </w:tcPr>
          <w:p w:rsidR="00F5606C" w:rsidRDefault="00F5606C">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rsidR="00F5606C" w:rsidRDefault="00F5606C">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документа</w:t>
            </w:r>
          </w:p>
          <w:p w:rsidR="00F5606C" w:rsidRDefault="00F5606C">
            <w:pPr>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rsidR="00F5606C" w:rsidRDefault="00F5606C">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Кол-во листов</w:t>
            </w:r>
          </w:p>
        </w:tc>
        <w:tc>
          <w:tcPr>
            <w:tcW w:w="1119" w:type="pct"/>
            <w:tcBorders>
              <w:top w:val="single" w:sz="4" w:space="0" w:color="auto"/>
              <w:left w:val="single" w:sz="4" w:space="0" w:color="auto"/>
              <w:bottom w:val="single" w:sz="4" w:space="0" w:color="auto"/>
              <w:right w:val="single" w:sz="4" w:space="0" w:color="auto"/>
            </w:tcBorders>
            <w:hideMark/>
          </w:tcPr>
          <w:p w:rsidR="00F5606C" w:rsidRDefault="00F5606C">
            <w:pPr>
              <w:snapToGrid w:val="0"/>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F5606C" w:rsidTr="00F5606C">
        <w:tc>
          <w:tcPr>
            <w:tcW w:w="355" w:type="pct"/>
            <w:tcBorders>
              <w:top w:val="single" w:sz="4" w:space="0" w:color="auto"/>
              <w:left w:val="single" w:sz="4" w:space="0" w:color="auto"/>
              <w:bottom w:val="single" w:sz="4" w:space="0" w:color="auto"/>
              <w:right w:val="single" w:sz="4" w:space="0" w:color="auto"/>
            </w:tcBorders>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r>
      <w:tr w:rsidR="00F5606C" w:rsidTr="00F5606C">
        <w:tc>
          <w:tcPr>
            <w:tcW w:w="355" w:type="pct"/>
            <w:tcBorders>
              <w:top w:val="single" w:sz="4" w:space="0" w:color="auto"/>
              <w:left w:val="single" w:sz="4" w:space="0" w:color="auto"/>
              <w:bottom w:val="single" w:sz="4" w:space="0" w:color="auto"/>
              <w:right w:val="single" w:sz="4" w:space="0" w:color="auto"/>
            </w:tcBorders>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rsidR="00F5606C" w:rsidRDefault="00F5606C">
            <w:pPr>
              <w:snapToGrid w:val="0"/>
              <w:spacing w:line="240" w:lineRule="auto"/>
              <w:jc w:val="center"/>
              <w:rPr>
                <w:rFonts w:ascii="Times New Roman" w:eastAsia="Times New Roman" w:hAnsi="Times New Roman" w:cs="Times New Roman"/>
                <w:sz w:val="24"/>
                <w:szCs w:val="24"/>
                <w:lang w:eastAsia="ru-RU"/>
              </w:rPr>
            </w:pPr>
          </w:p>
        </w:tc>
      </w:tr>
    </w:tbl>
    <w:p w:rsidR="00F5606C" w:rsidRDefault="00F5606C" w:rsidP="00F5606C">
      <w:pPr>
        <w:spacing w:after="200" w:line="276" w:lineRule="auto"/>
        <w:rPr>
          <w:rFonts w:ascii="Times New Roman" w:eastAsia="Calibri" w:hAnsi="Times New Roman" w:cs="Times New Roman"/>
        </w:rPr>
      </w:pPr>
    </w:p>
    <w:tbl>
      <w:tblPr>
        <w:tblW w:w="0" w:type="auto"/>
        <w:tblLook w:val="00A0" w:firstRow="1" w:lastRow="0" w:firstColumn="1" w:lastColumn="0" w:noHBand="0" w:noVBand="0"/>
      </w:tblPr>
      <w:tblGrid>
        <w:gridCol w:w="4788"/>
        <w:gridCol w:w="360"/>
        <w:gridCol w:w="3960"/>
      </w:tblGrid>
      <w:tr w:rsidR="00F5606C" w:rsidTr="00F5606C">
        <w:tc>
          <w:tcPr>
            <w:tcW w:w="4788" w:type="dxa"/>
            <w:hideMark/>
          </w:tcPr>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F5606C" w:rsidRDefault="00F5606C">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F5606C" w:rsidTr="00F5606C">
        <w:tc>
          <w:tcPr>
            <w:tcW w:w="4788" w:type="dxa"/>
          </w:tcPr>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52"/>
            </w:r>
            <w:r>
              <w:rPr>
                <w:rFonts w:ascii="Times New Roman" w:eastAsia="Calibri" w:hAnsi="Times New Roman" w:cs="Times New Roman"/>
                <w:sz w:val="24"/>
                <w:szCs w:val="24"/>
              </w:rPr>
              <w:t>Должность</w:t>
            </w: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Pr>
                <w:rFonts w:ascii="Times New Roman" w:eastAsia="Calibri" w:hAnsi="Times New Roman" w:cs="Times New Roman"/>
                <w:sz w:val="24"/>
                <w:szCs w:val="24"/>
              </w:rPr>
              <w:t>.</w:t>
            </w:r>
          </w:p>
        </w:tc>
        <w:tc>
          <w:tcPr>
            <w:tcW w:w="360" w:type="dxa"/>
          </w:tcPr>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F5606C" w:rsidRDefault="00F5606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Pr>
                <w:rFonts w:ascii="Times New Roman" w:eastAsia="Calibri" w:hAnsi="Times New Roman" w:cs="Times New Roman"/>
                <w:sz w:val="24"/>
                <w:szCs w:val="24"/>
              </w:rPr>
              <w:t>.</w:t>
            </w:r>
          </w:p>
        </w:tc>
      </w:tr>
    </w:tbl>
    <w:p w:rsidR="00F5606C" w:rsidRDefault="00F5606C" w:rsidP="00F5606C">
      <w:pPr>
        <w:pBdr>
          <w:bottom w:val="single" w:sz="12" w:space="1" w:color="auto"/>
        </w:pBdr>
        <w:spacing w:after="200" w:line="276" w:lineRule="auto"/>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F5606C" w:rsidTr="00F5606C">
        <w:tc>
          <w:tcPr>
            <w:tcW w:w="4788" w:type="dxa"/>
            <w:hideMark/>
          </w:tcPr>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F5606C" w:rsidRDefault="00F5606C">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F5606C" w:rsidTr="00F5606C">
        <w:tc>
          <w:tcPr>
            <w:tcW w:w="4788" w:type="dxa"/>
          </w:tcPr>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53"/>
            </w:r>
            <w:r>
              <w:rPr>
                <w:rFonts w:ascii="Times New Roman" w:eastAsia="Calibri" w:hAnsi="Times New Roman" w:cs="Times New Roman"/>
                <w:sz w:val="24"/>
                <w:szCs w:val="24"/>
              </w:rPr>
              <w:t>Должность</w:t>
            </w: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Pr>
                <w:rFonts w:ascii="Times New Roman" w:eastAsia="Calibri" w:hAnsi="Times New Roman" w:cs="Times New Roman"/>
                <w:sz w:val="24"/>
                <w:szCs w:val="24"/>
              </w:rPr>
              <w:t>.</w:t>
            </w:r>
          </w:p>
        </w:tc>
        <w:tc>
          <w:tcPr>
            <w:tcW w:w="360" w:type="dxa"/>
          </w:tcPr>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F5606C" w:rsidRDefault="00F5606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Pr>
                <w:rFonts w:ascii="Times New Roman" w:eastAsia="Calibri" w:hAnsi="Times New Roman" w:cs="Times New Roman"/>
                <w:sz w:val="24"/>
                <w:szCs w:val="24"/>
              </w:rPr>
              <w:t>.</w:t>
            </w:r>
          </w:p>
        </w:tc>
      </w:tr>
    </w:tbl>
    <w:p w:rsidR="00F5606C" w:rsidRDefault="00F5606C" w:rsidP="00F5606C">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5606C" w:rsidRDefault="00F5606C" w:rsidP="00F5606C">
      <w:pPr>
        <w:keepNext/>
        <w:keepLines/>
        <w:spacing w:before="480" w:after="0" w:line="276" w:lineRule="auto"/>
        <w:jc w:val="right"/>
        <w:outlineLvl w:val="0"/>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Приложение № 2</w:t>
      </w:r>
    </w:p>
    <w:p w:rsidR="00F5606C" w:rsidRDefault="00F5606C" w:rsidP="00F5606C">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F5606C" w:rsidRDefault="00F5606C" w:rsidP="00F5606C">
      <w:pPr>
        <w:snapToGrid w:val="0"/>
        <w:spacing w:after="0" w:line="240" w:lineRule="auto"/>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от_____ №_____</w:t>
      </w:r>
    </w:p>
    <w:p w:rsidR="00F5606C" w:rsidRDefault="00F5606C" w:rsidP="00F5606C">
      <w:pPr>
        <w:snapToGrid w:val="0"/>
        <w:spacing w:after="0" w:line="240" w:lineRule="auto"/>
        <w:contextualSpacing/>
        <w:jc w:val="right"/>
        <w:rPr>
          <w:rFonts w:ascii="Times New Roman" w:eastAsia="Times New Roman" w:hAnsi="Times New Roman" w:cs="Times New Roman"/>
          <w:sz w:val="24"/>
          <w:szCs w:val="24"/>
        </w:rPr>
      </w:pPr>
    </w:p>
    <w:p w:rsidR="00F5606C" w:rsidRDefault="00F5606C" w:rsidP="00F5606C">
      <w:pPr>
        <w:snapToGrid w:val="0"/>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 Объекта с указанием части Объекта, передаваемого в аренду</w:t>
      </w:r>
    </w:p>
    <w:p w:rsidR="00F5606C" w:rsidRDefault="00F5606C" w:rsidP="00F5606C">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(заштриховано и выделено _____ цветом)</w:t>
      </w:r>
      <w:r>
        <w:rPr>
          <w:rFonts w:ascii="Times New Roman" w:eastAsia="Calibri" w:hAnsi="Times New Roman" w:cs="Times New Roman"/>
          <w:b/>
          <w:sz w:val="24"/>
          <w:szCs w:val="24"/>
          <w:vertAlign w:val="superscript"/>
          <w:lang w:eastAsia="ru-RU"/>
        </w:rPr>
        <w:footnoteReference w:id="54"/>
      </w:r>
    </w:p>
    <w:p w:rsidR="00F5606C" w:rsidRDefault="00F5606C" w:rsidP="00F5606C">
      <w:pPr>
        <w:snapToGrid w:val="0"/>
        <w:spacing w:after="0" w:line="240" w:lineRule="auto"/>
        <w:contextualSpacing/>
        <w:jc w:val="center"/>
        <w:rPr>
          <w:rFonts w:ascii="Times New Roman" w:eastAsia="Calibri" w:hAnsi="Times New Roman" w:cs="Times New Roman"/>
          <w:sz w:val="24"/>
          <w:szCs w:val="24"/>
        </w:rPr>
      </w:pPr>
    </w:p>
    <w:p w:rsidR="00F5606C" w:rsidRDefault="00F5606C" w:rsidP="00F5606C">
      <w:pPr>
        <w:snapToGrid w:val="0"/>
        <w:spacing w:after="0" w:line="240" w:lineRule="auto"/>
        <w:contextualSpacing/>
        <w:jc w:val="center"/>
        <w:rPr>
          <w:rFonts w:ascii="Times New Roman" w:eastAsia="Times New Roman" w:hAnsi="Times New Roman" w:cs="Times New Roman"/>
          <w:sz w:val="24"/>
          <w:szCs w:val="24"/>
          <w:lang w:eastAsia="ru-RU"/>
        </w:rPr>
      </w:pPr>
    </w:p>
    <w:p w:rsidR="00F5606C" w:rsidRDefault="00F5606C" w:rsidP="00F5606C">
      <w:pPr>
        <w:snapToGrid w:val="0"/>
        <w:spacing w:after="0"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F5606C" w:rsidTr="00F5606C">
        <w:tc>
          <w:tcPr>
            <w:tcW w:w="4788" w:type="dxa"/>
            <w:hideMark/>
          </w:tcPr>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F5606C" w:rsidRDefault="00F5606C">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F5606C" w:rsidTr="00F5606C">
        <w:tc>
          <w:tcPr>
            <w:tcW w:w="4788" w:type="dxa"/>
          </w:tcPr>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55"/>
            </w:r>
            <w:r>
              <w:rPr>
                <w:rFonts w:ascii="Times New Roman" w:eastAsia="Calibri" w:hAnsi="Times New Roman" w:cs="Times New Roman"/>
                <w:sz w:val="24"/>
                <w:szCs w:val="24"/>
              </w:rPr>
              <w:t>Должность</w:t>
            </w:r>
          </w:p>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Pr>
                <w:rFonts w:ascii="Times New Roman" w:eastAsia="Calibri" w:hAnsi="Times New Roman" w:cs="Times New Roman"/>
                <w:sz w:val="24"/>
                <w:szCs w:val="24"/>
              </w:rPr>
              <w:t>.</w:t>
            </w:r>
          </w:p>
        </w:tc>
        <w:tc>
          <w:tcPr>
            <w:tcW w:w="360" w:type="dxa"/>
          </w:tcPr>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F5606C" w:rsidRDefault="00F5606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F5606C" w:rsidRDefault="00F5606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Pr>
                <w:rFonts w:ascii="Times New Roman" w:eastAsia="Calibri" w:hAnsi="Times New Roman" w:cs="Times New Roman"/>
                <w:sz w:val="24"/>
                <w:szCs w:val="24"/>
              </w:rPr>
              <w:t>.</w:t>
            </w:r>
          </w:p>
        </w:tc>
      </w:tr>
    </w:tbl>
    <w:p w:rsidR="00F5606C" w:rsidRDefault="00F5606C" w:rsidP="00F5606C">
      <w:pPr>
        <w:snapToGrid w:val="0"/>
        <w:spacing w:after="0" w:line="240" w:lineRule="auto"/>
        <w:contextualSpacing/>
        <w:jc w:val="center"/>
        <w:rPr>
          <w:rFonts w:ascii="Times New Roman" w:eastAsia="Times New Roman" w:hAnsi="Times New Roman" w:cs="Times New Roman"/>
          <w:sz w:val="24"/>
          <w:szCs w:val="24"/>
          <w:lang w:eastAsia="ru-RU"/>
        </w:rPr>
      </w:pPr>
    </w:p>
    <w:p w:rsidR="00F5606C" w:rsidRDefault="00F5606C" w:rsidP="00F5606C">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color w:val="365F91"/>
          <w:sz w:val="24"/>
          <w:szCs w:val="24"/>
          <w:lang w:eastAsia="ru-RU"/>
        </w:rPr>
        <w:br w:type="page"/>
      </w:r>
      <w:r>
        <w:rPr>
          <w:rFonts w:ascii="Times New Roman" w:eastAsia="Times New Roman" w:hAnsi="Times New Roman" w:cs="Times New Roman"/>
          <w:b/>
          <w:bCs/>
          <w:sz w:val="24"/>
          <w:szCs w:val="24"/>
        </w:rPr>
        <w:t>Приложение № 3</w:t>
      </w:r>
    </w:p>
    <w:p w:rsidR="00F5606C" w:rsidRDefault="00F5606C" w:rsidP="00F5606C">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w:t>
      </w:r>
      <w:r>
        <w:rPr>
          <w:rFonts w:ascii="Times New Roman" w:eastAsia="Times New Roman" w:hAnsi="Times New Roman" w:cs="Times New Roman"/>
          <w:sz w:val="24"/>
          <w:szCs w:val="24"/>
        </w:rPr>
        <w:t xml:space="preserve"> с последующей арендой данного имущества (с обратной арендой)</w:t>
      </w:r>
    </w:p>
    <w:p w:rsidR="00F5606C" w:rsidRDefault="00F5606C" w:rsidP="00F5606C">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 №_____</w:t>
      </w:r>
    </w:p>
    <w:p w:rsidR="00F5606C" w:rsidRDefault="00F5606C" w:rsidP="00F5606C">
      <w:pPr>
        <w:spacing w:after="200" w:line="276" w:lineRule="auto"/>
        <w:ind w:left="360"/>
        <w:rPr>
          <w:rFonts w:ascii="Times New Roman" w:eastAsia="Calibri" w:hAnsi="Times New Roman" w:cs="Times New Roman"/>
          <w:b/>
          <w:sz w:val="24"/>
          <w:szCs w:val="24"/>
        </w:rPr>
      </w:pPr>
    </w:p>
    <w:p w:rsidR="00F5606C" w:rsidRDefault="00F5606C" w:rsidP="00F5606C">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Антикоррупционная оговорка </w:t>
      </w:r>
    </w:p>
    <w:p w:rsidR="00F5606C" w:rsidRDefault="00F5606C" w:rsidP="00F5606C">
      <w:pPr>
        <w:spacing w:after="0" w:line="240" w:lineRule="auto"/>
        <w:contextualSpacing/>
        <w:jc w:val="both"/>
        <w:rPr>
          <w:rFonts w:ascii="Times New Roman" w:eastAsia="Calibri" w:hAnsi="Times New Roman" w:cs="Times New Roman"/>
          <w:sz w:val="24"/>
          <w:szCs w:val="24"/>
          <w:lang w:eastAsia="ru-RU"/>
        </w:rPr>
      </w:pPr>
    </w:p>
    <w:p w:rsidR="00F5606C" w:rsidRDefault="00F5606C" w:rsidP="00F5606C">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F5606C" w:rsidRDefault="00F5606C" w:rsidP="00F5606C">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1.1.1.</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Fonts w:ascii="Times New Roman" w:eastAsia="Times New Roman" w:hAnsi="Times New Roman" w:cs="Times New Roman"/>
          <w:iCs/>
          <w:sz w:val="24"/>
          <w:szCs w:val="24"/>
          <w:vertAlign w:val="superscript"/>
          <w:lang w:eastAsia="ru-RU"/>
        </w:rPr>
        <w:footnoteReference w:id="56"/>
      </w:r>
      <w:r>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F5606C" w:rsidRDefault="00F5606C" w:rsidP="00F5606C">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1.1.2.</w:t>
      </w:r>
      <w:r>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Pr>
          <w:rStyle w:val="af7"/>
          <w:iCs/>
          <w:sz w:val="24"/>
          <w:szCs w:val="24"/>
          <w:lang w:eastAsia="ru-RU"/>
        </w:rPr>
        <w:footnoteReference w:id="57"/>
      </w:r>
      <w:r>
        <w:rPr>
          <w:rFonts w:ascii="Times New Roman" w:eastAsia="Times New Roman" w:hAnsi="Times New Roman" w:cs="Times New Roman"/>
          <w:iCs/>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F5606C" w:rsidRDefault="00F5606C" w:rsidP="00F5606C">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1.1.3.</w:t>
      </w:r>
      <w:r>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rFonts w:ascii="Times New Roman" w:eastAsia="Times New Roman" w:hAnsi="Times New Roman" w:cs="Times New Roman"/>
          <w:iCs/>
          <w:sz w:val="24"/>
          <w:szCs w:val="24"/>
          <w:vertAlign w:val="superscript"/>
          <w:lang w:eastAsia="ru-RU"/>
        </w:rPr>
        <w:footnoteReference w:id="58"/>
      </w:r>
      <w:r>
        <w:rPr>
          <w:rFonts w:ascii="Times New Roman" w:eastAsia="Times New Roman" w:hAnsi="Times New Roman" w:cs="Times New Roman"/>
          <w:iCs/>
          <w:sz w:val="24"/>
          <w:szCs w:val="24"/>
          <w:lang w:eastAsia="ru-RU"/>
        </w:rPr>
        <w:t>; (</w:t>
      </w:r>
      <w:proofErr w:type="spellStart"/>
      <w:r>
        <w:rPr>
          <w:rFonts w:ascii="Times New Roman" w:eastAsia="Times New Roman" w:hAnsi="Times New Roman" w:cs="Times New Roman"/>
          <w:iCs/>
          <w:sz w:val="24"/>
          <w:szCs w:val="24"/>
          <w:lang w:eastAsia="ru-RU"/>
        </w:rPr>
        <w:t>ii</w:t>
      </w:r>
      <w:proofErr w:type="spellEnd"/>
      <w:r>
        <w:rPr>
          <w:rFonts w:ascii="Times New Roman" w:eastAsia="Times New Roman" w:hAnsi="Times New Roman" w:cs="Times New Roman"/>
          <w:iCs/>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Pr>
          <w:rFonts w:ascii="Times New Roman" w:eastAsia="Times New Roman" w:hAnsi="Times New Roman" w:cs="Times New Roman"/>
          <w:iCs/>
          <w:sz w:val="24"/>
          <w:szCs w:val="24"/>
          <w:lang w:eastAsia="ru-RU"/>
        </w:rPr>
        <w:t>iii</w:t>
      </w:r>
      <w:proofErr w:type="spellEnd"/>
      <w:r>
        <w:rPr>
          <w:rFonts w:ascii="Times New Roman" w:eastAsia="Times New Roman" w:hAnsi="Times New Roman" w:cs="Times New Roman"/>
          <w:iCs/>
          <w:sz w:val="24"/>
          <w:szCs w:val="24"/>
          <w:lang w:eastAsia="ru-RU"/>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F5606C" w:rsidRDefault="00F5606C" w:rsidP="00F5606C">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1.2. Положения пункта 1.</w:t>
      </w:r>
      <w:r>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F5606C" w:rsidRDefault="00F5606C" w:rsidP="00F5606C">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Pr>
          <w:rStyle w:val="af7"/>
          <w:iCs/>
          <w:sz w:val="24"/>
          <w:szCs w:val="24"/>
          <w:lang w:eastAsia="ru-RU"/>
        </w:rPr>
        <w:footnoteReference w:id="59"/>
      </w:r>
      <w:r>
        <w:rPr>
          <w:rFonts w:ascii="Times New Roman" w:eastAsia="Times New Roman" w:hAnsi="Times New Roman" w:cs="Times New Roman"/>
          <w:iCs/>
          <w:sz w:val="24"/>
          <w:szCs w:val="24"/>
          <w:lang w:eastAsia="ru-RU"/>
        </w:rPr>
        <w:t xml:space="preserve"> по Договору каких-либо положений пунктов 1.1.1-1.1.3  </w:t>
      </w:r>
      <w:r>
        <w:rPr>
          <w:rFonts w:ascii="Times New Roman" w:eastAsia="Times New Roman" w:hAnsi="Times New Roman" w:cs="Times New Roman"/>
          <w:iCs/>
          <w:color w:val="000000" w:themeColor="text1"/>
          <w:sz w:val="24"/>
          <w:szCs w:val="24"/>
          <w:lang w:eastAsia="ru-RU"/>
        </w:rPr>
        <w:t>настоящего Приложения</w:t>
      </w:r>
      <w:r>
        <w:rPr>
          <w:rFonts w:ascii="Times New Roman" w:eastAsia="Times New Roman" w:hAnsi="Times New Roman" w:cs="Times New Roman"/>
          <w:i/>
          <w:iCs/>
          <w:color w:val="000000" w:themeColor="text1"/>
          <w:sz w:val="24"/>
          <w:szCs w:val="24"/>
          <w:lang w:eastAsia="ru-RU"/>
        </w:rPr>
        <w:t xml:space="preserve"> </w:t>
      </w:r>
      <w:r>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 письменно уведомить другую Сторону об этом</w:t>
      </w:r>
      <w:r>
        <w:rPr>
          <w:rFonts w:ascii="Times New Roman" w:eastAsia="Times New Roman" w:hAnsi="Times New Roman" w:cs="Times New Roman"/>
          <w:iCs/>
          <w:sz w:val="24"/>
          <w:szCs w:val="24"/>
          <w:vertAlign w:val="superscript"/>
          <w:lang w:eastAsia="ru-RU"/>
        </w:rPr>
        <w:footnoteReference w:id="60"/>
      </w:r>
      <w:r>
        <w:rPr>
          <w:rFonts w:ascii="Times New Roman" w:eastAsia="Times New Roman" w:hAnsi="Times New Roman" w:cs="Times New Roman"/>
          <w:iCs/>
          <w:sz w:val="24"/>
          <w:szCs w:val="24"/>
          <w:lang w:eastAsia="ru-RU"/>
        </w:rPr>
        <w:t>. Такое уведомление должно содержать указание на реквизиты</w:t>
      </w:r>
      <w:r>
        <w:rPr>
          <w:rFonts w:ascii="Times New Roman" w:eastAsia="Times New Roman" w:hAnsi="Times New Roman" w:cs="Times New Roman"/>
          <w:iCs/>
          <w:sz w:val="24"/>
          <w:szCs w:val="24"/>
          <w:vertAlign w:val="superscript"/>
          <w:lang w:eastAsia="ru-RU"/>
        </w:rPr>
        <w:footnoteReference w:id="61"/>
      </w:r>
      <w:r>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rFonts w:ascii="Times New Roman" w:eastAsia="Times New Roman" w:hAnsi="Times New Roman" w:cs="Times New Roman"/>
          <w:iCs/>
          <w:sz w:val="24"/>
          <w:szCs w:val="24"/>
          <w:vertAlign w:val="superscript"/>
          <w:lang w:eastAsia="ru-RU"/>
        </w:rPr>
        <w:footnoteReference w:id="62"/>
      </w:r>
      <w:r>
        <w:rPr>
          <w:rFonts w:ascii="Times New Roman" w:eastAsia="Times New Roman" w:hAnsi="Times New Roman" w:cs="Times New Roman"/>
          <w:iCs/>
          <w:sz w:val="24"/>
          <w:szCs w:val="24"/>
          <w:lang w:eastAsia="ru-RU"/>
        </w:rPr>
        <w:t>.</w:t>
      </w:r>
    </w:p>
    <w:p w:rsidR="00F5606C" w:rsidRDefault="00F5606C" w:rsidP="00F5606C">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F5606C" w:rsidRDefault="00F5606C" w:rsidP="00F5606C">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w:t>
      </w:r>
      <w:proofErr w:type="spellStart"/>
      <w:r>
        <w:rPr>
          <w:rFonts w:ascii="Times New Roman" w:eastAsia="Times New Roman" w:hAnsi="Times New Roman" w:cs="Times New Roman"/>
          <w:iCs/>
          <w:sz w:val="24"/>
          <w:szCs w:val="24"/>
          <w:lang w:eastAsia="ru-RU"/>
        </w:rPr>
        <w:t>ii</w:t>
      </w:r>
      <w:proofErr w:type="spellEnd"/>
      <w:r>
        <w:rPr>
          <w:rFonts w:ascii="Times New Roman" w:eastAsia="Times New Roman" w:hAnsi="Times New Roman" w:cs="Times New Roman"/>
          <w:iCs/>
          <w:sz w:val="24"/>
          <w:szCs w:val="24"/>
          <w:lang w:eastAsia="ru-RU"/>
        </w:rPr>
        <w:t>)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F5606C" w:rsidRDefault="00F5606C" w:rsidP="00F5606C">
      <w:pPr>
        <w:spacing w:after="0" w:line="240" w:lineRule="auto"/>
        <w:ind w:firstLine="709"/>
        <w:contextualSpacing/>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Pr>
          <w:rFonts w:ascii="Times New Roman" w:eastAsia="Times New Roman" w:hAnsi="Times New Roman" w:cs="Times New Roman"/>
          <w:iCs/>
          <w:sz w:val="24"/>
          <w:szCs w:val="24"/>
          <w:vertAlign w:val="superscript"/>
          <w:lang w:eastAsia="ru-RU"/>
        </w:rPr>
        <w:footnoteReference w:id="63"/>
      </w:r>
      <w:r>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F5606C" w:rsidRDefault="00F5606C" w:rsidP="00F5606C">
      <w:pPr>
        <w:autoSpaceDE w:val="0"/>
        <w:autoSpaceDN w:val="0"/>
        <w:spacing w:after="0" w:line="240" w:lineRule="auto"/>
        <w:rPr>
          <w:rFonts w:ascii="Times New Roman" w:eastAsia="Times New Roman" w:hAnsi="Times New Roman" w:cs="Times New Roman"/>
          <w:sz w:val="24"/>
          <w:szCs w:val="24"/>
          <w:lang w:eastAsia="ru-RU"/>
        </w:rPr>
      </w:pPr>
    </w:p>
    <w:p w:rsidR="00F5606C" w:rsidRDefault="00F5606C" w:rsidP="00F5606C">
      <w:pPr>
        <w:autoSpaceDE w:val="0"/>
        <w:autoSpaceDN w:val="0"/>
        <w:spacing w:after="0" w:line="240" w:lineRule="auto"/>
        <w:jc w:val="both"/>
        <w:rPr>
          <w:rFonts w:ascii="Times New Roman" w:eastAsia="Times New Roman" w:hAnsi="Times New Roman" w:cs="Times New Roman"/>
          <w:iCs/>
          <w:sz w:val="24"/>
          <w:szCs w:val="24"/>
          <w:lang w:eastAsia="ru-RU"/>
        </w:rPr>
      </w:pPr>
    </w:p>
    <w:p w:rsidR="00F5606C" w:rsidRDefault="00F5606C" w:rsidP="00F5606C">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 Сторон</w:t>
      </w:r>
    </w:p>
    <w:p w:rsidR="00F5606C" w:rsidRDefault="00F5606C" w:rsidP="00F5606C">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F5606C" w:rsidTr="00F5606C">
        <w:tc>
          <w:tcPr>
            <w:tcW w:w="4788" w:type="dxa"/>
            <w:hideMark/>
          </w:tcPr>
          <w:p w:rsidR="00F5606C" w:rsidRDefault="00F5606C">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Покупателя:</w:t>
            </w:r>
          </w:p>
        </w:tc>
        <w:tc>
          <w:tcPr>
            <w:tcW w:w="360" w:type="dxa"/>
          </w:tcPr>
          <w:p w:rsidR="00F5606C" w:rsidRDefault="00F5606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hideMark/>
          </w:tcPr>
          <w:p w:rsidR="00F5606C" w:rsidRDefault="00F5606C">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Продавца:</w:t>
            </w:r>
          </w:p>
        </w:tc>
      </w:tr>
      <w:tr w:rsidR="00F5606C" w:rsidTr="00F5606C">
        <w:tc>
          <w:tcPr>
            <w:tcW w:w="4788" w:type="dxa"/>
          </w:tcPr>
          <w:p w:rsidR="00F5606C" w:rsidRDefault="00F5606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vertAlign w:val="superscript"/>
                <w:lang w:eastAsia="ru-RU"/>
              </w:rPr>
              <w:footnoteReference w:id="64"/>
            </w:r>
            <w:r>
              <w:rPr>
                <w:rFonts w:ascii="Times New Roman" w:eastAsia="Times New Roman" w:hAnsi="Times New Roman" w:cs="Times New Roman"/>
                <w:sz w:val="24"/>
                <w:szCs w:val="24"/>
                <w:lang w:eastAsia="ru-RU"/>
              </w:rPr>
              <w:t>Должность</w:t>
            </w:r>
          </w:p>
          <w:p w:rsidR="00F5606C" w:rsidRDefault="00F5606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rsidR="00F5606C" w:rsidRDefault="00F5606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rsidR="00F5606C" w:rsidRDefault="00F5606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F5606C" w:rsidRDefault="00F5606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c>
          <w:tcPr>
            <w:tcW w:w="360" w:type="dxa"/>
          </w:tcPr>
          <w:p w:rsidR="00F5606C" w:rsidRDefault="00F5606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tcPr>
          <w:p w:rsidR="00F5606C" w:rsidRDefault="00F5606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w:t>
            </w:r>
          </w:p>
          <w:p w:rsidR="00F5606C" w:rsidRDefault="00F5606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5606C" w:rsidRDefault="00F5606C">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rsidR="00F5606C" w:rsidRDefault="00F5606C">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 Ф.И.О.</w:t>
            </w:r>
          </w:p>
          <w:p w:rsidR="00F5606C" w:rsidRDefault="00F5606C">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м.п</w:t>
            </w:r>
            <w:proofErr w:type="spellEnd"/>
            <w:r>
              <w:rPr>
                <w:rFonts w:ascii="Times New Roman" w:eastAsia="Times New Roman" w:hAnsi="Times New Roman" w:cs="Times New Roman"/>
                <w:sz w:val="24"/>
                <w:szCs w:val="24"/>
                <w:lang w:eastAsia="ru-RU"/>
              </w:rPr>
              <w:t>.</w:t>
            </w:r>
          </w:p>
        </w:tc>
      </w:tr>
    </w:tbl>
    <w:p w:rsidR="00F5606C" w:rsidRDefault="00F5606C" w:rsidP="00F5606C">
      <w:pPr>
        <w:rPr>
          <w:rFonts w:ascii="Times New Roman" w:eastAsia="Times New Roman" w:hAnsi="Times New Roman" w:cs="Times New Roman"/>
          <w:b/>
          <w:bCs/>
          <w:sz w:val="24"/>
          <w:szCs w:val="24"/>
        </w:rPr>
      </w:pPr>
    </w:p>
    <w:p w:rsidR="00F5606C" w:rsidRDefault="00F5606C" w:rsidP="00F5606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F5606C" w:rsidRDefault="00F5606C" w:rsidP="00F5606C">
      <w:pPr>
        <w:keepNext/>
        <w:keepLines/>
        <w:spacing w:before="480" w:after="0" w:line="276" w:lineRule="auto"/>
        <w:jc w:val="right"/>
        <w:outlineLvl w:val="0"/>
        <w:rPr>
          <w:rFonts w:ascii="Times New Roman" w:eastAsia="Times New Roman" w:hAnsi="Times New Roman" w:cs="Times New Roman"/>
          <w:bCs/>
          <w:sz w:val="24"/>
          <w:szCs w:val="24"/>
        </w:rPr>
      </w:pPr>
      <w:r>
        <w:rPr>
          <w:rFonts w:ascii="Times New Roman" w:eastAsia="Times New Roman" w:hAnsi="Times New Roman" w:cs="Times New Roman"/>
          <w:b/>
          <w:bCs/>
          <w:color w:val="365F91"/>
          <w:sz w:val="24"/>
          <w:szCs w:val="24"/>
          <w:vertAlign w:val="superscript"/>
        </w:rPr>
        <w:footnoteReference w:id="65"/>
      </w:r>
      <w:r>
        <w:rPr>
          <w:rFonts w:ascii="Times New Roman" w:eastAsia="Times New Roman" w:hAnsi="Times New Roman" w:cs="Times New Roman"/>
          <w:b/>
          <w:bCs/>
          <w:sz w:val="24"/>
          <w:szCs w:val="24"/>
        </w:rPr>
        <w:t>Приложение № 4</w:t>
      </w:r>
    </w:p>
    <w:p w:rsidR="00F5606C" w:rsidRDefault="00F5606C" w:rsidP="00F5606C">
      <w:pPr>
        <w:snapToGrid w:val="0"/>
        <w:spacing w:after="0" w:line="240" w:lineRule="auto"/>
        <w:ind w:left="4536"/>
        <w:contextualSpacing/>
        <w:jc w:val="right"/>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к Договору </w:t>
      </w:r>
      <w:r>
        <w:rPr>
          <w:rFonts w:ascii="Times New Roman" w:eastAsia="Times New Roman" w:hAnsi="Times New Roman" w:cs="Times New Roman"/>
          <w:bCs/>
          <w:sz w:val="24"/>
          <w:szCs w:val="24"/>
        </w:rPr>
        <w:t>купли-продажи недвижимого имущества с последующей арендой данного имущества (с обратной арендой)</w:t>
      </w:r>
    </w:p>
    <w:p w:rsidR="00F5606C" w:rsidRDefault="00F5606C" w:rsidP="00F5606C">
      <w:pPr>
        <w:snapToGrid w:val="0"/>
        <w:spacing w:after="0" w:line="240" w:lineRule="auto"/>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от_____ №_____</w:t>
      </w:r>
    </w:p>
    <w:p w:rsidR="00F5606C" w:rsidRDefault="00F5606C" w:rsidP="00F5606C">
      <w:pPr>
        <w:spacing w:after="0" w:line="240" w:lineRule="auto"/>
        <w:ind w:firstLine="426"/>
        <w:jc w:val="center"/>
        <w:rPr>
          <w:rFonts w:ascii="Times New Roman" w:eastAsia="Calibri" w:hAnsi="Times New Roman" w:cs="Times New Roman"/>
          <w:b/>
          <w:sz w:val="24"/>
          <w:szCs w:val="24"/>
        </w:rPr>
      </w:pPr>
    </w:p>
    <w:p w:rsidR="00F5606C" w:rsidRDefault="00F5606C" w:rsidP="00F5606C">
      <w:pPr>
        <w:spacing w:after="0" w:line="240" w:lineRule="auto"/>
        <w:ind w:firstLine="426"/>
        <w:jc w:val="center"/>
        <w:rPr>
          <w:rFonts w:ascii="Times New Roman" w:eastAsia="Calibri" w:hAnsi="Times New Roman" w:cs="Times New Roman"/>
          <w:b/>
          <w:sz w:val="24"/>
          <w:szCs w:val="24"/>
        </w:rPr>
      </w:pPr>
      <w:r>
        <w:rPr>
          <w:rFonts w:ascii="Times New Roman" w:eastAsia="Calibri" w:hAnsi="Times New Roman" w:cs="Times New Roman"/>
          <w:b/>
          <w:sz w:val="24"/>
          <w:szCs w:val="24"/>
        </w:rPr>
        <w:t>Перечень движимого имущества</w:t>
      </w:r>
    </w:p>
    <w:p w:rsidR="00F5606C" w:rsidRDefault="00F5606C" w:rsidP="00F5606C">
      <w:pPr>
        <w:spacing w:after="0" w:line="240" w:lineRule="auto"/>
        <w:ind w:firstLine="426"/>
        <w:rPr>
          <w:rFonts w:ascii="Times New Roman" w:eastAsia="Calibri" w:hAnsi="Times New Roman" w:cs="Times New Roman"/>
          <w:sz w:val="24"/>
          <w:szCs w:val="24"/>
        </w:rPr>
      </w:pPr>
    </w:p>
    <w:tbl>
      <w:tblPr>
        <w:tblStyle w:val="af9"/>
        <w:tblW w:w="0" w:type="auto"/>
        <w:jc w:val="center"/>
        <w:tblInd w:w="0" w:type="dxa"/>
        <w:tblLook w:val="04A0" w:firstRow="1" w:lastRow="0" w:firstColumn="1" w:lastColumn="0" w:noHBand="0" w:noVBand="1"/>
      </w:tblPr>
      <w:tblGrid>
        <w:gridCol w:w="621"/>
        <w:gridCol w:w="2527"/>
        <w:gridCol w:w="2458"/>
        <w:gridCol w:w="2176"/>
        <w:gridCol w:w="1563"/>
      </w:tblGrid>
      <w:tr w:rsidR="00F5606C" w:rsidTr="00F5606C">
        <w:trPr>
          <w:jc w:val="center"/>
        </w:trPr>
        <w:tc>
          <w:tcPr>
            <w:tcW w:w="634" w:type="dxa"/>
            <w:tcBorders>
              <w:top w:val="single" w:sz="4" w:space="0" w:color="auto"/>
              <w:left w:val="single" w:sz="4" w:space="0" w:color="auto"/>
              <w:bottom w:val="single" w:sz="4" w:space="0" w:color="auto"/>
              <w:right w:val="single" w:sz="4" w:space="0" w:color="auto"/>
            </w:tcBorders>
            <w:vAlign w:val="center"/>
            <w:hideMark/>
          </w:tcPr>
          <w:p w:rsidR="00F5606C" w:rsidRDefault="00F5606C">
            <w:pPr>
              <w:spacing w:line="240" w:lineRule="auto"/>
              <w:jc w:val="center"/>
              <w:rPr>
                <w:sz w:val="24"/>
                <w:szCs w:val="24"/>
                <w:lang w:eastAsia="ru-RU"/>
              </w:rPr>
            </w:pPr>
            <w:r>
              <w:rPr>
                <w:sz w:val="24"/>
                <w:szCs w:val="24"/>
                <w:lang w:eastAsia="ru-RU"/>
              </w:rPr>
              <w:t>№ п/п</w:t>
            </w:r>
          </w:p>
        </w:tc>
        <w:tc>
          <w:tcPr>
            <w:tcW w:w="2658" w:type="dxa"/>
            <w:tcBorders>
              <w:top w:val="single" w:sz="4" w:space="0" w:color="auto"/>
              <w:left w:val="single" w:sz="4" w:space="0" w:color="auto"/>
              <w:bottom w:val="single" w:sz="4" w:space="0" w:color="auto"/>
              <w:right w:val="single" w:sz="4" w:space="0" w:color="auto"/>
            </w:tcBorders>
            <w:vAlign w:val="center"/>
            <w:hideMark/>
          </w:tcPr>
          <w:p w:rsidR="00F5606C" w:rsidRDefault="00F5606C">
            <w:pPr>
              <w:spacing w:line="240" w:lineRule="auto"/>
              <w:jc w:val="center"/>
              <w:rPr>
                <w:sz w:val="24"/>
                <w:szCs w:val="24"/>
                <w:lang w:eastAsia="ru-RU"/>
              </w:rPr>
            </w:pPr>
            <w:r>
              <w:rPr>
                <w:sz w:val="24"/>
                <w:szCs w:val="24"/>
                <w:lang w:eastAsia="ru-RU"/>
              </w:rPr>
              <w:t>Наименование движимого имущества</w:t>
            </w:r>
            <w:r>
              <w:rPr>
                <w:bCs/>
                <w:sz w:val="24"/>
                <w:szCs w:val="24"/>
                <w:vertAlign w:val="superscript"/>
                <w:lang w:eastAsia="ru-RU"/>
              </w:rPr>
              <w:footnoteReference w:id="66"/>
            </w:r>
          </w:p>
        </w:tc>
        <w:tc>
          <w:tcPr>
            <w:tcW w:w="2593" w:type="dxa"/>
            <w:tcBorders>
              <w:top w:val="single" w:sz="4" w:space="0" w:color="auto"/>
              <w:left w:val="single" w:sz="4" w:space="0" w:color="auto"/>
              <w:bottom w:val="single" w:sz="4" w:space="0" w:color="auto"/>
              <w:right w:val="single" w:sz="4" w:space="0" w:color="auto"/>
            </w:tcBorders>
            <w:vAlign w:val="center"/>
            <w:hideMark/>
          </w:tcPr>
          <w:p w:rsidR="00F5606C" w:rsidRDefault="00F5606C">
            <w:pPr>
              <w:spacing w:line="240" w:lineRule="auto"/>
              <w:jc w:val="center"/>
              <w:rPr>
                <w:sz w:val="24"/>
                <w:szCs w:val="24"/>
                <w:lang w:eastAsia="ru-RU"/>
              </w:rPr>
            </w:pPr>
            <w:r>
              <w:rPr>
                <w:bCs/>
                <w:sz w:val="24"/>
                <w:szCs w:val="24"/>
                <w:lang w:eastAsia="ru-RU"/>
              </w:rPr>
              <w:t>Инвентарный номер</w:t>
            </w:r>
            <w:r>
              <w:rPr>
                <w:sz w:val="24"/>
                <w:szCs w:val="24"/>
                <w:lang w:eastAsia="ru-RU"/>
              </w:rPr>
              <w:t xml:space="preserve"> движимого имущества</w:t>
            </w:r>
            <w:r>
              <w:rPr>
                <w:bCs/>
                <w:sz w:val="24"/>
                <w:szCs w:val="24"/>
                <w:vertAlign w:val="superscript"/>
                <w:lang w:eastAsia="ru-RU"/>
              </w:rPr>
              <w:footnoteReference w:id="67"/>
            </w:r>
          </w:p>
        </w:tc>
        <w:tc>
          <w:tcPr>
            <w:tcW w:w="2301" w:type="dxa"/>
            <w:tcBorders>
              <w:top w:val="single" w:sz="4" w:space="0" w:color="auto"/>
              <w:left w:val="single" w:sz="4" w:space="0" w:color="auto"/>
              <w:bottom w:val="single" w:sz="4" w:space="0" w:color="auto"/>
              <w:right w:val="single" w:sz="4" w:space="0" w:color="auto"/>
            </w:tcBorders>
            <w:vAlign w:val="center"/>
            <w:hideMark/>
          </w:tcPr>
          <w:p w:rsidR="00F5606C" w:rsidRDefault="00F5606C">
            <w:pPr>
              <w:spacing w:line="240" w:lineRule="auto"/>
              <w:jc w:val="center"/>
              <w:rPr>
                <w:bCs/>
                <w:sz w:val="24"/>
                <w:szCs w:val="24"/>
                <w:lang w:eastAsia="ru-RU"/>
              </w:rPr>
            </w:pPr>
            <w:r>
              <w:rPr>
                <w:bCs/>
                <w:sz w:val="24"/>
                <w:szCs w:val="24"/>
                <w:lang w:eastAsia="ru-RU"/>
              </w:rPr>
              <w:t>Стоимость движимого имущества, руб. включая НДС (20 %)</w:t>
            </w:r>
          </w:p>
        </w:tc>
        <w:tc>
          <w:tcPr>
            <w:tcW w:w="1668" w:type="dxa"/>
            <w:tcBorders>
              <w:top w:val="single" w:sz="4" w:space="0" w:color="auto"/>
              <w:left w:val="single" w:sz="4" w:space="0" w:color="auto"/>
              <w:bottom w:val="single" w:sz="4" w:space="0" w:color="auto"/>
              <w:right w:val="single" w:sz="4" w:space="0" w:color="auto"/>
            </w:tcBorders>
            <w:vAlign w:val="center"/>
            <w:hideMark/>
          </w:tcPr>
          <w:p w:rsidR="00F5606C" w:rsidRDefault="00F5606C">
            <w:pPr>
              <w:spacing w:line="240" w:lineRule="auto"/>
              <w:jc w:val="center"/>
              <w:rPr>
                <w:bCs/>
                <w:sz w:val="24"/>
                <w:szCs w:val="24"/>
                <w:lang w:eastAsia="ru-RU"/>
              </w:rPr>
            </w:pPr>
            <w:r>
              <w:rPr>
                <w:bCs/>
                <w:sz w:val="24"/>
                <w:szCs w:val="24"/>
                <w:lang w:eastAsia="ru-RU"/>
              </w:rPr>
              <w:t>Сумма НДС (20 %), руб.</w:t>
            </w:r>
          </w:p>
        </w:tc>
      </w:tr>
      <w:tr w:rsidR="00F5606C" w:rsidTr="00F5606C">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r>
      <w:tr w:rsidR="00F5606C" w:rsidTr="00F5606C">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r>
      <w:tr w:rsidR="00F5606C" w:rsidTr="00F5606C">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r>
      <w:tr w:rsidR="00F5606C" w:rsidTr="00F5606C">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2658"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2593"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2301"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r>
      <w:tr w:rsidR="00F5606C" w:rsidTr="00F5606C">
        <w:trPr>
          <w:jc w:val="center"/>
        </w:trPr>
        <w:tc>
          <w:tcPr>
            <w:tcW w:w="5885" w:type="dxa"/>
            <w:gridSpan w:val="3"/>
            <w:tcBorders>
              <w:top w:val="single" w:sz="4" w:space="0" w:color="auto"/>
              <w:left w:val="single" w:sz="4" w:space="0" w:color="auto"/>
              <w:bottom w:val="single" w:sz="4" w:space="0" w:color="auto"/>
              <w:right w:val="single" w:sz="4" w:space="0" w:color="auto"/>
            </w:tcBorders>
            <w:vAlign w:val="center"/>
            <w:hideMark/>
          </w:tcPr>
          <w:p w:rsidR="00F5606C" w:rsidRDefault="00F5606C">
            <w:pPr>
              <w:spacing w:line="240" w:lineRule="auto"/>
              <w:jc w:val="center"/>
              <w:rPr>
                <w:sz w:val="24"/>
                <w:szCs w:val="24"/>
                <w:lang w:eastAsia="ru-RU"/>
              </w:rPr>
            </w:pPr>
            <w:r>
              <w:rPr>
                <w:sz w:val="24"/>
                <w:szCs w:val="24"/>
                <w:lang w:eastAsia="ru-RU"/>
              </w:rPr>
              <w:t>ИТОГО:</w:t>
            </w:r>
          </w:p>
        </w:tc>
        <w:tc>
          <w:tcPr>
            <w:tcW w:w="2301"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c>
          <w:tcPr>
            <w:tcW w:w="1668" w:type="dxa"/>
            <w:tcBorders>
              <w:top w:val="single" w:sz="4" w:space="0" w:color="auto"/>
              <w:left w:val="single" w:sz="4" w:space="0" w:color="auto"/>
              <w:bottom w:val="single" w:sz="4" w:space="0" w:color="auto"/>
              <w:right w:val="single" w:sz="4" w:space="0" w:color="auto"/>
            </w:tcBorders>
            <w:vAlign w:val="center"/>
          </w:tcPr>
          <w:p w:rsidR="00F5606C" w:rsidRDefault="00F5606C">
            <w:pPr>
              <w:spacing w:line="240" w:lineRule="auto"/>
              <w:jc w:val="center"/>
              <w:rPr>
                <w:sz w:val="24"/>
                <w:szCs w:val="24"/>
                <w:lang w:eastAsia="ru-RU"/>
              </w:rPr>
            </w:pPr>
          </w:p>
        </w:tc>
      </w:tr>
    </w:tbl>
    <w:p w:rsidR="00F5606C" w:rsidRDefault="00F5606C" w:rsidP="00F5606C">
      <w:pPr>
        <w:spacing w:after="0" w:line="240" w:lineRule="auto"/>
        <w:ind w:firstLine="426"/>
        <w:rPr>
          <w:rFonts w:ascii="Times New Roman" w:eastAsia="Calibri" w:hAnsi="Times New Roman" w:cs="Times New Roman"/>
          <w:sz w:val="24"/>
          <w:szCs w:val="24"/>
        </w:rPr>
      </w:pPr>
    </w:p>
    <w:p w:rsidR="00F5606C" w:rsidRDefault="00F5606C" w:rsidP="00F5606C">
      <w:pPr>
        <w:spacing w:after="0" w:line="240" w:lineRule="auto"/>
        <w:ind w:firstLine="426"/>
        <w:rPr>
          <w:rFonts w:ascii="Times New Roman" w:eastAsia="Calibri"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F5606C" w:rsidTr="00F5606C">
        <w:tc>
          <w:tcPr>
            <w:tcW w:w="4788" w:type="dxa"/>
            <w:hideMark/>
          </w:tcPr>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От Покупателя:</w:t>
            </w:r>
          </w:p>
        </w:tc>
        <w:tc>
          <w:tcPr>
            <w:tcW w:w="360" w:type="dxa"/>
          </w:tcPr>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hideMark/>
          </w:tcPr>
          <w:p w:rsidR="00F5606C" w:rsidRDefault="00F5606C">
            <w:pPr>
              <w:tabs>
                <w:tab w:val="left" w:pos="2835"/>
              </w:tabs>
              <w:snapToGrid w:val="0"/>
              <w:spacing w:after="200" w:line="276" w:lineRule="auto"/>
              <w:ind w:firstLine="360"/>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От Продавца:</w:t>
            </w:r>
          </w:p>
        </w:tc>
      </w:tr>
      <w:tr w:rsidR="00F5606C" w:rsidTr="00F5606C">
        <w:tc>
          <w:tcPr>
            <w:tcW w:w="4788" w:type="dxa"/>
          </w:tcPr>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Times New Roman" w:hAnsi="Times New Roman" w:cs="Times New Roman"/>
                <w:sz w:val="24"/>
                <w:szCs w:val="24"/>
                <w:vertAlign w:val="superscript"/>
                <w:lang w:eastAsia="ru-RU"/>
              </w:rPr>
              <w:footnoteReference w:id="68"/>
            </w:r>
            <w:r>
              <w:rPr>
                <w:rFonts w:ascii="Times New Roman" w:eastAsia="Calibri" w:hAnsi="Times New Roman" w:cs="Times New Roman"/>
                <w:sz w:val="24"/>
                <w:szCs w:val="24"/>
              </w:rPr>
              <w:t>Должность</w:t>
            </w:r>
          </w:p>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Pr>
                <w:rFonts w:ascii="Times New Roman" w:eastAsia="Calibri" w:hAnsi="Times New Roman" w:cs="Times New Roman"/>
                <w:sz w:val="24"/>
                <w:szCs w:val="24"/>
              </w:rPr>
              <w:t>.</w:t>
            </w:r>
          </w:p>
        </w:tc>
        <w:tc>
          <w:tcPr>
            <w:tcW w:w="360" w:type="dxa"/>
          </w:tcPr>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p>
        </w:tc>
        <w:tc>
          <w:tcPr>
            <w:tcW w:w="3960" w:type="dxa"/>
          </w:tcPr>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r>
              <w:rPr>
                <w:rFonts w:ascii="Times New Roman" w:eastAsia="Calibri" w:hAnsi="Times New Roman" w:cs="Times New Roman"/>
                <w:sz w:val="24"/>
                <w:szCs w:val="24"/>
              </w:rPr>
              <w:t>Должность</w:t>
            </w:r>
          </w:p>
          <w:p w:rsidR="00F5606C" w:rsidRDefault="00F5606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F5606C" w:rsidRDefault="00F5606C">
            <w:pPr>
              <w:tabs>
                <w:tab w:val="left" w:pos="2835"/>
              </w:tabs>
              <w:snapToGrid w:val="0"/>
              <w:spacing w:after="200" w:line="276" w:lineRule="auto"/>
              <w:ind w:firstLine="360"/>
              <w:contextualSpacing/>
              <w:jc w:val="right"/>
              <w:rPr>
                <w:rFonts w:ascii="Times New Roman" w:eastAsia="Calibri" w:hAnsi="Times New Roman" w:cs="Times New Roman"/>
                <w:sz w:val="24"/>
                <w:szCs w:val="24"/>
              </w:rPr>
            </w:pPr>
          </w:p>
          <w:p w:rsidR="00F5606C" w:rsidRDefault="00F5606C">
            <w:pPr>
              <w:tabs>
                <w:tab w:val="left" w:pos="2835"/>
              </w:tabs>
              <w:snapToGrid w:val="0"/>
              <w:spacing w:after="200" w:line="276" w:lineRule="auto"/>
              <w:ind w:firstLine="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 Ф.И.О.</w:t>
            </w:r>
          </w:p>
          <w:p w:rsidR="00F5606C" w:rsidRDefault="00F5606C">
            <w:pPr>
              <w:tabs>
                <w:tab w:val="left" w:pos="2835"/>
              </w:tabs>
              <w:snapToGrid w:val="0"/>
              <w:spacing w:after="200" w:line="276" w:lineRule="auto"/>
              <w:ind w:firstLine="360"/>
              <w:contextualSpacing/>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м.п</w:t>
            </w:r>
            <w:proofErr w:type="spellEnd"/>
            <w:r>
              <w:rPr>
                <w:rFonts w:ascii="Times New Roman" w:eastAsia="Calibri" w:hAnsi="Times New Roman" w:cs="Times New Roman"/>
                <w:sz w:val="24"/>
                <w:szCs w:val="24"/>
              </w:rPr>
              <w:t>.</w:t>
            </w:r>
          </w:p>
        </w:tc>
      </w:tr>
    </w:tbl>
    <w:p w:rsidR="00F5606C" w:rsidRDefault="00F5606C" w:rsidP="00F5606C">
      <w:pPr>
        <w:rPr>
          <w:rFonts w:ascii="Times New Roman" w:hAnsi="Times New Roman" w:cs="Times New Roman"/>
          <w:sz w:val="24"/>
        </w:rPr>
      </w:pPr>
    </w:p>
    <w:p w:rsidR="00C54536" w:rsidRDefault="00C54536"/>
    <w:sectPr w:rsidR="00C5453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7D1" w:rsidRDefault="007B47D1" w:rsidP="00F5606C">
      <w:pPr>
        <w:spacing w:after="0" w:line="240" w:lineRule="auto"/>
      </w:pPr>
      <w:r>
        <w:separator/>
      </w:r>
    </w:p>
  </w:endnote>
  <w:endnote w:type="continuationSeparator" w:id="0">
    <w:p w:rsidR="007B47D1" w:rsidRDefault="007B47D1" w:rsidP="00F5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F0" w:rsidRDefault="002B0A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DB0" w:rsidRDefault="00F902A7">
    <w:pPr>
      <w:pStyle w:val="a7"/>
    </w:pPr>
    <w:r>
      <w:rPr>
        <w:noProof/>
        <w:lang w:eastAsia="ru-RU"/>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F0" w:rsidRDefault="002B0A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7D1" w:rsidRDefault="007B47D1" w:rsidP="00F5606C">
      <w:pPr>
        <w:spacing w:after="0" w:line="240" w:lineRule="auto"/>
      </w:pPr>
      <w:r>
        <w:separator/>
      </w:r>
    </w:p>
  </w:footnote>
  <w:footnote w:type="continuationSeparator" w:id="0">
    <w:p w:rsidR="007B47D1" w:rsidRDefault="007B47D1" w:rsidP="00F5606C">
      <w:pPr>
        <w:spacing w:after="0" w:line="240" w:lineRule="auto"/>
      </w:pPr>
      <w:r>
        <w:continuationSeparator/>
      </w:r>
    </w:p>
  </w:footnote>
  <w:footnote w:id="1">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2">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Указываются основные условия Договора аренды (включая, но не ограничиваясь: описание части Объекта срок аренды, размер и порядок оплаты арендной платы, и др.).</w:t>
      </w:r>
    </w:p>
  </w:footnote>
  <w:footnote w:id="3">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Обращаем Ваше внимание на то, что акт приема-передачи части Объекта по Договору аренды должен быть подписан одновременно с актом приема-передачи Объекта по договору купли продажи.</w:t>
      </w:r>
    </w:p>
  </w:footnote>
  <w:footnote w:id="4">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При необходимости, пункт может быть дополнен предложением: «Условия Договора распространяются на отношения Сторон, возникшие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5">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w:t>
      </w:r>
      <w:r>
        <w:t xml:space="preserve"> </w:t>
      </w:r>
      <w:r>
        <w:rPr>
          <w:rFonts w:ascii="Times New Roman" w:hAnsi="Times New Roman"/>
        </w:rPr>
        <w:t>Продавцом Покупателю по акту приема-передачи» исключаются.</w:t>
      </w:r>
    </w:p>
  </w:footnote>
  <w:footnote w:id="6">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7">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8">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Здесь и далее в случае продажи имущества, неподлежащего обложению НДС, слова «</w:t>
      </w:r>
      <w:r>
        <w:rPr>
          <w:rFonts w:ascii="Times New Roman" w:hAnsi="Times New Roman"/>
          <w:lang w:eastAsia="ru-RU"/>
        </w:rPr>
        <w:t>включая НДС (20 %),» исключить.</w:t>
      </w:r>
    </w:p>
  </w:footnote>
  <w:footnote w:id="9">
    <w:p w:rsidR="000A245F" w:rsidRPr="00A6567F" w:rsidRDefault="000A245F" w:rsidP="000A245F">
      <w:pPr>
        <w:pStyle w:val="ac"/>
        <w:jc w:val="both"/>
        <w:rPr>
          <w:rFonts w:ascii="Times New Roman" w:hAnsi="Times New Roman"/>
        </w:rPr>
      </w:pPr>
      <w:r w:rsidRPr="00A6567F">
        <w:rPr>
          <w:rStyle w:val="af7"/>
        </w:rPr>
        <w:footnoteRef/>
      </w:r>
      <w:r w:rsidRPr="00A6567F">
        <w:rPr>
          <w:rFonts w:ascii="Times New Roman" w:hAnsi="Times New Roman"/>
        </w:rPr>
        <w:t xml:space="preserve"> </w:t>
      </w:r>
      <w:r w:rsidRPr="001B6F8F">
        <w:rPr>
          <w:rFonts w:ascii="Times New Roman" w:hAnsi="Times New Roman"/>
        </w:rPr>
        <w:t>В случае, если продаются несколько объектов имущества, то перечисляются «</w:t>
      </w:r>
      <w:r>
        <w:rPr>
          <w:rFonts w:ascii="Times New Roman" w:hAnsi="Times New Roman"/>
        </w:rPr>
        <w:t>Объект</w:t>
      </w:r>
      <w:r w:rsidRPr="001B6F8F">
        <w:rPr>
          <w:rFonts w:ascii="Times New Roman" w:hAnsi="Times New Roman"/>
        </w:rPr>
        <w:t xml:space="preserve"> 1», «</w:t>
      </w:r>
      <w:r>
        <w:rPr>
          <w:rFonts w:ascii="Times New Roman" w:hAnsi="Times New Roman"/>
        </w:rPr>
        <w:t>Объект</w:t>
      </w:r>
      <w:r w:rsidRPr="001B6F8F">
        <w:rPr>
          <w:rFonts w:ascii="Times New Roman" w:hAnsi="Times New Roman"/>
        </w:rPr>
        <w:t xml:space="preserve"> 2» и т.д., «Земельный участок 1», «Земельный участок 2» и т.д.</w:t>
      </w:r>
    </w:p>
  </w:footnote>
  <w:footnote w:id="10">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Пункт Договора указывается в случае, если вместе с недвижимым имуществом продается и движимое имущество.</w:t>
      </w:r>
    </w:p>
  </w:footnote>
  <w:footnote w:id="11">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w:t>
      </w:r>
    </w:p>
  </w:footnote>
  <w:footnote w:id="12">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Пункт договора указывается в случае оплаты не кредитными денежными средствами.</w:t>
      </w:r>
    </w:p>
  </w:footnote>
  <w:footnote w:id="13">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Слова «</w:t>
      </w:r>
      <w:r>
        <w:rPr>
          <w:rFonts w:ascii="Times New Roman" w:hAnsi="Times New Roman"/>
          <w:lang w:eastAsia="ru-RU"/>
        </w:rPr>
        <w:t>(оставшейся части</w:t>
      </w:r>
      <w:r>
        <w:t xml:space="preserve"> </w:t>
      </w:r>
      <w:r>
        <w:rPr>
          <w:rFonts w:ascii="Times New Roman" w:hAnsi="Times New Roman"/>
          <w:lang w:eastAsia="ru-RU"/>
        </w:rPr>
        <w:t xml:space="preserve">в размере ________ (____________) ________, включая НДС (20 %))» </w:t>
      </w:r>
      <w:r>
        <w:rPr>
          <w:rFonts w:ascii="Times New Roman" w:hAnsi="Times New Roman"/>
        </w:rPr>
        <w:t>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4">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Пункт договора указывается в случае оплаты кредитными денежными средствами. В данном случае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5">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Слова «</w:t>
      </w:r>
      <w:r>
        <w:rPr>
          <w:rFonts w:ascii="Times New Roman" w:hAnsi="Times New Roman"/>
          <w:lang w:eastAsia="ru-RU"/>
        </w:rPr>
        <w:t>(оставшейся части</w:t>
      </w:r>
      <w:r>
        <w:t xml:space="preserve"> </w:t>
      </w:r>
      <w:r>
        <w:rPr>
          <w:rFonts w:ascii="Times New Roman" w:hAnsi="Times New Roman"/>
          <w:lang w:eastAsia="ru-RU"/>
        </w:rPr>
        <w:t xml:space="preserve">в размере ________ (____________) ________, включая НДС (20 %))» </w:t>
      </w:r>
      <w:r>
        <w:rPr>
          <w:rFonts w:ascii="Times New Roman" w:hAnsi="Times New Roman"/>
        </w:rPr>
        <w:t>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16">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Указывается полное наименование кредитной организации.</w:t>
      </w:r>
    </w:p>
  </w:footnote>
  <w:footnote w:id="17">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Указывается территориальное подразделение кредитной организации (при наличии).</w:t>
      </w:r>
    </w:p>
  </w:footnote>
  <w:footnote w:id="18">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Пункт договора указывается в случае оплаты кредитными денежными средствами, а пункт </w:t>
      </w:r>
      <w:r>
        <w:rPr>
          <w:rFonts w:ascii="Times New Roman" w:hAnsi="Times New Roman"/>
        </w:rPr>
        <w:fldChar w:fldCharType="begin"/>
      </w:r>
      <w:r>
        <w:rPr>
          <w:rFonts w:ascii="Times New Roman" w:hAnsi="Times New Roman"/>
        </w:rPr>
        <w:instrText xml:space="preserve"> REF _Ref17967631 \r \h </w:instrText>
      </w:r>
      <w:r>
        <w:rPr>
          <w:rFonts w:ascii="Times New Roman" w:hAnsi="Times New Roman"/>
        </w:rPr>
      </w:r>
      <w:r>
        <w:rPr>
          <w:rFonts w:ascii="Times New Roman" w:hAnsi="Times New Roman"/>
        </w:rPr>
        <w:fldChar w:fldCharType="separate"/>
      </w:r>
      <w:r>
        <w:rPr>
          <w:rFonts w:ascii="Times New Roman" w:hAnsi="Times New Roman"/>
        </w:rPr>
        <w:t>4.2</w:t>
      </w:r>
      <w:r>
        <w:rPr>
          <w:rFonts w:ascii="Times New Roman" w:hAnsi="Times New Roman"/>
        </w:rPr>
        <w:fldChar w:fldCharType="end"/>
      </w:r>
      <w:r>
        <w:rPr>
          <w:rFonts w:ascii="Times New Roman" w:hAnsi="Times New Roman"/>
        </w:rPr>
        <w:t xml:space="preserve"> Договора необходимо исключить, а пункт </w:t>
      </w:r>
      <w:r>
        <w:rPr>
          <w:rFonts w:ascii="Times New Roman" w:hAnsi="Times New Roman"/>
        </w:rPr>
        <w:fldChar w:fldCharType="begin"/>
      </w:r>
      <w:r>
        <w:rPr>
          <w:rFonts w:ascii="Times New Roman" w:hAnsi="Times New Roman"/>
        </w:rPr>
        <w:instrText xml:space="preserve"> REF _Ref486328488 \r \h  \* MERGEFORMAT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Pr>
          <w:rFonts w:ascii="Times New Roman" w:hAnsi="Times New Roman"/>
        </w:rPr>
        <w:t xml:space="preserve"> Договора изложить: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19">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13 Договора.».</w:t>
      </w:r>
    </w:p>
  </w:footnote>
  <w:footnote w:id="20">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Слова «налог на имущество» включаются в случае продажи недвижимого имущества, за исключением земельного участка.</w:t>
      </w:r>
    </w:p>
  </w:footnote>
  <w:footnote w:id="21">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Слова «земельный налог» включаются в случае продажи земельного участка.</w:t>
      </w:r>
    </w:p>
  </w:footnote>
  <w:footnote w:id="22">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Пункт Договора указывается при необходимости.</w:t>
      </w:r>
    </w:p>
  </w:footnote>
  <w:footnote w:id="23">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при необходимости.</w:t>
      </w:r>
    </w:p>
  </w:footnote>
  <w:footnote w:id="24">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25">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Пункт Договора указывается при необходимости.</w:t>
      </w:r>
    </w:p>
  </w:footnote>
  <w:footnote w:id="26">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В случае если движимое имущество не продается, то вместо слов: «Недвижимое имущество», указывается слово «Имущество».</w:t>
      </w:r>
    </w:p>
  </w:footnote>
  <w:footnote w:id="27">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Пункт Договора указывается в случае, если земельный участок принадлежит ПАО Сбербанк на праве отличном от права собственности.</w:t>
      </w:r>
    </w:p>
  </w:footnote>
  <w:footnote w:id="28">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 (подразделение банка, заключающего Договор).</w:t>
      </w:r>
    </w:p>
  </w:footnote>
  <w:footnote w:id="29">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В случае, если использование электронного документооборота не предусмотрено, то фразу: «а также с использованием электронного документооборота» - исключить.</w:t>
      </w:r>
    </w:p>
  </w:footnote>
  <w:footnote w:id="30">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w:t>
      </w:r>
      <w:r>
        <w:rPr>
          <w:rFonts w:ascii="Times New Roman" w:hAnsi="Times New Roman"/>
          <w:bCs/>
        </w:rPr>
        <w:t>Подключение</w:t>
      </w:r>
      <w:r>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31">
    <w:p w:rsidR="00696DB0" w:rsidRDefault="00696DB0" w:rsidP="00F5606C">
      <w:pPr>
        <w:pStyle w:val="ac"/>
        <w:jc w:val="both"/>
        <w:rPr>
          <w:rFonts w:ascii="Times New Roman" w:hAnsi="Times New Roman"/>
        </w:rPr>
      </w:pPr>
      <w:r>
        <w:rPr>
          <w:rStyle w:val="af7"/>
        </w:rPr>
        <w:footnoteRef/>
      </w:r>
      <w:r>
        <w:rPr>
          <w:rStyle w:val="af7"/>
        </w:rPr>
        <w:t xml:space="preserve"> </w:t>
      </w:r>
      <w:r>
        <w:rPr>
          <w:rFonts w:ascii="Times New Roman" w:hAnsi="Times New Roman"/>
          <w:bCs/>
        </w:rPr>
        <w:t>Оборудование</w:t>
      </w:r>
      <w:r>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32">
    <w:p w:rsidR="00696DB0" w:rsidRDefault="00696DB0" w:rsidP="00F5606C">
      <w:pPr>
        <w:pStyle w:val="ac"/>
        <w:jc w:val="both"/>
        <w:rPr>
          <w:rFonts w:ascii="Times New Roman" w:hAnsi="Times New Roman"/>
        </w:rPr>
      </w:pPr>
      <w:r>
        <w:rPr>
          <w:rStyle w:val="af7"/>
        </w:rPr>
        <w:footnoteRef/>
      </w:r>
      <w:r>
        <w:rPr>
          <w:rStyle w:val="af7"/>
        </w:rPr>
        <w:t xml:space="preserve"> </w:t>
      </w:r>
      <w:r>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33">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Для договоров с физическими лицами слово «работников» удалить.</w:t>
      </w:r>
    </w:p>
  </w:footnote>
  <w:footnote w:id="34">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Для договоров, которые являются доходными для Банка, по операциям, облагаемым НДС, после знака «%» добавить текст «, включая НДС,».</w:t>
      </w:r>
    </w:p>
  </w:footnote>
  <w:footnote w:id="35">
    <w:p w:rsidR="00696DB0" w:rsidRDefault="00696DB0" w:rsidP="00F5606C">
      <w:pPr>
        <w:spacing w:after="0" w:line="240" w:lineRule="auto"/>
        <w:jc w:val="both"/>
        <w:rPr>
          <w:rFonts w:ascii="Times New Roman" w:hAnsi="Times New Roman" w:cs="Times New Roman"/>
          <w:sz w:val="20"/>
          <w:szCs w:val="20"/>
        </w:rPr>
      </w:pPr>
      <w:r>
        <w:rPr>
          <w:rStyle w:val="af7"/>
        </w:rPr>
        <w:footnoteRef/>
      </w:r>
      <w:r>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w:t>
      </w:r>
      <w:proofErr w:type="gramStart"/>
      <w:r>
        <w:rPr>
          <w:rFonts w:ascii="Times New Roman" w:hAnsi="Times New Roman" w:cs="Times New Roman"/>
          <w:sz w:val="20"/>
          <w:szCs w:val="20"/>
        </w:rPr>
        <w:t>_(</w:t>
      </w:r>
      <w:proofErr w:type="gramEnd"/>
      <w:r>
        <w:rPr>
          <w:rFonts w:ascii="Times New Roman" w:hAnsi="Times New Roman" w:cs="Times New Roman"/>
          <w:i/>
          <w:sz w:val="20"/>
          <w:szCs w:val="20"/>
        </w:rPr>
        <w:t>указать размер ограничения ответственности, установленный Договором</w:t>
      </w:r>
      <w:r>
        <w:rPr>
          <w:rFonts w:ascii="Times New Roman" w:hAnsi="Times New Roman" w:cs="Times New Roman"/>
          <w:sz w:val="20"/>
          <w:szCs w:val="20"/>
        </w:rPr>
        <w:t>).».</w:t>
      </w:r>
    </w:p>
  </w:footnote>
  <w:footnote w:id="36">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Приводится полное наименование органа, осуществляющего государственный кадастровый учет и государственную регистрацию прав.</w:t>
      </w:r>
    </w:p>
  </w:footnote>
  <w:footnote w:id="37">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38">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 факс, e-</w:t>
      </w:r>
      <w:proofErr w:type="spellStart"/>
      <w:r>
        <w:rPr>
          <w:rFonts w:ascii="Times New Roman" w:hAnsi="Times New Roman"/>
        </w:rPr>
        <w:t>mail</w:t>
      </w:r>
      <w:proofErr w:type="spellEnd"/>
      <w:r>
        <w:rPr>
          <w:rFonts w:ascii="Times New Roman" w:hAnsi="Times New Roman"/>
        </w:rPr>
        <w:t xml:space="preserve"> (при наличии), иные виды и способы связи, приводятся также сведения о его регистрации в этом качестве.</w:t>
      </w:r>
    </w:p>
  </w:footnote>
  <w:footnote w:id="39">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Пункт указывается при необходимости.</w:t>
      </w:r>
    </w:p>
  </w:footnote>
  <w:footnote w:id="40">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41">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Приводится описание недвижимости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42">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Указывается в соответствии с Единым государственным реестром недвижимости.</w:t>
      </w:r>
    </w:p>
  </w:footnote>
  <w:footnote w:id="43">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Указывается в соответствии с Единым государственным реестром недвижимости.</w:t>
      </w:r>
    </w:p>
  </w:footnote>
  <w:footnote w:id="44">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45">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46">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47">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48">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Указывается каждый индивидуальный прибор учета отдельно.</w:t>
      </w:r>
    </w:p>
  </w:footnote>
  <w:footnote w:id="49">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Если у двери Объекта несколько замков, то указывается по каждому замку.</w:t>
      </w:r>
    </w:p>
  </w:footnote>
  <w:footnote w:id="50">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Если у Объекта несколько дверей, то указывается по каждой двери.</w:t>
      </w:r>
    </w:p>
  </w:footnote>
  <w:footnote w:id="51">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Пункт указывается в случае если передается движимое имущество.</w:t>
      </w:r>
    </w:p>
  </w:footnote>
  <w:footnote w:id="52">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Пункт указывается при необходимости.</w:t>
      </w:r>
    </w:p>
  </w:footnote>
  <w:footnote w:id="53">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Пункт указывается при необходимости.</w:t>
      </w:r>
    </w:p>
  </w:footnote>
  <w:footnote w:id="54">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План должен отражать текущую и планируемую планировку Объекта.</w:t>
      </w:r>
    </w:p>
  </w:footnote>
  <w:footnote w:id="55">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Пункт указывается при необходимости.</w:t>
      </w:r>
    </w:p>
  </w:footnote>
  <w:footnote w:id="56">
    <w:p w:rsidR="00696DB0" w:rsidRDefault="00696DB0" w:rsidP="00F5606C">
      <w:pPr>
        <w:pStyle w:val="ac"/>
        <w:rPr>
          <w:rFonts w:ascii="Times New Roman" w:hAnsi="Times New Roman"/>
        </w:rPr>
      </w:pPr>
      <w:r>
        <w:rPr>
          <w:rStyle w:val="af7"/>
        </w:rPr>
        <w:footnoteRef/>
      </w:r>
      <w:r>
        <w:rPr>
          <w:rFonts w:ascii="Times New Roman" w:hAnsi="Times New Roman"/>
        </w:rPr>
        <w:t xml:space="preserve"> Если применимо.</w:t>
      </w:r>
    </w:p>
  </w:footnote>
  <w:footnote w:id="57">
    <w:p w:rsidR="00696DB0" w:rsidRDefault="00696DB0" w:rsidP="00F5606C">
      <w:pPr>
        <w:pStyle w:val="ac"/>
      </w:pPr>
      <w:r>
        <w:rPr>
          <w:rStyle w:val="af7"/>
          <w:rFonts w:ascii="Calibri" w:hAnsi="Calibri"/>
        </w:rPr>
        <w:footnoteRef/>
      </w:r>
      <w:r>
        <w:t xml:space="preserve"> </w:t>
      </w:r>
      <w:r>
        <w:rPr>
          <w:rFonts w:ascii="Times New Roman" w:hAnsi="Times New Roman"/>
        </w:rPr>
        <w:t>Если применимо.</w:t>
      </w:r>
    </w:p>
  </w:footnote>
  <w:footnote w:id="58">
    <w:p w:rsidR="00696DB0" w:rsidRDefault="00696DB0" w:rsidP="00F5606C">
      <w:pPr>
        <w:pStyle w:val="HTML"/>
        <w:jc w:val="both"/>
        <w:rPr>
          <w:rFonts w:ascii="Times New Roman" w:eastAsia="Calibri" w:hAnsi="Times New Roman" w:cs="Times New Roman"/>
        </w:rPr>
      </w:pPr>
      <w:r>
        <w:rPr>
          <w:rStyle w:val="af7"/>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59">
    <w:p w:rsidR="00696DB0" w:rsidRDefault="00696DB0" w:rsidP="00F5606C">
      <w:pPr>
        <w:pStyle w:val="ac"/>
      </w:pPr>
      <w:r>
        <w:rPr>
          <w:rStyle w:val="af7"/>
          <w:rFonts w:ascii="Calibri" w:hAnsi="Calibri"/>
        </w:rPr>
        <w:footnoteRef/>
      </w:r>
      <w:r>
        <w:t xml:space="preserve"> </w:t>
      </w:r>
      <w:r>
        <w:rPr>
          <w:rFonts w:ascii="Times New Roman" w:hAnsi="Times New Roman"/>
        </w:rPr>
        <w:t>Если применимо.</w:t>
      </w:r>
    </w:p>
  </w:footnote>
  <w:footnote w:id="60">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Pr>
          <w:rFonts w:ascii="Times New Roman" w:hAnsi="Times New Roman"/>
        </w:rPr>
        <w:t>комплаенс</w:t>
      </w:r>
      <w:proofErr w:type="spellEnd"/>
      <w:r>
        <w:rPr>
          <w:rFonts w:ascii="Times New Roman" w:hAnsi="Times New Roman"/>
        </w:rPr>
        <w:t xml:space="preserve"> ПАО Сбербанк.</w:t>
      </w:r>
    </w:p>
  </w:footnote>
  <w:footnote w:id="61">
    <w:p w:rsidR="00696DB0" w:rsidRDefault="00696DB0" w:rsidP="00F5606C">
      <w:pPr>
        <w:pStyle w:val="ac"/>
        <w:rPr>
          <w:rFonts w:ascii="Times New Roman" w:hAnsi="Times New Roman"/>
        </w:rPr>
      </w:pPr>
      <w:r>
        <w:rPr>
          <w:rStyle w:val="af7"/>
        </w:rPr>
        <w:footnoteRef/>
      </w:r>
      <w:r>
        <w:rPr>
          <w:rFonts w:ascii="Times New Roman" w:hAnsi="Times New Roman"/>
        </w:rPr>
        <w:t xml:space="preserve"> Номер (при наличии), дата и заголовок (при наличии).</w:t>
      </w:r>
    </w:p>
  </w:footnote>
  <w:footnote w:id="62">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Pr>
          <w:rFonts w:ascii="Times New Roman" w:hAnsi="Times New Roman"/>
          <w:lang w:val="en-US"/>
        </w:rPr>
        <w:t>sms</w:t>
      </w:r>
      <w:proofErr w:type="spellEnd"/>
      <w:r>
        <w:rPr>
          <w:rFonts w:ascii="Times New Roman" w:hAnsi="Times New Roman"/>
        </w:rPr>
        <w:t xml:space="preserve"> и мессенджеров, аудио- и видеозаписи и т.п.</w:t>
      </w:r>
    </w:p>
  </w:footnote>
  <w:footnote w:id="63">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64">
    <w:p w:rsidR="00696DB0" w:rsidRDefault="00696DB0" w:rsidP="00F5606C">
      <w:pPr>
        <w:pStyle w:val="ac"/>
        <w:jc w:val="both"/>
      </w:pPr>
      <w:r>
        <w:rPr>
          <w:rStyle w:val="af7"/>
          <w:rFonts w:ascii="Calibri" w:hAnsi="Calibri"/>
        </w:rPr>
        <w:footnoteRef/>
      </w:r>
      <w:r>
        <w:t xml:space="preserve"> </w:t>
      </w:r>
      <w:r>
        <w:rPr>
          <w:rFonts w:ascii="Times New Roman" w:hAnsi="Times New Roman"/>
        </w:rPr>
        <w:t>Пункт указывается при необходимости.</w:t>
      </w:r>
    </w:p>
  </w:footnote>
  <w:footnote w:id="65">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Приложение № 3 к Договору указывается в случае передачи недвижимого имущества вместе с движимым имуществом.</w:t>
      </w:r>
    </w:p>
  </w:footnote>
  <w:footnote w:id="66">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67">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68">
    <w:p w:rsidR="00696DB0" w:rsidRDefault="00696DB0" w:rsidP="00F5606C">
      <w:pPr>
        <w:pStyle w:val="ac"/>
        <w:jc w:val="both"/>
        <w:rPr>
          <w:rFonts w:ascii="Times New Roman" w:hAnsi="Times New Roman"/>
        </w:rPr>
      </w:pPr>
      <w:r>
        <w:rPr>
          <w:rStyle w:val="af7"/>
        </w:rPr>
        <w:footnoteRef/>
      </w:r>
      <w:r>
        <w:rPr>
          <w:rFonts w:ascii="Times New Roman" w:hAnsi="Times New Roman"/>
        </w:rPr>
        <w:t xml:space="preserve"> Пункт указывается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F0" w:rsidRDefault="002B0A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F0" w:rsidRDefault="002B0AF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AF0" w:rsidRDefault="002B0A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865EF"/>
    <w:multiLevelType w:val="multilevel"/>
    <w:tmpl w:val="7D720FC6"/>
    <w:lvl w:ilvl="0">
      <w:start w:val="1"/>
      <w:numFmt w:val="decimal"/>
      <w:lvlText w:val="%1."/>
      <w:lvlJc w:val="left"/>
      <w:pPr>
        <w:ind w:left="540" w:hanging="540"/>
      </w:pPr>
      <w:rPr>
        <w:rFonts w:hint="default"/>
        <w:b w:val="0"/>
      </w:rPr>
    </w:lvl>
    <w:lvl w:ilvl="1">
      <w:start w:val="6"/>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146"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 w15:restartNumberingAfterBreak="0">
    <w:nsid w:val="1916205A"/>
    <w:multiLevelType w:val="hybridMultilevel"/>
    <w:tmpl w:val="3FAE44CE"/>
    <w:lvl w:ilvl="0" w:tplc="B13E2BE4">
      <w:start w:val="1"/>
      <w:numFmt w:val="bullet"/>
      <w:lvlText w:val="-"/>
      <w:lvlJc w:val="left"/>
      <w:pPr>
        <w:ind w:left="774" w:hanging="360"/>
      </w:pPr>
      <w:rPr>
        <w:rFonts w:ascii="Calibri" w:eastAsiaTheme="minorHAnsi" w:hAnsi="Calibri" w:cs="Calibri"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2" w15:restartNumberingAfterBreak="0">
    <w:nsid w:val="1B4B4D51"/>
    <w:multiLevelType w:val="multilevel"/>
    <w:tmpl w:val="D32E2162"/>
    <w:lvl w:ilvl="0">
      <w:start w:val="1"/>
      <w:numFmt w:val="decimal"/>
      <w:lvlText w:val="%1."/>
      <w:lvlJc w:val="left"/>
      <w:pPr>
        <w:ind w:left="540" w:hanging="540"/>
      </w:pPr>
      <w:rPr>
        <w:rFonts w:eastAsiaTheme="minorHAnsi"/>
        <w:b w:val="0"/>
      </w:rPr>
    </w:lvl>
    <w:lvl w:ilvl="1">
      <w:start w:val="1"/>
      <w:numFmt w:val="decimal"/>
      <w:lvlText w:val="%1.%2."/>
      <w:lvlJc w:val="left"/>
      <w:pPr>
        <w:ind w:left="894" w:hanging="540"/>
      </w:pPr>
      <w:rPr>
        <w:rFonts w:eastAsiaTheme="minorHAnsi"/>
        <w:b w:val="0"/>
      </w:rPr>
    </w:lvl>
    <w:lvl w:ilvl="2">
      <w:start w:val="1"/>
      <w:numFmt w:val="decimal"/>
      <w:lvlText w:val="%1.%2.%3."/>
      <w:lvlJc w:val="left"/>
      <w:pPr>
        <w:ind w:left="1288" w:hanging="720"/>
      </w:pPr>
      <w:rPr>
        <w:rFonts w:eastAsiaTheme="minorHAnsi"/>
        <w:b w:val="0"/>
      </w:rPr>
    </w:lvl>
    <w:lvl w:ilvl="3">
      <w:start w:val="1"/>
      <w:numFmt w:val="decimal"/>
      <w:lvlText w:val="%1.%2.%3.%4."/>
      <w:lvlJc w:val="left"/>
      <w:pPr>
        <w:ind w:left="1782" w:hanging="720"/>
      </w:pPr>
      <w:rPr>
        <w:rFonts w:eastAsiaTheme="minorHAnsi"/>
        <w:b w:val="0"/>
      </w:rPr>
    </w:lvl>
    <w:lvl w:ilvl="4">
      <w:start w:val="1"/>
      <w:numFmt w:val="decimal"/>
      <w:lvlText w:val="%1.%2.%3.%4.%5."/>
      <w:lvlJc w:val="left"/>
      <w:pPr>
        <w:ind w:left="2496" w:hanging="1080"/>
      </w:pPr>
      <w:rPr>
        <w:rFonts w:eastAsiaTheme="minorHAnsi"/>
        <w:b w:val="0"/>
      </w:rPr>
    </w:lvl>
    <w:lvl w:ilvl="5">
      <w:start w:val="1"/>
      <w:numFmt w:val="decimal"/>
      <w:lvlText w:val="%1.%2.%3.%4.%5.%6."/>
      <w:lvlJc w:val="left"/>
      <w:pPr>
        <w:ind w:left="2850" w:hanging="1080"/>
      </w:pPr>
      <w:rPr>
        <w:rFonts w:eastAsiaTheme="minorHAnsi"/>
        <w:b w:val="0"/>
      </w:rPr>
    </w:lvl>
    <w:lvl w:ilvl="6">
      <w:start w:val="1"/>
      <w:numFmt w:val="decimal"/>
      <w:lvlText w:val="%1.%2.%3.%4.%5.%6.%7."/>
      <w:lvlJc w:val="left"/>
      <w:pPr>
        <w:ind w:left="3564" w:hanging="1440"/>
      </w:pPr>
      <w:rPr>
        <w:rFonts w:eastAsiaTheme="minorHAnsi"/>
        <w:b w:val="0"/>
      </w:rPr>
    </w:lvl>
    <w:lvl w:ilvl="7">
      <w:start w:val="1"/>
      <w:numFmt w:val="decimal"/>
      <w:lvlText w:val="%1.%2.%3.%4.%5.%6.%7.%8."/>
      <w:lvlJc w:val="left"/>
      <w:pPr>
        <w:ind w:left="3918" w:hanging="1440"/>
      </w:pPr>
      <w:rPr>
        <w:rFonts w:eastAsiaTheme="minorHAnsi"/>
        <w:b w:val="0"/>
      </w:rPr>
    </w:lvl>
    <w:lvl w:ilvl="8">
      <w:start w:val="1"/>
      <w:numFmt w:val="decimal"/>
      <w:lvlText w:val="%1.%2.%3.%4.%5.%6.%7.%8.%9."/>
      <w:lvlJc w:val="left"/>
      <w:pPr>
        <w:ind w:left="4632" w:hanging="1800"/>
      </w:pPr>
      <w:rPr>
        <w:rFonts w:eastAsiaTheme="minorHAnsi"/>
        <w:b w:val="0"/>
      </w:rPr>
    </w:lvl>
  </w:abstractNum>
  <w:abstractNum w:abstractNumId="3" w15:restartNumberingAfterBreak="0">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 w15:restartNumberingAfterBreak="0">
    <w:nsid w:val="210F68E3"/>
    <w:multiLevelType w:val="multilevel"/>
    <w:tmpl w:val="3EC44E12"/>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2"/>
      <w:numFmt w:val="decimal"/>
      <w:lvlText w:val="%1.%2.%3."/>
      <w:lvlJc w:val="left"/>
      <w:pPr>
        <w:ind w:left="1146"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363379E6"/>
    <w:multiLevelType w:val="multilevel"/>
    <w:tmpl w:val="0A9E8DCC"/>
    <w:lvl w:ilvl="0">
      <w:start w:val="1"/>
      <w:numFmt w:val="none"/>
      <w:pStyle w:val="a"/>
      <w:lvlText w:val="%1"/>
      <w:lvlJc w:val="left"/>
      <w:pPr>
        <w:tabs>
          <w:tab w:val="num" w:pos="360"/>
        </w:tabs>
        <w:ind w:left="0" w:firstLine="0"/>
      </w:pPr>
    </w:lvl>
    <w:lvl w:ilvl="1">
      <w:start w:val="1"/>
      <w:numFmt w:val="decimal"/>
      <w:pStyle w:val="a0"/>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6"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8" w15:restartNumberingAfterBreak="0">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9"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1571"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10" w15:restartNumberingAfterBreak="0">
    <w:nsid w:val="77B23787"/>
    <w:multiLevelType w:val="multilevel"/>
    <w:tmpl w:val="E0908A8E"/>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7"/>
  </w:num>
  <w:num w:numId="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6C"/>
    <w:rsid w:val="000066FD"/>
    <w:rsid w:val="00065C1D"/>
    <w:rsid w:val="000A245F"/>
    <w:rsid w:val="00105C03"/>
    <w:rsid w:val="00150573"/>
    <w:rsid w:val="00255562"/>
    <w:rsid w:val="00281245"/>
    <w:rsid w:val="00295D5A"/>
    <w:rsid w:val="002B0AF0"/>
    <w:rsid w:val="00345806"/>
    <w:rsid w:val="0034721C"/>
    <w:rsid w:val="003532F5"/>
    <w:rsid w:val="00403681"/>
    <w:rsid w:val="00467A63"/>
    <w:rsid w:val="004C4E56"/>
    <w:rsid w:val="004F254C"/>
    <w:rsid w:val="0050153F"/>
    <w:rsid w:val="00533603"/>
    <w:rsid w:val="005944E7"/>
    <w:rsid w:val="005E0F51"/>
    <w:rsid w:val="0062375E"/>
    <w:rsid w:val="00695594"/>
    <w:rsid w:val="00696DB0"/>
    <w:rsid w:val="00740195"/>
    <w:rsid w:val="0078454D"/>
    <w:rsid w:val="007B47D1"/>
    <w:rsid w:val="00816AF0"/>
    <w:rsid w:val="00832B0A"/>
    <w:rsid w:val="00855473"/>
    <w:rsid w:val="008C07A7"/>
    <w:rsid w:val="008E0D09"/>
    <w:rsid w:val="00971227"/>
    <w:rsid w:val="00A2797D"/>
    <w:rsid w:val="00A4447C"/>
    <w:rsid w:val="00A51889"/>
    <w:rsid w:val="00A94581"/>
    <w:rsid w:val="00AC74FA"/>
    <w:rsid w:val="00AF12A1"/>
    <w:rsid w:val="00B85D39"/>
    <w:rsid w:val="00BB0403"/>
    <w:rsid w:val="00C54536"/>
    <w:rsid w:val="00CC1CF0"/>
    <w:rsid w:val="00DF4D9D"/>
    <w:rsid w:val="00E04318"/>
    <w:rsid w:val="00E45FAC"/>
    <w:rsid w:val="00F15803"/>
    <w:rsid w:val="00F3714F"/>
    <w:rsid w:val="00F5606C"/>
    <w:rsid w:val="00F90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E7CD4D"/>
  <w15:chartTrackingRefBased/>
  <w15:docId w15:val="{128069DB-C655-4E17-A4C1-3D0A8BFB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5606C"/>
    <w:pPr>
      <w:spacing w:line="256" w:lineRule="auto"/>
    </w:pPr>
  </w:style>
  <w:style w:type="paragraph" w:styleId="10">
    <w:name w:val="heading 1"/>
    <w:basedOn w:val="a1"/>
    <w:next w:val="a1"/>
    <w:link w:val="11"/>
    <w:uiPriority w:val="9"/>
    <w:qFormat/>
    <w:rsid w:val="00F5606C"/>
    <w:pPr>
      <w:keepNext/>
      <w:keepLines/>
      <w:spacing w:before="240" w:after="0"/>
      <w:outlineLvl w:val="0"/>
    </w:pPr>
    <w:rPr>
      <w:rFonts w:ascii="Cambria" w:eastAsia="Times New Roman" w:hAnsi="Cambria" w:cs="Times New Roman"/>
      <w:b/>
      <w:bCs/>
      <w:color w:val="365F9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F5606C"/>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F5606C"/>
  </w:style>
  <w:style w:type="paragraph" w:styleId="a7">
    <w:name w:val="footer"/>
    <w:basedOn w:val="a1"/>
    <w:link w:val="a8"/>
    <w:uiPriority w:val="99"/>
    <w:unhideWhenUsed/>
    <w:rsid w:val="00F5606C"/>
    <w:pPr>
      <w:tabs>
        <w:tab w:val="center" w:pos="4677"/>
        <w:tab w:val="right" w:pos="9355"/>
      </w:tabs>
      <w:spacing w:after="0" w:line="240" w:lineRule="auto"/>
    </w:pPr>
  </w:style>
  <w:style w:type="character" w:customStyle="1" w:styleId="a8">
    <w:name w:val="Нижний колонтитул Знак"/>
    <w:basedOn w:val="a2"/>
    <w:link w:val="a7"/>
    <w:uiPriority w:val="99"/>
    <w:rsid w:val="00F5606C"/>
  </w:style>
  <w:style w:type="character" w:customStyle="1" w:styleId="11">
    <w:name w:val="Заголовок 1 Знак"/>
    <w:basedOn w:val="a2"/>
    <w:link w:val="10"/>
    <w:uiPriority w:val="9"/>
    <w:rsid w:val="00F5606C"/>
    <w:rPr>
      <w:rFonts w:ascii="Cambria" w:eastAsia="Times New Roman" w:hAnsi="Cambria" w:cs="Times New Roman"/>
      <w:b/>
      <w:bCs/>
      <w:color w:val="365F91"/>
      <w:sz w:val="28"/>
      <w:szCs w:val="28"/>
    </w:rPr>
  </w:style>
  <w:style w:type="character" w:styleId="a9">
    <w:name w:val="Hyperlink"/>
    <w:uiPriority w:val="99"/>
    <w:semiHidden/>
    <w:unhideWhenUsed/>
    <w:rsid w:val="00F5606C"/>
    <w:rPr>
      <w:color w:val="0000FF"/>
      <w:u w:val="single"/>
    </w:rPr>
  </w:style>
  <w:style w:type="character" w:styleId="aa">
    <w:name w:val="FollowedHyperlink"/>
    <w:basedOn w:val="a2"/>
    <w:uiPriority w:val="99"/>
    <w:semiHidden/>
    <w:unhideWhenUsed/>
    <w:rsid w:val="00F5606C"/>
    <w:rPr>
      <w:color w:val="954F72" w:themeColor="followedHyperlink"/>
      <w:u w:val="single"/>
    </w:rPr>
  </w:style>
  <w:style w:type="paragraph" w:styleId="HTML">
    <w:name w:val="HTML Preformatted"/>
    <w:basedOn w:val="a1"/>
    <w:link w:val="HTML0"/>
    <w:uiPriority w:val="99"/>
    <w:semiHidden/>
    <w:unhideWhenUsed/>
    <w:rsid w:val="00F560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F5606C"/>
    <w:rPr>
      <w:rFonts w:ascii="Courier New" w:eastAsia="Times New Roman" w:hAnsi="Courier New" w:cs="Courier New"/>
      <w:sz w:val="20"/>
      <w:szCs w:val="20"/>
      <w:lang w:eastAsia="ru-RU"/>
    </w:rPr>
  </w:style>
  <w:style w:type="paragraph" w:customStyle="1" w:styleId="msonormal0">
    <w:name w:val="msonormal"/>
    <w:basedOn w:val="a1"/>
    <w:rsid w:val="00F56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c"/>
    <w:uiPriority w:val="99"/>
    <w:locked/>
    <w:rsid w:val="00F5606C"/>
    <w:rPr>
      <w:rFonts w:ascii="Calibri" w:eastAsia="Times New Roman" w:hAnsi="Calibri" w:cs="Times New Roman"/>
      <w:sz w:val="20"/>
      <w:szCs w:val="20"/>
    </w:rPr>
  </w:style>
  <w:style w:type="paragraph" w:styleId="ac">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b"/>
    <w:uiPriority w:val="99"/>
    <w:unhideWhenUsed/>
    <w:qFormat/>
    <w:rsid w:val="00F5606C"/>
    <w:pPr>
      <w:spacing w:after="0" w:line="240" w:lineRule="auto"/>
    </w:pPr>
    <w:rPr>
      <w:rFonts w:ascii="Calibri" w:eastAsia="Times New Roman" w:hAnsi="Calibri" w:cs="Times New Roman"/>
      <w:sz w:val="20"/>
      <w:szCs w:val="20"/>
    </w:rPr>
  </w:style>
  <w:style w:type="character" w:customStyle="1" w:styleId="12">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2"/>
    <w:uiPriority w:val="99"/>
    <w:semiHidden/>
    <w:rsid w:val="00F5606C"/>
    <w:rPr>
      <w:sz w:val="20"/>
      <w:szCs w:val="20"/>
    </w:rPr>
  </w:style>
  <w:style w:type="paragraph" w:styleId="ad">
    <w:name w:val="annotation text"/>
    <w:basedOn w:val="a1"/>
    <w:link w:val="ae"/>
    <w:uiPriority w:val="99"/>
    <w:semiHidden/>
    <w:unhideWhenUsed/>
    <w:rsid w:val="00F5606C"/>
    <w:pPr>
      <w:spacing w:after="200" w:line="240" w:lineRule="auto"/>
    </w:pPr>
    <w:rPr>
      <w:sz w:val="20"/>
      <w:szCs w:val="20"/>
    </w:rPr>
  </w:style>
  <w:style w:type="character" w:customStyle="1" w:styleId="ae">
    <w:name w:val="Текст примечания Знак"/>
    <w:basedOn w:val="a2"/>
    <w:link w:val="ad"/>
    <w:uiPriority w:val="99"/>
    <w:semiHidden/>
    <w:rsid w:val="00F5606C"/>
    <w:rPr>
      <w:sz w:val="20"/>
      <w:szCs w:val="20"/>
    </w:rPr>
  </w:style>
  <w:style w:type="paragraph" w:styleId="af">
    <w:name w:val="List"/>
    <w:basedOn w:val="a1"/>
    <w:uiPriority w:val="99"/>
    <w:semiHidden/>
    <w:unhideWhenUsed/>
    <w:rsid w:val="00F5606C"/>
    <w:pPr>
      <w:spacing w:after="200" w:line="276" w:lineRule="auto"/>
      <w:ind w:left="283" w:hanging="283"/>
      <w:contextualSpacing/>
    </w:pPr>
  </w:style>
  <w:style w:type="paragraph" w:styleId="af0">
    <w:name w:val="Block Text"/>
    <w:basedOn w:val="a1"/>
    <w:semiHidden/>
    <w:unhideWhenUsed/>
    <w:rsid w:val="00F5606C"/>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styleId="af1">
    <w:name w:val="annotation subject"/>
    <w:basedOn w:val="ad"/>
    <w:next w:val="ad"/>
    <w:link w:val="af2"/>
    <w:uiPriority w:val="99"/>
    <w:semiHidden/>
    <w:unhideWhenUsed/>
    <w:rsid w:val="00F5606C"/>
    <w:rPr>
      <w:b/>
      <w:bCs/>
    </w:rPr>
  </w:style>
  <w:style w:type="character" w:customStyle="1" w:styleId="af2">
    <w:name w:val="Тема примечания Знак"/>
    <w:basedOn w:val="ae"/>
    <w:link w:val="af1"/>
    <w:uiPriority w:val="99"/>
    <w:semiHidden/>
    <w:rsid w:val="00F5606C"/>
    <w:rPr>
      <w:b/>
      <w:bCs/>
      <w:sz w:val="20"/>
      <w:szCs w:val="20"/>
    </w:rPr>
  </w:style>
  <w:style w:type="paragraph" w:styleId="af3">
    <w:name w:val="Balloon Text"/>
    <w:basedOn w:val="a1"/>
    <w:link w:val="af4"/>
    <w:uiPriority w:val="99"/>
    <w:semiHidden/>
    <w:unhideWhenUsed/>
    <w:rsid w:val="00F5606C"/>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F5606C"/>
    <w:rPr>
      <w:rFonts w:ascii="Tahoma" w:hAnsi="Tahoma" w:cs="Tahoma"/>
      <w:sz w:val="16"/>
      <w:szCs w:val="16"/>
    </w:rPr>
  </w:style>
  <w:style w:type="paragraph" w:styleId="af5">
    <w:name w:val="Revision"/>
    <w:uiPriority w:val="99"/>
    <w:semiHidden/>
    <w:rsid w:val="00F5606C"/>
    <w:pPr>
      <w:spacing w:after="0" w:line="240" w:lineRule="auto"/>
    </w:pPr>
  </w:style>
  <w:style w:type="paragraph" w:styleId="af6">
    <w:name w:val="List Paragraph"/>
    <w:basedOn w:val="a1"/>
    <w:uiPriority w:val="34"/>
    <w:qFormat/>
    <w:rsid w:val="00F5606C"/>
    <w:pPr>
      <w:spacing w:after="200" w:line="276" w:lineRule="auto"/>
      <w:ind w:left="720"/>
      <w:contextualSpacing/>
    </w:pPr>
  </w:style>
  <w:style w:type="paragraph" w:customStyle="1" w:styleId="110">
    <w:name w:val="Заголовок 11"/>
    <w:basedOn w:val="a1"/>
    <w:next w:val="a1"/>
    <w:uiPriority w:val="9"/>
    <w:qFormat/>
    <w:rsid w:val="00F5606C"/>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13">
    <w:name w:val="Абзац списка1"/>
    <w:basedOn w:val="a1"/>
    <w:rsid w:val="00F5606C"/>
    <w:pPr>
      <w:spacing w:after="0" w:line="240" w:lineRule="auto"/>
      <w:ind w:left="720"/>
      <w:contextualSpacing/>
    </w:pPr>
    <w:rPr>
      <w:rFonts w:ascii="Times New Roman" w:eastAsia="Calibri" w:hAnsi="Times New Roman" w:cs="Times New Roman"/>
      <w:sz w:val="20"/>
      <w:szCs w:val="20"/>
      <w:lang w:eastAsia="ru-RU"/>
    </w:rPr>
  </w:style>
  <w:style w:type="paragraph" w:customStyle="1" w:styleId="a">
    <w:name w:val="Название документа"/>
    <w:basedOn w:val="a1"/>
    <w:rsid w:val="00F5606C"/>
    <w:pPr>
      <w:numPr>
        <w:numId w:val="1"/>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
    <w:rsid w:val="00F5606C"/>
    <w:pPr>
      <w:keepNext/>
      <w:numPr>
        <w:ilvl w:val="1"/>
        <w:numId w:val="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F5606C"/>
    <w:pPr>
      <w:numPr>
        <w:ilvl w:val="2"/>
        <w:numId w:val="1"/>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F5606C"/>
    <w:pPr>
      <w:numPr>
        <w:ilvl w:val="3"/>
        <w:numId w:val="1"/>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character" w:styleId="af7">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F5606C"/>
    <w:rPr>
      <w:rFonts w:ascii="Times New Roman" w:hAnsi="Times New Roman" w:cs="Times New Roman" w:hint="default"/>
      <w:vertAlign w:val="superscript"/>
    </w:rPr>
  </w:style>
  <w:style w:type="character" w:styleId="af8">
    <w:name w:val="annotation reference"/>
    <w:basedOn w:val="a2"/>
    <w:uiPriority w:val="99"/>
    <w:semiHidden/>
    <w:unhideWhenUsed/>
    <w:rsid w:val="00F5606C"/>
    <w:rPr>
      <w:sz w:val="16"/>
      <w:szCs w:val="16"/>
    </w:rPr>
  </w:style>
  <w:style w:type="character" w:customStyle="1" w:styleId="blk3">
    <w:name w:val="blk3"/>
    <w:basedOn w:val="a2"/>
    <w:rsid w:val="00F5606C"/>
    <w:rPr>
      <w:vanish/>
      <w:webHidden w:val="0"/>
      <w:specVanish/>
    </w:rPr>
  </w:style>
  <w:style w:type="character" w:customStyle="1" w:styleId="111">
    <w:name w:val="Заголовок 1 Знак1"/>
    <w:basedOn w:val="a2"/>
    <w:uiPriority w:val="9"/>
    <w:rsid w:val="00F5606C"/>
    <w:rPr>
      <w:rFonts w:asciiTheme="majorHAnsi" w:eastAsiaTheme="majorEastAsia" w:hAnsiTheme="majorHAnsi" w:cstheme="majorBidi" w:hint="default"/>
      <w:color w:val="2E74B5" w:themeColor="accent1" w:themeShade="BF"/>
      <w:sz w:val="32"/>
      <w:szCs w:val="32"/>
    </w:rPr>
  </w:style>
  <w:style w:type="table" w:styleId="af9">
    <w:name w:val="Table Grid"/>
    <w:basedOn w:val="a3"/>
    <w:uiPriority w:val="59"/>
    <w:rsid w:val="00F5606C"/>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3"/>
    <w:uiPriority w:val="59"/>
    <w:rsid w:val="00F560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uiPriority w:val="59"/>
    <w:rsid w:val="00F560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526525">
      <w:bodyDiv w:val="1"/>
      <w:marLeft w:val="0"/>
      <w:marRight w:val="0"/>
      <w:marTop w:val="0"/>
      <w:marBottom w:val="0"/>
      <w:divBdr>
        <w:top w:val="none" w:sz="0" w:space="0" w:color="auto"/>
        <w:left w:val="none" w:sz="0" w:space="0" w:color="auto"/>
        <w:bottom w:val="none" w:sz="0" w:space="0" w:color="auto"/>
        <w:right w:val="none" w:sz="0" w:space="0" w:color="auto"/>
      </w:divBdr>
    </w:div>
    <w:div w:id="1242183820">
      <w:bodyDiv w:val="1"/>
      <w:marLeft w:val="0"/>
      <w:marRight w:val="0"/>
      <w:marTop w:val="0"/>
      <w:marBottom w:val="0"/>
      <w:divBdr>
        <w:top w:val="none" w:sz="0" w:space="0" w:color="auto"/>
        <w:left w:val="none" w:sz="0" w:space="0" w:color="auto"/>
        <w:bottom w:val="none" w:sz="0" w:space="0" w:color="auto"/>
        <w:right w:val="none" w:sz="0" w:space="0" w:color="auto"/>
      </w:divBdr>
    </w:div>
    <w:div w:id="1395472723">
      <w:bodyDiv w:val="1"/>
      <w:marLeft w:val="0"/>
      <w:marRight w:val="0"/>
      <w:marTop w:val="0"/>
      <w:marBottom w:val="0"/>
      <w:divBdr>
        <w:top w:val="none" w:sz="0" w:space="0" w:color="auto"/>
        <w:left w:val="none" w:sz="0" w:space="0" w:color="auto"/>
        <w:bottom w:val="none" w:sz="0" w:space="0" w:color="auto"/>
        <w:right w:val="none" w:sz="0" w:space="0" w:color="auto"/>
      </w:divBdr>
    </w:div>
    <w:div w:id="142614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2924FD5DC6AF86CF0260A94FEB3BB458.dms.sberbank.ru/2924FD5DC6AF86CF0260A94FEB3BB458-DBF2EB6F8C168D0C4B224E09A3C99DE9-EAAB2FCF5FB88A27492FD7CE9377FDCB/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5244</Words>
  <Characters>38963</Characters>
  <Application>Microsoft Office Word</Application>
  <DocSecurity>0</DocSecurity>
  <Lines>1145</Lines>
  <Paragraphs>508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Бажкова Светлана Николаевна</dc:creator>
  <cp:keywords/>
  <dc:description/>
  <cp:lastModifiedBy>Сафронова Елена Александровна</cp:lastModifiedBy>
  <cp:revision>8</cp:revision>
  <dcterms:created xsi:type="dcterms:W3CDTF">2021-07-27T15:56:00Z</dcterms:created>
  <dcterms:modified xsi:type="dcterms:W3CDTF">2021-07-29T05:56:00Z</dcterms:modified>
</cp:coreProperties>
</file>