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88" w:rsidRDefault="00A21EB0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21EB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21EB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21EB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21EB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21EB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21EB0">
        <w:rPr>
          <w:rFonts w:ascii="Times New Roman" w:hAnsi="Times New Roman" w:cs="Times New Roman"/>
          <w:sz w:val="24"/>
          <w:szCs w:val="24"/>
        </w:rPr>
        <w:t>, (812)334-26-04, 8(800) 777-57-57, </w:t>
      </w:r>
      <w:hyperlink r:id="rId5" w:history="1">
        <w:r w:rsidRPr="00A21EB0">
          <w:rPr>
            <w:rFonts w:ascii="Times New Roman" w:hAnsi="Times New Roman" w:cs="Times New Roman"/>
            <w:sz w:val="24"/>
            <w:szCs w:val="24"/>
          </w:rPr>
          <w:t>oleynik@auction-house.ru</w:t>
        </w:r>
      </w:hyperlink>
      <w:r w:rsidRPr="00A21EB0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поручения с Государственной корпорацией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«Агентство по страхованию вкладов» (109240, г. Москва, ул. Высоцкого, д. 4, электронная почта: etorgi@asv.org.ru), являющ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ся на основании решения </w:t>
      </w:r>
      <w:r w:rsidR="000C2EAB" w:rsidRPr="000C2EAB">
        <w:rPr>
          <w:rFonts w:ascii="Times New Roman" w:hAnsi="Times New Roman" w:cs="Times New Roman"/>
          <w:sz w:val="24"/>
          <w:szCs w:val="24"/>
        </w:rPr>
        <w:t>Арбитражного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суда </w:t>
      </w:r>
      <w:r>
        <w:rPr>
          <w:rFonts w:ascii="Times New Roman" w:hAnsi="Times New Roman" w:cs="Times New Roman"/>
          <w:sz w:val="24"/>
          <w:szCs w:val="24"/>
        </w:rPr>
        <w:t>г. Москвы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 июня 2016 г.</w:t>
      </w:r>
      <w:r w:rsidR="00321709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по делу № </w:t>
      </w:r>
      <w:r>
        <w:rPr>
          <w:rFonts w:ascii="Times New Roman" w:hAnsi="Times New Roman" w:cs="Times New Roman"/>
          <w:sz w:val="24"/>
          <w:szCs w:val="24"/>
        </w:rPr>
        <w:t xml:space="preserve">А40-31570/2016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Pr="00A21EB0">
        <w:rPr>
          <w:rFonts w:ascii="Times New Roman" w:hAnsi="Times New Roman" w:cs="Times New Roman"/>
          <w:sz w:val="24"/>
          <w:szCs w:val="24"/>
        </w:rPr>
        <w:t>Коммерческ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A21EB0">
        <w:rPr>
          <w:rFonts w:ascii="Times New Roman" w:hAnsi="Times New Roman" w:cs="Times New Roman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21E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21EB0">
        <w:rPr>
          <w:rFonts w:ascii="Times New Roman" w:hAnsi="Times New Roman" w:cs="Times New Roman"/>
          <w:sz w:val="24"/>
          <w:szCs w:val="24"/>
        </w:rPr>
        <w:t>Интеркоммерц</w:t>
      </w:r>
      <w:proofErr w:type="spellEnd"/>
      <w:r w:rsidRPr="00A21EB0">
        <w:rPr>
          <w:rFonts w:ascii="Times New Roman" w:hAnsi="Times New Roman" w:cs="Times New Roman"/>
          <w:sz w:val="24"/>
          <w:szCs w:val="24"/>
        </w:rPr>
        <w:t>» (общество с ограниченной ответственностью) (КБ «</w:t>
      </w:r>
      <w:proofErr w:type="spellStart"/>
      <w:r w:rsidRPr="00A21EB0">
        <w:rPr>
          <w:rFonts w:ascii="Times New Roman" w:hAnsi="Times New Roman" w:cs="Times New Roman"/>
          <w:sz w:val="24"/>
          <w:szCs w:val="24"/>
        </w:rPr>
        <w:t>Интеркоммерц</w:t>
      </w:r>
      <w:proofErr w:type="spellEnd"/>
      <w:r w:rsidRPr="00A21EB0">
        <w:rPr>
          <w:rFonts w:ascii="Times New Roman" w:hAnsi="Times New Roman" w:cs="Times New Roman"/>
          <w:sz w:val="24"/>
          <w:szCs w:val="24"/>
        </w:rPr>
        <w:t>» (ООО), адрес регистрации: 119435, г. Москва, Большой Саввинский пер., д. 2-4-6, стр. 10, ИНН 7704045650, ОГРН 1037700024581) (далее – КУ)</w:t>
      </w:r>
      <w:proofErr w:type="gramStart"/>
      <w:r w:rsidRPr="00A21EB0">
        <w:rPr>
          <w:rFonts w:ascii="Times New Roman" w:hAnsi="Times New Roman" w:cs="Times New Roman"/>
          <w:sz w:val="24"/>
          <w:szCs w:val="24"/>
        </w:rPr>
        <w:t> </w:t>
      </w:r>
      <w:r w:rsidR="00086E5A" w:rsidRPr="0032170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86E5A" w:rsidRPr="00321709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что в связи </w:t>
      </w:r>
      <w:r w:rsidR="00C15440">
        <w:rPr>
          <w:rFonts w:ascii="Times New Roman" w:hAnsi="Times New Roman" w:cs="Times New Roman"/>
          <w:sz w:val="24"/>
          <w:szCs w:val="24"/>
        </w:rPr>
        <w:t xml:space="preserve">с частичным погашением задолженности путем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3F51E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взыскания на заложенное имущество, являвшегося обеспечением исполнения обязательства, входящего в состав лота 1, в </w:t>
      </w:r>
      <w:r w:rsidR="003F51E0">
        <w:rPr>
          <w:rFonts w:ascii="Times New Roman" w:hAnsi="Times New Roman" w:cs="Times New Roman"/>
          <w:sz w:val="24"/>
          <w:szCs w:val="24"/>
        </w:rPr>
        <w:t>электронные торги, проводимые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C15440">
        <w:rPr>
          <w:rFonts w:ascii="Times New Roman" w:hAnsi="Times New Roman" w:cs="Times New Roman"/>
          <w:sz w:val="24"/>
          <w:szCs w:val="24"/>
        </w:rPr>
        <w:t xml:space="preserve">№ </w:t>
      </w:r>
      <w:r w:rsidR="00C15440" w:rsidRPr="00C15440">
        <w:rPr>
          <w:rFonts w:ascii="Times New Roman" w:hAnsi="Times New Roman" w:cs="Times New Roman"/>
          <w:sz w:val="24"/>
          <w:szCs w:val="24"/>
        </w:rPr>
        <w:t>2030065363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C2EAB" w:rsidRPr="000C2EAB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от </w:t>
      </w:r>
      <w:r w:rsidR="00C15440" w:rsidRPr="00C15440">
        <w:rPr>
          <w:rFonts w:ascii="Times New Roman" w:hAnsi="Times New Roman" w:cs="Times New Roman"/>
          <w:sz w:val="24"/>
          <w:szCs w:val="24"/>
        </w:rPr>
        <w:t>23.01.2021 №11(6973)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3F51E0">
        <w:rPr>
          <w:rFonts w:ascii="Times New Roman" w:hAnsi="Times New Roman" w:cs="Times New Roman"/>
          <w:sz w:val="24"/>
          <w:szCs w:val="24"/>
        </w:rPr>
        <w:t xml:space="preserve">вносятся изменения - </w:t>
      </w:r>
      <w:r w:rsidR="00C15440">
        <w:rPr>
          <w:rFonts w:ascii="Times New Roman" w:hAnsi="Times New Roman" w:cs="Times New Roman"/>
          <w:sz w:val="24"/>
          <w:szCs w:val="24"/>
        </w:rPr>
        <w:t>лот 1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</w:t>
      </w:r>
    </w:p>
    <w:p w:rsidR="00A21EB0" w:rsidRDefault="00C15440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«Лот 1 - </w:t>
      </w:r>
      <w:r w:rsidR="00A21EB0" w:rsidRPr="00A21EB0">
        <w:rPr>
          <w:rFonts w:ascii="Times New Roman" w:hAnsi="Times New Roman" w:cs="Times New Roman"/>
          <w:sz w:val="24"/>
          <w:szCs w:val="24"/>
        </w:rPr>
        <w:t xml:space="preserve">Права требования к </w:t>
      </w:r>
      <w:proofErr w:type="spellStart"/>
      <w:r w:rsidR="00A21EB0" w:rsidRPr="00A21EB0">
        <w:rPr>
          <w:rFonts w:ascii="Times New Roman" w:hAnsi="Times New Roman" w:cs="Times New Roman"/>
          <w:sz w:val="24"/>
          <w:szCs w:val="24"/>
        </w:rPr>
        <w:t>Асифу</w:t>
      </w:r>
      <w:proofErr w:type="spellEnd"/>
      <w:r w:rsidR="00A21EB0" w:rsidRPr="00A21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EB0" w:rsidRPr="00A21EB0">
        <w:rPr>
          <w:rFonts w:ascii="Times New Roman" w:hAnsi="Times New Roman" w:cs="Times New Roman"/>
          <w:sz w:val="24"/>
          <w:szCs w:val="24"/>
        </w:rPr>
        <w:t>Мохаммаду</w:t>
      </w:r>
      <w:proofErr w:type="spellEnd"/>
      <w:r w:rsidR="00A21EB0" w:rsidRPr="00A21EB0">
        <w:rPr>
          <w:rFonts w:ascii="Times New Roman" w:hAnsi="Times New Roman" w:cs="Times New Roman"/>
          <w:sz w:val="24"/>
          <w:szCs w:val="24"/>
        </w:rPr>
        <w:t xml:space="preserve"> Юсуфу, </w:t>
      </w:r>
      <w:proofErr w:type="spellStart"/>
      <w:r w:rsidR="00A21EB0" w:rsidRPr="00A21EB0">
        <w:rPr>
          <w:rFonts w:ascii="Times New Roman" w:hAnsi="Times New Roman" w:cs="Times New Roman"/>
          <w:sz w:val="24"/>
          <w:szCs w:val="24"/>
        </w:rPr>
        <w:t>Асифу</w:t>
      </w:r>
      <w:proofErr w:type="spellEnd"/>
      <w:r w:rsidR="00A21EB0" w:rsidRPr="00A21EB0">
        <w:rPr>
          <w:rFonts w:ascii="Times New Roman" w:hAnsi="Times New Roman" w:cs="Times New Roman"/>
          <w:sz w:val="24"/>
          <w:szCs w:val="24"/>
        </w:rPr>
        <w:t xml:space="preserve"> Мохаммеду, </w:t>
      </w:r>
      <w:proofErr w:type="spellStart"/>
      <w:r w:rsidR="00A21EB0" w:rsidRPr="00A21EB0">
        <w:rPr>
          <w:rFonts w:ascii="Times New Roman" w:hAnsi="Times New Roman" w:cs="Times New Roman"/>
          <w:sz w:val="24"/>
          <w:szCs w:val="24"/>
        </w:rPr>
        <w:t>Асифу</w:t>
      </w:r>
      <w:proofErr w:type="spellEnd"/>
      <w:r w:rsidR="00A21EB0" w:rsidRPr="00A21EB0">
        <w:rPr>
          <w:rFonts w:ascii="Times New Roman" w:hAnsi="Times New Roman" w:cs="Times New Roman"/>
          <w:sz w:val="24"/>
          <w:szCs w:val="24"/>
        </w:rPr>
        <w:t xml:space="preserve"> Тимуру </w:t>
      </w:r>
      <w:proofErr w:type="spellStart"/>
      <w:r w:rsidR="00A21EB0" w:rsidRPr="00A21EB0">
        <w:rPr>
          <w:rFonts w:ascii="Times New Roman" w:hAnsi="Times New Roman" w:cs="Times New Roman"/>
          <w:sz w:val="24"/>
          <w:szCs w:val="24"/>
        </w:rPr>
        <w:t>Мохаммедовичу</w:t>
      </w:r>
      <w:proofErr w:type="spellEnd"/>
      <w:r w:rsidR="00A21EB0" w:rsidRPr="00A21EB0">
        <w:rPr>
          <w:rFonts w:ascii="Times New Roman" w:hAnsi="Times New Roman" w:cs="Times New Roman"/>
          <w:sz w:val="24"/>
          <w:szCs w:val="24"/>
        </w:rPr>
        <w:t>, по обязательствам исключенного из ЕГРЮЛ ООО «Группа компаний «МЕРКУРИЙ», ИНН 7710756010, КД 0000-15-000010-121015 от 10.03.2015, решение Тверского районного суда г. Москвы от 18.12.2018 по делу 2-4186/2018 на сумму 2 175 513,87 руб., КД 14-045/11-КЛ от 10.02.2011 (1 384 318,59 долл. США), решение Тверского районного суда г. Москвы от 26.05.2016 по делу 2-2179/16 на сумму 49 040 777,22 руб., КД 0000-14-000003-112002 от 29.05.2014, решение Хамовнического районного суда г. Москвы от 29.05.2015 по делу 2-3674/2015 на сумму 22 581 376,72 руб., КД 0000-14-000004-112002 от 29.05.2014, решение Хамовнического районного суда г. Москвы от 29.05.2015 по делу 2-3674/2015 на сумму 66 723 133,66 руб., Генеральное соглашение 0000-14-000002-111015 об открытии аккредитива от 29.05.2014 (71 388,59 долл. США), решение Хамовнического районного суда г. Москвы от 08.09.2015 по делу 2-3673/15 на сумму 5 600 574,52 руб. (</w:t>
      </w:r>
      <w:r w:rsidRPr="005E178C">
        <w:rPr>
          <w:rFonts w:ascii="Times New Roman" w:hAnsi="Times New Roman" w:cs="Times New Roman"/>
          <w:b/>
          <w:sz w:val="24"/>
          <w:szCs w:val="24"/>
        </w:rPr>
        <w:t>147 403 321</w:t>
      </w:r>
      <w:r w:rsidR="00A21EB0" w:rsidRPr="005E178C">
        <w:rPr>
          <w:rFonts w:ascii="Times New Roman" w:hAnsi="Times New Roman" w:cs="Times New Roman"/>
          <w:b/>
          <w:sz w:val="24"/>
          <w:szCs w:val="24"/>
        </w:rPr>
        <w:t>,5</w:t>
      </w:r>
      <w:r w:rsidRPr="005E178C">
        <w:rPr>
          <w:rFonts w:ascii="Times New Roman" w:hAnsi="Times New Roman" w:cs="Times New Roman"/>
          <w:b/>
          <w:sz w:val="24"/>
          <w:szCs w:val="24"/>
        </w:rPr>
        <w:t>1</w:t>
      </w:r>
      <w:r w:rsidR="00A21EB0" w:rsidRPr="005E178C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A21EB0" w:rsidRPr="00A21E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204 145 044,41 руб.»</w:t>
      </w:r>
    </w:p>
    <w:p w:rsidR="00C15440" w:rsidRPr="00C15440" w:rsidRDefault="00C15440" w:rsidP="00C1544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Дополнительно, Организатор торгов уведом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ляет о том, что </w:t>
      </w:r>
      <w:r w:rsidR="005E178C">
        <w:rPr>
          <w:rFonts w:ascii="Times New Roman" w:hAnsi="Times New Roman" w:cs="Times New Roman"/>
          <w:sz w:val="24"/>
          <w:szCs w:val="24"/>
        </w:rPr>
        <w:t>цена продажи права требования ф</w:t>
      </w:r>
      <w:r w:rsidRPr="00C15440">
        <w:rPr>
          <w:rFonts w:ascii="Times New Roman" w:hAnsi="Times New Roman" w:cs="Times New Roman"/>
          <w:sz w:val="24"/>
          <w:szCs w:val="24"/>
        </w:rPr>
        <w:t xml:space="preserve">инансовой организации по данному </w:t>
      </w:r>
      <w:r>
        <w:rPr>
          <w:rFonts w:ascii="Times New Roman" w:hAnsi="Times New Roman" w:cs="Times New Roman"/>
          <w:sz w:val="24"/>
          <w:szCs w:val="24"/>
        </w:rPr>
        <w:t>лоту</w:t>
      </w:r>
      <w:r w:rsidRPr="00C15440">
        <w:rPr>
          <w:rFonts w:ascii="Times New Roman" w:hAnsi="Times New Roman" w:cs="Times New Roman"/>
          <w:sz w:val="24"/>
          <w:szCs w:val="24"/>
        </w:rPr>
        <w:t xml:space="preserve"> подлежит уменьшению пропорционально уменьшению суммы долга</w:t>
      </w:r>
      <w:r>
        <w:rPr>
          <w:rFonts w:ascii="Times New Roman" w:hAnsi="Times New Roman" w:cs="Times New Roman"/>
          <w:sz w:val="24"/>
          <w:szCs w:val="24"/>
        </w:rPr>
        <w:t xml:space="preserve"> на момент заключения договора с победителем торгов</w:t>
      </w:r>
      <w:r w:rsidRPr="00C15440">
        <w:rPr>
          <w:rFonts w:ascii="Times New Roman" w:hAnsi="Times New Roman" w:cs="Times New Roman"/>
          <w:sz w:val="24"/>
          <w:szCs w:val="24"/>
        </w:rPr>
        <w:t>.</w:t>
      </w:r>
    </w:p>
    <w:p w:rsidR="00C15440" w:rsidRDefault="00C15440" w:rsidP="00C15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440" w:rsidRPr="00C15440" w:rsidRDefault="00C15440" w:rsidP="00C15440">
      <w:pPr>
        <w:jc w:val="both"/>
        <w:rPr>
          <w:rFonts w:ascii="Times New Roman" w:hAnsi="Times New Roman" w:cs="Times New Roman"/>
          <w:sz w:val="24"/>
          <w:szCs w:val="24"/>
        </w:rPr>
      </w:pPr>
      <w:r w:rsidRPr="00C15440">
        <w:rPr>
          <w:rFonts w:ascii="Times New Roman" w:hAnsi="Times New Roman" w:cs="Times New Roman"/>
          <w:sz w:val="24"/>
          <w:szCs w:val="24"/>
        </w:rPr>
        <w:t>Вся остальная информация и нумерация лотов остаются без изменений.</w:t>
      </w:r>
    </w:p>
    <w:p w:rsidR="00C15440" w:rsidRPr="00CA3C3B" w:rsidRDefault="00C15440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15440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74486"/>
    <w:rsid w:val="00086E5A"/>
    <w:rsid w:val="000C2EAB"/>
    <w:rsid w:val="00183683"/>
    <w:rsid w:val="00260228"/>
    <w:rsid w:val="002A2506"/>
    <w:rsid w:val="002E4206"/>
    <w:rsid w:val="00321709"/>
    <w:rsid w:val="003F4D88"/>
    <w:rsid w:val="003F51E0"/>
    <w:rsid w:val="005E178C"/>
    <w:rsid w:val="007A3A1B"/>
    <w:rsid w:val="00964D49"/>
    <w:rsid w:val="00A21EB0"/>
    <w:rsid w:val="00AD0413"/>
    <w:rsid w:val="00AE62B1"/>
    <w:rsid w:val="00C15440"/>
    <w:rsid w:val="00CA3C3B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21E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21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eyni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18</cp:revision>
  <cp:lastPrinted>2021-08-05T10:20:00Z</cp:lastPrinted>
  <dcterms:created xsi:type="dcterms:W3CDTF">2016-07-28T13:17:00Z</dcterms:created>
  <dcterms:modified xsi:type="dcterms:W3CDTF">2021-08-05T13:12:00Z</dcterms:modified>
</cp:coreProperties>
</file>