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EE8E" w14:textId="77777777" w:rsidR="00B17C8F" w:rsidRDefault="00B17C8F" w:rsidP="00B17C8F">
      <w:pPr>
        <w:jc w:val="center"/>
        <w:rPr>
          <w:b/>
        </w:rPr>
      </w:pPr>
      <w:r>
        <w:rPr>
          <w:b/>
        </w:rPr>
        <w:t>ДОГОВОР О ЗАДАТКЕ</w:t>
      </w:r>
    </w:p>
    <w:p w14:paraId="680189A3" w14:textId="77777777" w:rsidR="00B17C8F" w:rsidRDefault="00B17C8F" w:rsidP="00B17C8F">
      <w:pPr>
        <w:ind w:firstLine="540"/>
        <w:jc w:val="both"/>
      </w:pPr>
    </w:p>
    <w:p w14:paraId="1E0A1A11" w14:textId="209C1C2C" w:rsidR="00B17C8F" w:rsidRDefault="00B17C8F" w:rsidP="00B17C8F">
      <w:pPr>
        <w:jc w:val="both"/>
      </w:pPr>
      <w:r>
        <w:t xml:space="preserve">г. Санкт-Петербург 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</w:t>
      </w:r>
      <w:proofErr w:type="gramStart"/>
      <w:r>
        <w:t xml:space="preserve">   «</w:t>
      </w:r>
      <w:proofErr w:type="gramEnd"/>
      <w:r>
        <w:t>___» _____</w:t>
      </w:r>
      <w:r w:rsidR="00EA7395">
        <w:t>__</w:t>
      </w:r>
      <w:r>
        <w:t>_ 20</w:t>
      </w:r>
      <w:r w:rsidR="004473E1">
        <w:t>2</w:t>
      </w:r>
      <w:r w:rsidR="00D33C67">
        <w:t>1</w:t>
      </w:r>
      <w:r>
        <w:t xml:space="preserve"> года</w:t>
      </w:r>
    </w:p>
    <w:p w14:paraId="0496CE94" w14:textId="77777777" w:rsidR="00B17C8F" w:rsidRDefault="00B17C8F" w:rsidP="00B17C8F">
      <w:pPr>
        <w:ind w:firstLine="540"/>
        <w:jc w:val="both"/>
      </w:pPr>
    </w:p>
    <w:p w14:paraId="06A144F8" w14:textId="6D2B319B" w:rsidR="007F0C60" w:rsidRPr="007F0C60" w:rsidRDefault="007F0C60" w:rsidP="007F0C60">
      <w:pPr>
        <w:ind w:firstLine="540"/>
        <w:jc w:val="both"/>
      </w:pPr>
      <w:r w:rsidRPr="007F0C60">
        <w:rPr>
          <w:b/>
        </w:rPr>
        <w:t xml:space="preserve">Конкурсный управляющий </w:t>
      </w:r>
      <w:r w:rsidR="005248BB" w:rsidRPr="005248BB">
        <w:rPr>
          <w:b/>
        </w:rPr>
        <w:t>акционерно</w:t>
      </w:r>
      <w:r w:rsidR="005248BB">
        <w:rPr>
          <w:b/>
        </w:rPr>
        <w:t>го</w:t>
      </w:r>
      <w:r w:rsidR="005248BB" w:rsidRPr="005248BB">
        <w:rPr>
          <w:b/>
        </w:rPr>
        <w:t xml:space="preserve"> обществ</w:t>
      </w:r>
      <w:r w:rsidR="005248BB">
        <w:rPr>
          <w:b/>
        </w:rPr>
        <w:t>а</w:t>
      </w:r>
      <w:r w:rsidR="005248BB" w:rsidRPr="005248BB">
        <w:rPr>
          <w:b/>
        </w:rPr>
        <w:t xml:space="preserve"> «Лонас технология» (ОГРН 1037808021228, ИНН 7804033778</w:t>
      </w:r>
      <w:r w:rsidR="005248BB">
        <w:rPr>
          <w:b/>
        </w:rPr>
        <w:t xml:space="preserve">) </w:t>
      </w:r>
      <w:r w:rsidR="005248BB" w:rsidRPr="005248BB">
        <w:rPr>
          <w:b/>
        </w:rPr>
        <w:t>Лебедев Дмитрий Анатольевич</w:t>
      </w:r>
      <w:r w:rsidRPr="005248BB">
        <w:rPr>
          <w:b/>
        </w:rPr>
        <w:t>,</w:t>
      </w:r>
      <w:r w:rsidRPr="007F0C60">
        <w:rPr>
          <w:b/>
        </w:rPr>
        <w:t xml:space="preserve"> </w:t>
      </w:r>
      <w:r w:rsidRPr="007F0C60">
        <w:t>в дальнейшем именуемый «</w:t>
      </w:r>
      <w:r w:rsidRPr="007F0C60">
        <w:rPr>
          <w:b/>
        </w:rPr>
        <w:t xml:space="preserve">Организатор </w:t>
      </w:r>
      <w:r w:rsidR="001921D6">
        <w:rPr>
          <w:b/>
        </w:rPr>
        <w:t>т</w:t>
      </w:r>
      <w:r w:rsidRPr="007F0C60">
        <w:rPr>
          <w:b/>
        </w:rPr>
        <w:t>оргов</w:t>
      </w:r>
      <w:r w:rsidRPr="007F0C60">
        <w:t xml:space="preserve">», действующий на основании </w:t>
      </w:r>
      <w:r w:rsidR="003D1DF0">
        <w:t>решения</w:t>
      </w:r>
      <w:r w:rsidRPr="007F0C60">
        <w:t xml:space="preserve"> Арбитражного суда города Санкт-Петербурга и Ленинградской области от </w:t>
      </w:r>
      <w:r w:rsidR="005248BB" w:rsidRPr="005248BB">
        <w:t>20.11.2020 по делу №А56-87672/2019</w:t>
      </w:r>
      <w:r w:rsidRPr="007F0C60">
        <w:t xml:space="preserve">, с одной стороны, и </w:t>
      </w:r>
    </w:p>
    <w:p w14:paraId="73DF8594" w14:textId="138B9C07" w:rsidR="007F0C60" w:rsidRPr="007F0C60" w:rsidRDefault="007F0C60" w:rsidP="007F0C60">
      <w:pPr>
        <w:ind w:firstLine="540"/>
        <w:jc w:val="both"/>
      </w:pPr>
      <w:r w:rsidRPr="007F0C60">
        <w:t>претендент на участие в</w:t>
      </w:r>
      <w:r w:rsidR="00D130B0">
        <w:t xml:space="preserve"> </w:t>
      </w:r>
      <w:r w:rsidRPr="007F0C60">
        <w:t xml:space="preserve">торгах по продаже имущества </w:t>
      </w:r>
      <w:r w:rsidR="005248BB" w:rsidRPr="005248BB">
        <w:t>акционерного общества «Лонас технология» (ОГРН 1037808021228, ИНН 7804033778)</w:t>
      </w:r>
      <w:r w:rsidR="00203275">
        <w:t xml:space="preserve"> посредством публичного предложения</w:t>
      </w:r>
    </w:p>
    <w:p w14:paraId="61147467" w14:textId="77777777" w:rsidR="007F0C60" w:rsidRDefault="007F0C60" w:rsidP="00B17C8F">
      <w:pPr>
        <w:pBdr>
          <w:bottom w:val="single" w:sz="12" w:space="1" w:color="auto"/>
        </w:pBdr>
        <w:ind w:firstLine="540"/>
        <w:jc w:val="both"/>
      </w:pPr>
    </w:p>
    <w:p w14:paraId="765461E6" w14:textId="77777777" w:rsidR="007F0C60" w:rsidRDefault="007F0C60" w:rsidP="007F0C60">
      <w:pPr>
        <w:jc w:val="both"/>
        <w:rPr>
          <w:b/>
        </w:rPr>
      </w:pPr>
    </w:p>
    <w:p w14:paraId="2FBA4579" w14:textId="2B339E80" w:rsidR="00B17C8F" w:rsidRDefault="00B17C8F" w:rsidP="007F0C60">
      <w:pPr>
        <w:jc w:val="both"/>
      </w:pPr>
      <w:r>
        <w:rPr>
          <w:b/>
        </w:rPr>
        <w:t>______________________</w:t>
      </w:r>
      <w:r>
        <w:t>, присоединившийся к настоящему договору, именуемый в дальнейшем «</w:t>
      </w:r>
      <w:r>
        <w:rPr>
          <w:b/>
        </w:rPr>
        <w:t>Претендент</w:t>
      </w:r>
      <w:r>
        <w:t xml:space="preserve">», с другой стороны, далее именуемые совместно «Стороны», в соответствии с требованиями </w:t>
      </w:r>
      <w:r w:rsidRPr="00351AD8">
        <w:t>статей 380, 381, 428</w:t>
      </w:r>
      <w:r w:rsidR="003E0333" w:rsidRPr="00351AD8">
        <w:t xml:space="preserve"> Гражданского кодекса РФ</w:t>
      </w:r>
      <w:r w:rsidRPr="00351AD8">
        <w:t>, заключили настоящий Договор (далее – Д</w:t>
      </w:r>
      <w:r>
        <w:t>оговор) о нижеследующем:</w:t>
      </w:r>
    </w:p>
    <w:p w14:paraId="1807F280" w14:textId="77777777" w:rsidR="00B17C8F" w:rsidRDefault="00B17C8F" w:rsidP="00B17C8F">
      <w:pPr>
        <w:ind w:firstLine="540"/>
        <w:jc w:val="both"/>
      </w:pPr>
    </w:p>
    <w:p w14:paraId="1DD4D1A6" w14:textId="343CA1EE" w:rsidR="00CE27DA" w:rsidRPr="00572A6C" w:rsidRDefault="00B17C8F" w:rsidP="003D1DF0">
      <w:pPr>
        <w:ind w:firstLine="540"/>
        <w:jc w:val="both"/>
        <w:rPr>
          <w:rFonts w:eastAsia="Calibri" w:cs="Arial"/>
          <w:color w:val="auto"/>
          <w:kern w:val="0"/>
          <w:lang w:eastAsia="en-US" w:bidi="ar-SA"/>
        </w:rPr>
      </w:pPr>
      <w:r w:rsidRPr="00DB5116">
        <w:t xml:space="preserve">1. В соответствии с условиями Договора Претендент для участия в торгах по продаже имущества </w:t>
      </w:r>
      <w:r w:rsidR="005248BB">
        <w:t>А</w:t>
      </w:r>
      <w:r w:rsidR="00572A6C">
        <w:t>О «</w:t>
      </w:r>
      <w:r w:rsidR="005248BB">
        <w:t>Лонас технология</w:t>
      </w:r>
      <w:r w:rsidR="003D1DF0" w:rsidRPr="003D1DF0">
        <w:t xml:space="preserve">» (ОГРН </w:t>
      </w:r>
      <w:r w:rsidR="005248BB" w:rsidRPr="005248BB">
        <w:t>1037808021228, ИНН 7804033778</w:t>
      </w:r>
      <w:r w:rsidR="003D1DF0" w:rsidRPr="003D1DF0">
        <w:t>)</w:t>
      </w:r>
      <w:r w:rsidR="00203275">
        <w:t xml:space="preserve"> посредством публичного предложения</w:t>
      </w:r>
      <w:r w:rsidRPr="00DB5116">
        <w:t xml:space="preserve">, проводимых </w:t>
      </w:r>
      <w:r w:rsidR="009155A3" w:rsidRPr="009155A3">
        <w:t>в период с 00:00 ч. 09.08.2021 г. по 23:59 10.09.2021 по адресу электронной площадки – акционерного общества «Российский аукционный дом» (далее – «ЭП»), адрес ЭП в сети «Интернет» - https://lot-online.ru</w:t>
      </w:r>
      <w:r w:rsidR="003D1DF0">
        <w:rPr>
          <w:bCs/>
          <w:color w:val="222222"/>
        </w:rPr>
        <w:t xml:space="preserve"> </w:t>
      </w:r>
      <w:r w:rsidR="00EA7395" w:rsidRPr="00DB5116">
        <w:t xml:space="preserve">(далее – </w:t>
      </w:r>
      <w:r w:rsidR="003D1DF0">
        <w:t>«</w:t>
      </w:r>
      <w:r w:rsidR="00EA7395" w:rsidRPr="003D1DF0">
        <w:rPr>
          <w:b/>
        </w:rPr>
        <w:t>Торги</w:t>
      </w:r>
      <w:r w:rsidR="003D1DF0">
        <w:rPr>
          <w:b/>
        </w:rPr>
        <w:t>»</w:t>
      </w:r>
      <w:r w:rsidR="00EA7395" w:rsidRPr="00DB5116">
        <w:t>)</w:t>
      </w:r>
      <w:r w:rsidRPr="00DB5116">
        <w:t xml:space="preserve">, перечисляет денежные средства в размере </w:t>
      </w:r>
      <w:r w:rsidR="005248BB">
        <w:t>10</w:t>
      </w:r>
      <w:r w:rsidR="00552FBD" w:rsidRPr="00DB5116">
        <w:t xml:space="preserve"> </w:t>
      </w:r>
      <w:r w:rsidR="00EA7395" w:rsidRPr="00DB5116">
        <w:t>(</w:t>
      </w:r>
      <w:r w:rsidR="005248BB">
        <w:t>Дес</w:t>
      </w:r>
      <w:r w:rsidR="003D1DF0">
        <w:t>яти</w:t>
      </w:r>
      <w:r w:rsidR="00EA7395">
        <w:t>)</w:t>
      </w:r>
      <w:r w:rsidR="003D1DF0">
        <w:t xml:space="preserve"> % от </w:t>
      </w:r>
      <w:r w:rsidR="0078317F">
        <w:t>начальной цены продажи</w:t>
      </w:r>
      <w:r w:rsidR="003D1DF0">
        <w:t xml:space="preserve"> лота</w:t>
      </w:r>
      <w:r>
        <w:t xml:space="preserve"> </w:t>
      </w:r>
      <w:r w:rsidR="0008465A" w:rsidRPr="0008465A">
        <w:t xml:space="preserve">на конкретном этапе публичного предложения, составляющей _____________ (_____________) рублей </w:t>
      </w:r>
      <w:r w:rsidRPr="00DB5116">
        <w:t>(далее – «</w:t>
      </w:r>
      <w:r w:rsidRPr="003D1DF0">
        <w:rPr>
          <w:b/>
        </w:rPr>
        <w:t>Задаток</w:t>
      </w:r>
      <w:r w:rsidRPr="00DB5116">
        <w:t>»)</w:t>
      </w:r>
      <w:r>
        <w:t xml:space="preserve"> на </w:t>
      </w:r>
      <w:r w:rsidR="00E63171">
        <w:t>специальный банковский</w:t>
      </w:r>
      <w:r>
        <w:t xml:space="preserve"> счет </w:t>
      </w:r>
      <w:r w:rsidR="005248BB">
        <w:rPr>
          <w:bCs/>
        </w:rPr>
        <w:t>А</w:t>
      </w:r>
      <w:r w:rsidR="00572A6C">
        <w:rPr>
          <w:bCs/>
        </w:rPr>
        <w:t>О «</w:t>
      </w:r>
      <w:r w:rsidR="005248BB">
        <w:rPr>
          <w:bCs/>
        </w:rPr>
        <w:t>Л</w:t>
      </w:r>
      <w:r w:rsidR="005248BB">
        <w:t>онас технология</w:t>
      </w:r>
      <w:r w:rsidR="00552FBD">
        <w:t>»</w:t>
      </w:r>
      <w:r>
        <w:t>, указанный</w:t>
      </w:r>
      <w:bookmarkStart w:id="0" w:name="_GoBack"/>
      <w:bookmarkEnd w:id="0"/>
      <w:r>
        <w:t xml:space="preserve"> в п. 1.1 Договора. Задаток обеспечивает обязательства Претендента, связанные</w:t>
      </w:r>
      <w:r w:rsidR="00EA7395">
        <w:t xml:space="preserve"> с его участием в Торгах, в том числе</w:t>
      </w:r>
      <w:r>
        <w:t xml:space="preserve"> обязательства по заключению с </w:t>
      </w:r>
      <w:r w:rsidR="005248BB">
        <w:t xml:space="preserve">акционерным </w:t>
      </w:r>
      <w:r w:rsidR="00552FBD">
        <w:t>о</w:t>
      </w:r>
      <w:r>
        <w:t xml:space="preserve">бществом </w:t>
      </w:r>
      <w:r w:rsidR="005248BB">
        <w:t>«</w:t>
      </w:r>
      <w:r w:rsidR="005248BB" w:rsidRPr="005248BB">
        <w:t>Лонас технология» (ОГРН 1037808021228, ИНН 7804033778)</w:t>
      </w:r>
      <w:r w:rsidR="00EA7395">
        <w:t xml:space="preserve"> договора </w:t>
      </w:r>
      <w:r w:rsidR="004473E1">
        <w:t>купли-продажи</w:t>
      </w:r>
      <w:r w:rsidR="00A27E00">
        <w:t xml:space="preserve"> имущества</w:t>
      </w:r>
      <w:r w:rsidR="00CE27DA">
        <w:t>.</w:t>
      </w:r>
      <w:r w:rsidR="003D1DF0">
        <w:t xml:space="preserve">  </w:t>
      </w:r>
    </w:p>
    <w:p w14:paraId="7B42056B" w14:textId="23003FA6" w:rsidR="008958E9" w:rsidRDefault="00B17C8F" w:rsidP="00E63171">
      <w:pPr>
        <w:ind w:firstLine="540"/>
        <w:jc w:val="both"/>
      </w:pPr>
      <w:r>
        <w:t xml:space="preserve">1.1. Реквизиты счета для перечисления Задатка: получатель — </w:t>
      </w:r>
      <w:r w:rsidR="005248BB">
        <w:t>А</w:t>
      </w:r>
      <w:r w:rsidR="00E63171">
        <w:t>О «</w:t>
      </w:r>
      <w:r w:rsidR="0063679E">
        <w:t>Лонас технология</w:t>
      </w:r>
      <w:r w:rsidR="001A1973">
        <w:t>»</w:t>
      </w:r>
      <w:r>
        <w:t xml:space="preserve">, </w:t>
      </w:r>
      <w:r w:rsidR="003D1DF0" w:rsidRPr="003D1DF0">
        <w:t xml:space="preserve">ОГРН </w:t>
      </w:r>
      <w:r w:rsidR="005248BB" w:rsidRPr="005248BB">
        <w:t>1037808021228</w:t>
      </w:r>
      <w:r w:rsidR="003D1DF0">
        <w:t xml:space="preserve">, </w:t>
      </w:r>
      <w:r w:rsidR="003D1DF0" w:rsidRPr="003D1DF0">
        <w:t xml:space="preserve">ИНН </w:t>
      </w:r>
      <w:r w:rsidR="005248BB" w:rsidRPr="005248BB">
        <w:t>7804033778</w:t>
      </w:r>
      <w:r w:rsidR="003D1DF0">
        <w:t xml:space="preserve">, </w:t>
      </w:r>
      <w:r w:rsidR="00EA7395" w:rsidRPr="0037366C">
        <w:t xml:space="preserve">КПП </w:t>
      </w:r>
      <w:r w:rsidR="005248BB" w:rsidRPr="005248BB">
        <w:t>781101001</w:t>
      </w:r>
      <w:r w:rsidR="003D1DF0">
        <w:t>,</w:t>
      </w:r>
      <w:r w:rsidR="008958E9" w:rsidRPr="0037366C">
        <w:t xml:space="preserve"> </w:t>
      </w:r>
      <w:r w:rsidR="00E63171">
        <w:t xml:space="preserve">счет № </w:t>
      </w:r>
      <w:r w:rsidR="006023D3" w:rsidRPr="006023D3">
        <w:rPr>
          <w:rFonts w:eastAsiaTheme="minorHAnsi" w:cs="Times New Roman"/>
          <w:lang w:eastAsia="en-US"/>
        </w:rPr>
        <w:t>р/с 40702810955000086524, Наименование банка: ПАО Сбербанк, к/с: 30101810500000000653, БИК: 044030653.</w:t>
      </w:r>
    </w:p>
    <w:p w14:paraId="2ED6E46A" w14:textId="19674AB9" w:rsidR="00B17C8F" w:rsidRDefault="00B17C8F" w:rsidP="00EA7395">
      <w:pPr>
        <w:ind w:firstLine="540"/>
        <w:jc w:val="both"/>
      </w:pPr>
      <w:r>
        <w:t xml:space="preserve">2. Задаток должен поступить на расчетный счет, указанный в п. 1.1 Договора, </w:t>
      </w:r>
      <w:r w:rsidR="00203275" w:rsidRPr="00203275">
        <w:t>не позднее срока окончания приема заявок в соотве</w:t>
      </w:r>
      <w:r w:rsidR="00203275">
        <w:t>тствующем периоде снижения цены</w:t>
      </w:r>
      <w:r>
        <w:t>. Задаток считается внесенным с даты поступления всей суммы Задатка на данный счет.</w:t>
      </w:r>
    </w:p>
    <w:p w14:paraId="05058ACE" w14:textId="11B3A7F2" w:rsidR="00B17C8F" w:rsidRDefault="00B17C8F" w:rsidP="00B17C8F">
      <w:pPr>
        <w:ind w:firstLine="540"/>
        <w:jc w:val="both"/>
      </w:pPr>
      <w:r>
        <w:t>3. Документом, подтверждающим внесение Претендентом Задатка в соответствии с Договором, является банковская выписка по расчетному счету, указанному в п. 1.1 Договора.</w:t>
      </w:r>
      <w:r w:rsidR="00310718">
        <w:t xml:space="preserve"> </w:t>
      </w:r>
    </w:p>
    <w:p w14:paraId="40AAC193" w14:textId="77777777" w:rsidR="00B17C8F" w:rsidRDefault="00B17C8F" w:rsidP="00B17C8F">
      <w:pPr>
        <w:ind w:firstLine="540"/>
        <w:jc w:val="both"/>
      </w:pPr>
      <w:r>
        <w:t>4. С момента зачисления Задатка на расчетный счет, указанный в п. 1.1 Договора, Претендент не вправе требовать от Организатора Торгов возврата Задатка или его перечисления на иной счет, кроме как в указанных ниже случаях.</w:t>
      </w:r>
    </w:p>
    <w:p w14:paraId="71D0FBD7" w14:textId="77777777" w:rsidR="00B17C8F" w:rsidRDefault="00B17C8F" w:rsidP="00B17C8F">
      <w:pPr>
        <w:ind w:firstLine="540"/>
        <w:jc w:val="both"/>
      </w:pPr>
      <w:r>
        <w:t>5. На денежные средства, перечисленные в соответствии с Договором, проценты не начисляются.</w:t>
      </w:r>
    </w:p>
    <w:p w14:paraId="1C14B534" w14:textId="41C86DCA" w:rsidR="00B17C8F" w:rsidRDefault="003C2D7E" w:rsidP="00B17C8F">
      <w:pPr>
        <w:ind w:firstLine="540"/>
        <w:jc w:val="both"/>
      </w:pPr>
      <w:r>
        <w:t>6</w:t>
      </w:r>
      <w:r w:rsidR="00B17C8F">
        <w:t>. Сроки возврата Задатка, внесенного Претендентом:</w:t>
      </w:r>
    </w:p>
    <w:p w14:paraId="61785C23" w14:textId="539A6415" w:rsidR="00B17C8F" w:rsidRDefault="003C2D7E" w:rsidP="00B17C8F">
      <w:pPr>
        <w:ind w:firstLine="540"/>
        <w:jc w:val="both"/>
      </w:pPr>
      <w:r>
        <w:t>6</w:t>
      </w:r>
      <w:r w:rsidR="00B17C8F">
        <w:t>.1. В случае если Претендент не будет допущен к участию в Торгах, Организатор Торгов обязуется возвратить сумму Задатка в течение 5 (пяти) рабочих дней с даты подписания Организатором Торгов протокола об определении участников Торгов.</w:t>
      </w:r>
    </w:p>
    <w:p w14:paraId="61739928" w14:textId="0E6FD644" w:rsidR="00B17C8F" w:rsidRDefault="003C2D7E" w:rsidP="00B17C8F">
      <w:pPr>
        <w:ind w:firstLine="540"/>
        <w:jc w:val="both"/>
      </w:pPr>
      <w:r>
        <w:t>6</w:t>
      </w:r>
      <w:r w:rsidR="00B17C8F">
        <w:t>.2. В случае если Претендент участвовал в Торгах и не признан победителем Торгов, а также в случае отзыва Претендентом заявки на участие в Торгах, Организатор Торгов обязуется возвратить сумму Задатка в течение 5 (пяти) рабочих дней со дня подписания Организатором Торгов протокола о результатах проведения Торгов.</w:t>
      </w:r>
    </w:p>
    <w:p w14:paraId="2AC789B2" w14:textId="68CEFCCE" w:rsidR="00B17C8F" w:rsidRDefault="003C2D7E" w:rsidP="00B17C8F">
      <w:pPr>
        <w:ind w:firstLine="540"/>
        <w:jc w:val="both"/>
      </w:pPr>
      <w:r>
        <w:t>6</w:t>
      </w:r>
      <w:r w:rsidR="00B17C8F">
        <w:t xml:space="preserve">.3. В случае признания Торгов несостоявшимися Организатор Торгов обязуется возвратить сумму Задатка в течение 5 (пяти) рабочих дней со дня подписания протокола о </w:t>
      </w:r>
      <w:r w:rsidR="00B17C8F">
        <w:lastRenderedPageBreak/>
        <w:t>признании Торгов несостоявшимися</w:t>
      </w:r>
      <w:r w:rsidR="00B17C8F" w:rsidRPr="00B17C8F">
        <w:t xml:space="preserve">, за исключением случая, когда к участию в Торгах допущен </w:t>
      </w:r>
      <w:r w:rsidR="003E0333">
        <w:t>единственный участник – Претендент</w:t>
      </w:r>
      <w:r w:rsidR="00B17C8F" w:rsidRPr="00B17C8F">
        <w:t xml:space="preserve">, которому конкурсным управляющим </w:t>
      </w:r>
      <w:r w:rsidR="00355C36">
        <w:t>А</w:t>
      </w:r>
      <w:r w:rsidR="00E63171">
        <w:t>О «</w:t>
      </w:r>
      <w:r w:rsidR="00355C36">
        <w:t>Лонас технология</w:t>
      </w:r>
      <w:r w:rsidR="003D1DF0" w:rsidRPr="003D1DF0">
        <w:t>» (</w:t>
      </w:r>
      <w:r w:rsidR="00355C36" w:rsidRPr="00355C36">
        <w:t>ОГРН 1037808021228, ИНН 7804033778</w:t>
      </w:r>
      <w:r w:rsidR="003D1DF0" w:rsidRPr="003D1DF0">
        <w:t>)</w:t>
      </w:r>
      <w:r w:rsidR="00B17C8F" w:rsidRPr="00B17C8F">
        <w:t xml:space="preserve"> предложено заключить </w:t>
      </w:r>
      <w:r w:rsidR="00F43BA4">
        <w:t xml:space="preserve">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B17C8F" w:rsidRPr="00B17C8F">
        <w:t>.</w:t>
      </w:r>
      <w:r w:rsidR="00B17C8F">
        <w:t xml:space="preserve"> </w:t>
      </w:r>
    </w:p>
    <w:p w14:paraId="43FA364C" w14:textId="7257FD64" w:rsidR="00B17C8F" w:rsidRDefault="003C2D7E" w:rsidP="00B17C8F">
      <w:pPr>
        <w:ind w:firstLine="540"/>
        <w:jc w:val="both"/>
      </w:pPr>
      <w:r>
        <w:t>6</w:t>
      </w:r>
      <w:r w:rsidR="00B17C8F">
        <w:t>.4. В случае отмены Торгов Организатор Торгов обязуется возвратить сумму Задатка в течение 5 (пяти) рабочих дней со дня принятия Организатором Торгов решения об отмене Торгов.</w:t>
      </w:r>
    </w:p>
    <w:p w14:paraId="7101EA22" w14:textId="6CA6D051" w:rsidR="00B17C8F" w:rsidRDefault="003C2D7E" w:rsidP="00B17C8F">
      <w:pPr>
        <w:ind w:firstLine="540"/>
        <w:jc w:val="both"/>
      </w:pPr>
      <w:r>
        <w:t>6</w:t>
      </w:r>
      <w:r w:rsidR="00B17C8F">
        <w:t xml:space="preserve">.5. Внесенный Задаток не возвращается в случае, если Претендент, признанный победителем Торгов, уклонится или откажется от заключения или исполнения </w:t>
      </w:r>
      <w:r w:rsidR="00EA7395">
        <w:t xml:space="preserve">договора </w:t>
      </w:r>
      <w:r w:rsidR="004473E1">
        <w:t>купли-продажи</w:t>
      </w:r>
      <w:r w:rsidR="00B03F11">
        <w:t xml:space="preserve"> </w:t>
      </w:r>
      <w:r w:rsidR="00A27E00">
        <w:t xml:space="preserve">имущества </w:t>
      </w:r>
      <w:r w:rsidR="00B17C8F">
        <w:t>в срок и порядке, которые предусмотрены Федеральным законом от 26.10.2002 г. № 127-ФЗ «О несостоятельности (банкротстве)».</w:t>
      </w:r>
    </w:p>
    <w:p w14:paraId="71800319" w14:textId="03DA1268" w:rsidR="00B17C8F" w:rsidRDefault="003C2D7E" w:rsidP="00B17C8F">
      <w:pPr>
        <w:ind w:firstLine="540"/>
        <w:jc w:val="both"/>
      </w:pPr>
      <w:r w:rsidRPr="002B3F8C">
        <w:t>6</w:t>
      </w:r>
      <w:r w:rsidR="00B17C8F" w:rsidRPr="002B3F8C">
        <w:t>.6. В случае признания Претендента победителем Торгов</w:t>
      </w:r>
      <w:r w:rsidR="003E0333" w:rsidRPr="002B3F8C">
        <w:t xml:space="preserve">, а равно если Претенденту как единственному участнику Торгов будет предложено заключить договор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</w:t>
      </w:r>
      <w:r w:rsidR="00B17C8F" w:rsidRPr="002B3F8C">
        <w:t xml:space="preserve"> сумма внесенного Задатка засчитывается в счет оплаты по </w:t>
      </w:r>
      <w:r w:rsidR="00F26D2B" w:rsidRPr="002B3F8C">
        <w:t>договор</w:t>
      </w:r>
      <w:r w:rsidR="00BE36BB" w:rsidRPr="002B3F8C">
        <w:t>у</w:t>
      </w:r>
      <w:r w:rsidR="00F26D2B" w:rsidRPr="002B3F8C">
        <w:t xml:space="preserve"> </w:t>
      </w:r>
      <w:r w:rsidR="004473E1">
        <w:t>купли-продажи</w:t>
      </w:r>
      <w:r w:rsidR="00A27E00" w:rsidRPr="00A27E00">
        <w:t xml:space="preserve"> </w:t>
      </w:r>
      <w:r w:rsidR="00A27E00">
        <w:t>имущества</w:t>
      </w:r>
      <w:r w:rsidR="003E0333" w:rsidRPr="002B3F8C">
        <w:t>, заключаемому</w:t>
      </w:r>
      <w:r w:rsidR="00B17C8F" w:rsidRPr="002B3F8C">
        <w:t xml:space="preserve"> по результатам Торгов.</w:t>
      </w:r>
    </w:p>
    <w:p w14:paraId="3E6E91B7" w14:textId="3516D6A3" w:rsidR="0026547F" w:rsidRDefault="003C2D7E" w:rsidP="00B17C8F">
      <w:pPr>
        <w:ind w:firstLine="540"/>
        <w:jc w:val="both"/>
      </w:pPr>
      <w:r>
        <w:t>7</w:t>
      </w:r>
      <w:r w:rsidR="00B17C8F">
        <w:t>. В случаях, предусмотренных Договором, Организатор Торгов возвращает Претенденту Задаток путем перечисления</w:t>
      </w:r>
      <w:r w:rsidR="0026547F">
        <w:t xml:space="preserve"> денежных средств</w:t>
      </w:r>
      <w:r w:rsidR="00B17C8F">
        <w:t xml:space="preserve"> </w:t>
      </w:r>
      <w:r w:rsidR="0026547F">
        <w:t xml:space="preserve">по тем же </w:t>
      </w:r>
      <w:r w:rsidR="00E800D0">
        <w:t xml:space="preserve">банковским </w:t>
      </w:r>
      <w:r w:rsidR="0026547F">
        <w:t>реквизитам, с которых был перечислен Задаток</w:t>
      </w:r>
      <w:r w:rsidR="00846D36">
        <w:t>.</w:t>
      </w:r>
      <w:r w:rsidR="00A27E00">
        <w:t xml:space="preserve"> </w:t>
      </w:r>
    </w:p>
    <w:p w14:paraId="48E48468" w14:textId="0BBDDAF2" w:rsidR="00EA7395" w:rsidRDefault="003C2D7E" w:rsidP="00B17C8F">
      <w:pPr>
        <w:ind w:firstLine="540"/>
        <w:jc w:val="both"/>
      </w:pPr>
      <w:r>
        <w:t>8</w:t>
      </w:r>
      <w:r w:rsidR="00B17C8F">
        <w:t xml:space="preserve">. </w:t>
      </w:r>
      <w:r w:rsidR="00EA7395">
        <w:t xml:space="preserve">За неисполнение и ненадлежащее исполнение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Федерации. </w:t>
      </w:r>
    </w:p>
    <w:p w14:paraId="01B85490" w14:textId="47865F07" w:rsidR="00B17C8F" w:rsidRDefault="003C2D7E" w:rsidP="00B17C8F">
      <w:pPr>
        <w:ind w:firstLine="540"/>
        <w:jc w:val="both"/>
      </w:pPr>
      <w:r>
        <w:t>9</w:t>
      </w:r>
      <w:r w:rsidR="00EA7395">
        <w:t xml:space="preserve">. </w:t>
      </w:r>
      <w:r w:rsidR="00B17C8F">
        <w:t>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  <w:r w:rsidR="00EA7395">
        <w:t xml:space="preserve"> К правоотношения</w:t>
      </w:r>
      <w:r w:rsidR="00B375B1">
        <w:t>м</w:t>
      </w:r>
      <w:r w:rsidR="00EA7395">
        <w:t xml:space="preserve"> Сторон по настоящему Договору подлежит применению материальное и процессуальное право Российской Федерации.</w:t>
      </w:r>
    </w:p>
    <w:p w14:paraId="72A1FC69" w14:textId="3CD007B2" w:rsidR="0026547F" w:rsidRDefault="00EA7395" w:rsidP="00B17C8F">
      <w:pPr>
        <w:ind w:firstLine="540"/>
        <w:jc w:val="both"/>
      </w:pPr>
      <w:r>
        <w:t>1</w:t>
      </w:r>
      <w:r w:rsidR="003C2D7E">
        <w:t>0</w:t>
      </w:r>
      <w:r w:rsidR="00B17C8F">
        <w:t>. Договор</w:t>
      </w:r>
      <w:r w:rsidR="0026547F">
        <w:t xml:space="preserve"> </w:t>
      </w:r>
      <w:r w:rsidR="006723F8">
        <w:t>заключается Сторонами с следующем порядке</w:t>
      </w:r>
      <w:r w:rsidR="007A123B">
        <w:t>.</w:t>
      </w:r>
      <w:r w:rsidR="006723F8">
        <w:t xml:space="preserve"> Организатор торгов направляет оператору электронной площадки Договор, подписанный со своей стороны квалифицированной электронной подписью. Претендент представляет оператору электронной площадки в форме электронного сообщения подписанный квалифицированной электронной подписью</w:t>
      </w:r>
      <w:r w:rsidR="00763658">
        <w:t xml:space="preserve"> Д</w:t>
      </w:r>
      <w:r w:rsidR="006723F8">
        <w:t>оговор о задатке и направляет задаток на счет, указанны</w:t>
      </w:r>
      <w:r w:rsidR="000D1739">
        <w:t>й</w:t>
      </w:r>
      <w:r w:rsidR="006723F8">
        <w:t xml:space="preserve"> в п. 1.1 Договор</w:t>
      </w:r>
      <w:r w:rsidR="000D1739">
        <w:t>а. Претендент вправе направить Задаток на счет, указанный</w:t>
      </w:r>
      <w:r w:rsidR="006723F8">
        <w:t xml:space="preserve"> в </w:t>
      </w:r>
      <w:r w:rsidR="00763658">
        <w:t>п. 1.1. Договора</w:t>
      </w:r>
      <w:r w:rsidR="006723F8">
        <w:t>, без п</w:t>
      </w:r>
      <w:r w:rsidR="00763658">
        <w:t>редоставления подписанного Д</w:t>
      </w:r>
      <w:r w:rsidR="006723F8">
        <w:t>оговора о задатке. В этом случае, перечисление задатка Претендентом в соответствии с электронным сообщением</w:t>
      </w:r>
      <w:r w:rsidR="000D1739">
        <w:t xml:space="preserve"> о продаже признается акцептом Д</w:t>
      </w:r>
      <w:r w:rsidR="006723F8">
        <w:t xml:space="preserve">оговора о задатке. </w:t>
      </w:r>
    </w:p>
    <w:p w14:paraId="65BD83F3" w14:textId="64DA6848" w:rsidR="00B17C8F" w:rsidRDefault="00EA7395" w:rsidP="00B17C8F">
      <w:pPr>
        <w:ind w:firstLine="540"/>
        <w:jc w:val="both"/>
      </w:pPr>
      <w:r>
        <w:t>1</w:t>
      </w:r>
      <w:r w:rsidR="003C2D7E">
        <w:t>1</w:t>
      </w:r>
      <w:r w:rsidR="00B17C8F">
        <w:t>. 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7"/>
        <w:gridCol w:w="4860"/>
      </w:tblGrid>
      <w:tr w:rsidR="00B17C8F" w14:paraId="43FFF8EA" w14:textId="77777777" w:rsidTr="00B17C8F">
        <w:trPr>
          <w:trHeight w:val="671"/>
        </w:trPr>
        <w:tc>
          <w:tcPr>
            <w:tcW w:w="4967" w:type="dxa"/>
          </w:tcPr>
          <w:p w14:paraId="327BFBA3" w14:textId="1BC96D27" w:rsidR="00B17C8F" w:rsidRDefault="00B17C8F">
            <w:pPr>
              <w:rPr>
                <w:b/>
              </w:rPr>
            </w:pPr>
          </w:p>
          <w:p w14:paraId="59716771" w14:textId="02391D65" w:rsidR="00B17C8F" w:rsidRDefault="00D130B0">
            <w:pPr>
              <w:rPr>
                <w:b/>
              </w:rPr>
            </w:pPr>
            <w:r>
              <w:rPr>
                <w:b/>
              </w:rPr>
              <w:t xml:space="preserve">ОРГАНИЗАТОР </w:t>
            </w:r>
            <w:r w:rsidR="00B17C8F">
              <w:rPr>
                <w:b/>
              </w:rPr>
              <w:t>ТОРГОВ</w:t>
            </w:r>
            <w:r w:rsidR="0026547F">
              <w:rPr>
                <w:b/>
              </w:rPr>
              <w:t>:</w:t>
            </w:r>
          </w:p>
          <w:p w14:paraId="6E9A41F9" w14:textId="77777777" w:rsidR="00B17C8F" w:rsidRDefault="00B17C8F">
            <w:pPr>
              <w:rPr>
                <w:b/>
              </w:rPr>
            </w:pPr>
          </w:p>
          <w:p w14:paraId="1B9BF04A" w14:textId="343DB7F4" w:rsidR="00B17C8F" w:rsidRDefault="00355C36" w:rsidP="003E0333">
            <w:pPr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Конкурсный управляющий А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>О «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Лонас технология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»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Лебедев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Дмитрий </w:t>
            </w:r>
            <w:r>
              <w:rPr>
                <w:rFonts w:eastAsia="Times New Roman" w:cs="Times New Roman"/>
                <w:b/>
                <w:kern w:val="0"/>
                <w:lang w:eastAsia="ar-SA" w:bidi="ar-SA"/>
              </w:rPr>
              <w:t>Анатольевич</w:t>
            </w:r>
            <w:r w:rsidR="007F0C60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  <w:p w14:paraId="564FA56C" w14:textId="4C75B79F" w:rsidR="00E9155A" w:rsidRDefault="007F0C60" w:rsidP="003E0333">
            <w:r>
              <w:t xml:space="preserve">Адрес: </w:t>
            </w:r>
            <w:r w:rsidR="00355C36" w:rsidRPr="00355C36">
              <w:t>197101, г. Санкт-Петербург, а/я 46</w:t>
            </w:r>
          </w:p>
          <w:p w14:paraId="3AF31DC2" w14:textId="6915B527" w:rsidR="007F0C60" w:rsidRDefault="007F0C60" w:rsidP="003E0333">
            <w:pPr>
              <w:rPr>
                <w:rFonts w:eastAsia="Times New Roman" w:cs="Times New Roman"/>
                <w:kern w:val="0"/>
                <w:lang w:eastAsia="ar-SA" w:bidi="ar-SA"/>
              </w:rPr>
            </w:pPr>
            <w:r w:rsidRPr="0039505A">
              <w:t xml:space="preserve">адрес электронной почты: </w:t>
            </w:r>
            <w:r w:rsidR="00355C36" w:rsidRPr="00355C36">
              <w:rPr>
                <w:rStyle w:val="ae"/>
                <w:lang w:val="en-US"/>
              </w:rPr>
              <w:t>au</w:t>
            </w:r>
            <w:r w:rsidR="00355C36" w:rsidRPr="00355C36">
              <w:rPr>
                <w:rStyle w:val="ae"/>
              </w:rPr>
              <w:t>_</w:t>
            </w:r>
            <w:proofErr w:type="spellStart"/>
            <w:r w:rsidR="00355C36" w:rsidRPr="00355C36">
              <w:rPr>
                <w:rStyle w:val="ae"/>
                <w:lang w:val="en-US"/>
              </w:rPr>
              <w:t>lebedev</w:t>
            </w:r>
            <w:proofErr w:type="spellEnd"/>
            <w:r w:rsidR="00355C36" w:rsidRPr="00355C36">
              <w:rPr>
                <w:rStyle w:val="ae"/>
              </w:rPr>
              <w:t>@</w:t>
            </w:r>
            <w:proofErr w:type="spellStart"/>
            <w:r w:rsidR="00355C36" w:rsidRPr="00355C36">
              <w:rPr>
                <w:rStyle w:val="ae"/>
                <w:lang w:val="en-US"/>
              </w:rPr>
              <w:t>bk</w:t>
            </w:r>
            <w:proofErr w:type="spellEnd"/>
            <w:r w:rsidR="00355C36" w:rsidRPr="00355C36">
              <w:rPr>
                <w:rStyle w:val="ae"/>
              </w:rPr>
              <w:t>.</w:t>
            </w:r>
            <w:r w:rsidR="00355C36" w:rsidRPr="00355C36">
              <w:rPr>
                <w:rStyle w:val="ae"/>
                <w:lang w:val="en-US"/>
              </w:rPr>
              <w:t>ru</w:t>
            </w:r>
          </w:p>
          <w:p w14:paraId="485DF93C" w14:textId="77777777" w:rsidR="00B17C8F" w:rsidRDefault="00B17C8F" w:rsidP="00B17C8F"/>
          <w:p w14:paraId="582F4F08" w14:textId="77777777" w:rsidR="00B17C8F" w:rsidRDefault="00B17C8F" w:rsidP="00B17C8F">
            <w:pPr>
              <w:rPr>
                <w:b/>
              </w:rPr>
            </w:pPr>
          </w:p>
        </w:tc>
        <w:tc>
          <w:tcPr>
            <w:tcW w:w="4860" w:type="dxa"/>
          </w:tcPr>
          <w:p w14:paraId="29F7D6C0" w14:textId="77777777" w:rsidR="00B17C8F" w:rsidRDefault="00B17C8F">
            <w:pPr>
              <w:rPr>
                <w:b/>
              </w:rPr>
            </w:pPr>
          </w:p>
          <w:p w14:paraId="23F64C5C" w14:textId="77777777" w:rsidR="00B17C8F" w:rsidRDefault="00B17C8F">
            <w:pPr>
              <w:rPr>
                <w:b/>
              </w:rPr>
            </w:pPr>
            <w:r>
              <w:rPr>
                <w:b/>
              </w:rPr>
              <w:t>ПРЕТЕНДЕНТ:</w:t>
            </w:r>
          </w:p>
          <w:p w14:paraId="3ADC1946" w14:textId="77777777" w:rsidR="00B17C8F" w:rsidRDefault="00B17C8F">
            <w:pPr>
              <w:rPr>
                <w:b/>
              </w:rPr>
            </w:pPr>
          </w:p>
          <w:p w14:paraId="28C26095" w14:textId="77777777" w:rsidR="00B17C8F" w:rsidRDefault="00B17C8F">
            <w:pPr>
              <w:rPr>
                <w:b/>
                <w:lang w:val="en-US"/>
              </w:rPr>
            </w:pPr>
          </w:p>
        </w:tc>
      </w:tr>
      <w:tr w:rsidR="00B17C8F" w14:paraId="45585B8F" w14:textId="77777777" w:rsidTr="00B17C8F">
        <w:trPr>
          <w:trHeight w:val="671"/>
        </w:trPr>
        <w:tc>
          <w:tcPr>
            <w:tcW w:w="4967" w:type="dxa"/>
            <w:hideMark/>
          </w:tcPr>
          <w:p w14:paraId="4DFCF91B" w14:textId="77777777" w:rsidR="00B17C8F" w:rsidRDefault="008958E9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Конкурсный управляющий</w:t>
            </w:r>
          </w:p>
          <w:p w14:paraId="7CED6150" w14:textId="77777777" w:rsidR="003E0333" w:rsidRDefault="003E0333">
            <w:pPr>
              <w:jc w:val="both"/>
              <w:rPr>
                <w:color w:val="00000A"/>
              </w:rPr>
            </w:pPr>
          </w:p>
          <w:p w14:paraId="39BB3878" w14:textId="2014A6B1" w:rsidR="00B17C8F" w:rsidRDefault="008E7CCC" w:rsidP="00355C36">
            <w:pPr>
              <w:jc w:val="both"/>
              <w:rPr>
                <w:color w:val="00000A"/>
              </w:rPr>
            </w:pPr>
            <w:r>
              <w:rPr>
                <w:color w:val="00000A"/>
              </w:rPr>
              <w:t>___</w:t>
            </w:r>
            <w:r w:rsidR="00B17C8F">
              <w:rPr>
                <w:color w:val="00000A"/>
              </w:rPr>
              <w:t>_____________</w:t>
            </w:r>
            <w:r w:rsidR="003E0333">
              <w:rPr>
                <w:color w:val="00000A"/>
              </w:rPr>
              <w:t>____</w:t>
            </w:r>
            <w:r w:rsidR="00B17C8F">
              <w:rPr>
                <w:color w:val="00000A"/>
              </w:rPr>
              <w:t>_</w:t>
            </w:r>
            <w:r w:rsidR="002B3F8C">
              <w:rPr>
                <w:color w:val="00000A"/>
              </w:rPr>
              <w:t xml:space="preserve"> </w:t>
            </w:r>
            <w:r w:rsidR="007F0C60">
              <w:rPr>
                <w:color w:val="00000A"/>
              </w:rPr>
              <w:t>Д</w:t>
            </w:r>
            <w:r w:rsidR="00355C36">
              <w:rPr>
                <w:color w:val="00000A"/>
              </w:rPr>
              <w:t>.А</w:t>
            </w:r>
            <w:r w:rsidR="008958E9">
              <w:rPr>
                <w:color w:val="00000A"/>
              </w:rPr>
              <w:t>.</w:t>
            </w:r>
            <w:r w:rsidR="003D1DF0">
              <w:rPr>
                <w:color w:val="00000A"/>
              </w:rPr>
              <w:t xml:space="preserve"> </w:t>
            </w:r>
            <w:r w:rsidR="00355C36">
              <w:rPr>
                <w:color w:val="00000A"/>
              </w:rPr>
              <w:t>Лебедев</w:t>
            </w:r>
          </w:p>
        </w:tc>
        <w:tc>
          <w:tcPr>
            <w:tcW w:w="4860" w:type="dxa"/>
          </w:tcPr>
          <w:p w14:paraId="5E72178D" w14:textId="77777777" w:rsidR="00B17C8F" w:rsidRDefault="00B17C8F">
            <w:pPr>
              <w:ind w:firstLine="540"/>
              <w:jc w:val="both"/>
            </w:pPr>
          </w:p>
          <w:p w14:paraId="59FE72C2" w14:textId="77777777" w:rsidR="008958E9" w:rsidRDefault="008958E9">
            <w:pPr>
              <w:ind w:firstLine="540"/>
              <w:jc w:val="both"/>
            </w:pPr>
          </w:p>
          <w:p w14:paraId="118563F5" w14:textId="77777777" w:rsidR="00B17C8F" w:rsidRDefault="00B17C8F">
            <w:pPr>
              <w:ind w:firstLine="540"/>
              <w:jc w:val="both"/>
            </w:pPr>
            <w:r>
              <w:t>_________________________</w:t>
            </w:r>
          </w:p>
        </w:tc>
      </w:tr>
    </w:tbl>
    <w:p w14:paraId="69BD6792" w14:textId="77777777" w:rsidR="00B17C8F" w:rsidRDefault="00B17C8F" w:rsidP="00B17C8F">
      <w:pPr>
        <w:rPr>
          <w:lang w:val="en-US"/>
        </w:rPr>
      </w:pPr>
    </w:p>
    <w:p w14:paraId="223B3816" w14:textId="780BC87C" w:rsidR="0074120D" w:rsidRDefault="0074120D"/>
    <w:sectPr w:rsidR="0074120D" w:rsidSect="000E60B8">
      <w:footerReference w:type="even" r:id="rId7"/>
      <w:footerReference w:type="default" r:id="rId8"/>
      <w:pgSz w:w="11900" w:h="16840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B96D0" w14:textId="77777777" w:rsidR="00177C62" w:rsidRDefault="00177C62" w:rsidP="00351AD8">
      <w:r>
        <w:separator/>
      </w:r>
    </w:p>
  </w:endnote>
  <w:endnote w:type="continuationSeparator" w:id="0">
    <w:p w14:paraId="7DA75CBE" w14:textId="77777777" w:rsidR="00177C62" w:rsidRDefault="00177C62" w:rsidP="0035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5F87" w14:textId="77777777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657E1B" w14:textId="77777777" w:rsidR="00BE496E" w:rsidRDefault="00BE496E" w:rsidP="00351AD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A5CEE" w14:textId="3CEA61B3" w:rsidR="00BE496E" w:rsidRDefault="00BE496E" w:rsidP="006B3AB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55A3">
      <w:rPr>
        <w:rStyle w:val="aa"/>
        <w:noProof/>
      </w:rPr>
      <w:t>2</w:t>
    </w:r>
    <w:r>
      <w:rPr>
        <w:rStyle w:val="aa"/>
      </w:rPr>
      <w:fldChar w:fldCharType="end"/>
    </w:r>
  </w:p>
  <w:p w14:paraId="3B8BFD43" w14:textId="77777777" w:rsidR="00BE496E" w:rsidRDefault="00BE496E" w:rsidP="00351AD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871AF" w14:textId="77777777" w:rsidR="00177C62" w:rsidRDefault="00177C62" w:rsidP="00351AD8">
      <w:r>
        <w:separator/>
      </w:r>
    </w:p>
  </w:footnote>
  <w:footnote w:type="continuationSeparator" w:id="0">
    <w:p w14:paraId="6633B465" w14:textId="77777777" w:rsidR="00177C62" w:rsidRDefault="00177C62" w:rsidP="0035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8F"/>
    <w:rsid w:val="0001332D"/>
    <w:rsid w:val="0008465A"/>
    <w:rsid w:val="000D1739"/>
    <w:rsid w:val="000E60B8"/>
    <w:rsid w:val="00177C62"/>
    <w:rsid w:val="001921D6"/>
    <w:rsid w:val="00194DE9"/>
    <w:rsid w:val="001A1973"/>
    <w:rsid w:val="00203275"/>
    <w:rsid w:val="00214B48"/>
    <w:rsid w:val="00221A51"/>
    <w:rsid w:val="0024419D"/>
    <w:rsid w:val="0026547F"/>
    <w:rsid w:val="002B3F8C"/>
    <w:rsid w:val="002D5ADC"/>
    <w:rsid w:val="00310718"/>
    <w:rsid w:val="00337FCC"/>
    <w:rsid w:val="00351AD8"/>
    <w:rsid w:val="00355C36"/>
    <w:rsid w:val="003671D5"/>
    <w:rsid w:val="0037366C"/>
    <w:rsid w:val="00386C1A"/>
    <w:rsid w:val="003C2D7E"/>
    <w:rsid w:val="003C63D2"/>
    <w:rsid w:val="003D1DF0"/>
    <w:rsid w:val="003E0333"/>
    <w:rsid w:val="004473E1"/>
    <w:rsid w:val="004E5A7D"/>
    <w:rsid w:val="005248BB"/>
    <w:rsid w:val="00552FBD"/>
    <w:rsid w:val="00572A6C"/>
    <w:rsid w:val="005A6138"/>
    <w:rsid w:val="005F1DC1"/>
    <w:rsid w:val="006023D3"/>
    <w:rsid w:val="0063679E"/>
    <w:rsid w:val="006723F8"/>
    <w:rsid w:val="006B3ABC"/>
    <w:rsid w:val="007064D0"/>
    <w:rsid w:val="0074120D"/>
    <w:rsid w:val="00763658"/>
    <w:rsid w:val="0078317F"/>
    <w:rsid w:val="007A123B"/>
    <w:rsid w:val="007F0C60"/>
    <w:rsid w:val="00846D36"/>
    <w:rsid w:val="0089179A"/>
    <w:rsid w:val="008958E9"/>
    <w:rsid w:val="008A1D6F"/>
    <w:rsid w:val="008B086C"/>
    <w:rsid w:val="008E7CCC"/>
    <w:rsid w:val="009155A3"/>
    <w:rsid w:val="00926F44"/>
    <w:rsid w:val="009B1913"/>
    <w:rsid w:val="00A17B8E"/>
    <w:rsid w:val="00A27E00"/>
    <w:rsid w:val="00AB3D13"/>
    <w:rsid w:val="00AC28FF"/>
    <w:rsid w:val="00B03F11"/>
    <w:rsid w:val="00B17C8F"/>
    <w:rsid w:val="00B375B1"/>
    <w:rsid w:val="00BE36BB"/>
    <w:rsid w:val="00BE496E"/>
    <w:rsid w:val="00CE27DA"/>
    <w:rsid w:val="00D130B0"/>
    <w:rsid w:val="00D33C67"/>
    <w:rsid w:val="00DB5116"/>
    <w:rsid w:val="00E208B5"/>
    <w:rsid w:val="00E63171"/>
    <w:rsid w:val="00E800D0"/>
    <w:rsid w:val="00E9155A"/>
    <w:rsid w:val="00EA7395"/>
    <w:rsid w:val="00F26D2B"/>
    <w:rsid w:val="00F43BA4"/>
    <w:rsid w:val="00F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EED9"/>
  <w14:defaultImageDpi w14:val="300"/>
  <w15:docId w15:val="{C1CD6A77-52AB-4F65-95AF-BF17D8DD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C8F"/>
    <w:pPr>
      <w:suppressAutoHyphens/>
    </w:pPr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17C8F"/>
    <w:rPr>
      <w:sz w:val="20"/>
      <w:szCs w:val="18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B17C8F"/>
    <w:rPr>
      <w:rFonts w:ascii="Times New Roman" w:eastAsia="SimSun" w:hAnsi="Times New Roman" w:cs="Mangal"/>
      <w:color w:val="000000"/>
      <w:kern w:val="2"/>
      <w:sz w:val="20"/>
      <w:szCs w:val="18"/>
      <w:lang w:eastAsia="hi-IN" w:bidi="hi-IN"/>
    </w:rPr>
  </w:style>
  <w:style w:type="character" w:styleId="a5">
    <w:name w:val="annotation reference"/>
    <w:uiPriority w:val="99"/>
    <w:semiHidden/>
    <w:unhideWhenUsed/>
    <w:rsid w:val="00B17C8F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17C8F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7C8F"/>
    <w:rPr>
      <w:rFonts w:ascii="Lucida Grande CY" w:eastAsia="SimSun" w:hAnsi="Lucida Grande CY" w:cs="Lucida Grande CY"/>
      <w:color w:val="000000"/>
      <w:kern w:val="2"/>
      <w:sz w:val="18"/>
      <w:szCs w:val="18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51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AD8"/>
    <w:rPr>
      <w:rFonts w:ascii="Times New Roman" w:eastAsia="SimSun" w:hAnsi="Times New Roman" w:cs="Mangal"/>
      <w:color w:val="000000"/>
      <w:kern w:val="2"/>
      <w:lang w:eastAsia="hi-IN" w:bidi="hi-IN"/>
    </w:rPr>
  </w:style>
  <w:style w:type="character" w:styleId="aa">
    <w:name w:val="page number"/>
    <w:basedOn w:val="a0"/>
    <w:uiPriority w:val="99"/>
    <w:semiHidden/>
    <w:unhideWhenUsed/>
    <w:rsid w:val="00351AD8"/>
  </w:style>
  <w:style w:type="paragraph" w:styleId="ab">
    <w:name w:val="annotation subject"/>
    <w:basedOn w:val="a3"/>
    <w:next w:val="a3"/>
    <w:link w:val="ac"/>
    <w:uiPriority w:val="99"/>
    <w:semiHidden/>
    <w:unhideWhenUsed/>
    <w:rsid w:val="004E5A7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4E5A7D"/>
    <w:rPr>
      <w:rFonts w:ascii="Times New Roman" w:eastAsia="SimSun" w:hAnsi="Times New Roman" w:cs="Mangal"/>
      <w:b/>
      <w:bCs/>
      <w:color w:val="000000"/>
      <w:kern w:val="2"/>
      <w:sz w:val="20"/>
      <w:szCs w:val="18"/>
      <w:lang w:eastAsia="hi-IN" w:bidi="hi-IN"/>
    </w:rPr>
  </w:style>
  <w:style w:type="paragraph" w:styleId="ad">
    <w:name w:val="Revision"/>
    <w:hidden/>
    <w:uiPriority w:val="99"/>
    <w:semiHidden/>
    <w:rsid w:val="00B03F11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character" w:styleId="ae">
    <w:name w:val="Hyperlink"/>
    <w:basedOn w:val="a0"/>
    <w:uiPriority w:val="99"/>
    <w:unhideWhenUsed/>
    <w:rsid w:val="00E208B5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26547F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26547F"/>
    <w:rPr>
      <w:rFonts w:ascii="Times New Roman" w:eastAsia="SimSun" w:hAnsi="Times New Roman" w:cs="Mangal"/>
      <w:color w:val="000000"/>
      <w:kern w:val="2"/>
      <w:szCs w:val="21"/>
      <w:lang w:eastAsia="hi-IN" w:bidi="hi-IN"/>
    </w:rPr>
  </w:style>
  <w:style w:type="paragraph" w:styleId="af1">
    <w:name w:val="List Paragraph"/>
    <w:basedOn w:val="a"/>
    <w:uiPriority w:val="34"/>
    <w:qFormat/>
    <w:rsid w:val="00CE27D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B37CF2-D77D-40C3-8D5B-776F3926F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2D1D52-D582-4A47-8A56-7FA9F76BA3B1}"/>
</file>

<file path=customXml/itemProps3.xml><?xml version="1.0" encoding="utf-8"?>
<ds:datastoreItem xmlns:ds="http://schemas.openxmlformats.org/officeDocument/2006/customXml" ds:itemID="{F3F6F4A6-97BD-4381-876B-5D57D96A08F0}"/>
</file>

<file path=customXml/itemProps4.xml><?xml version="1.0" encoding="utf-8"?>
<ds:datastoreItem xmlns:ds="http://schemas.openxmlformats.org/officeDocument/2006/customXml" ds:itemID="{0DD131BB-C3BA-4CFB-AE1D-C39882B449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Ksenia Selevtsova</cp:lastModifiedBy>
  <cp:revision>12</cp:revision>
  <cp:lastPrinted>2021-02-01T17:52:00Z</cp:lastPrinted>
  <dcterms:created xsi:type="dcterms:W3CDTF">2021-02-01T18:01:00Z</dcterms:created>
  <dcterms:modified xsi:type="dcterms:W3CDTF">2021-08-04T15:59:00Z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