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6ED926F4" w:rsidR="00EE2718" w:rsidRPr="002B1B81" w:rsidRDefault="00BC6DB6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Москвы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14 августа 2014 г.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по делу </w:t>
      </w:r>
      <w:r w:rsidRPr="00461ED3">
        <w:rPr>
          <w:rFonts w:ascii="Times New Roman" w:hAnsi="Times New Roman" w:cs="Times New Roman"/>
          <w:color w:val="000000"/>
          <w:sz w:val="24"/>
          <w:szCs w:val="24"/>
        </w:rPr>
        <w:t>№А40-99892/14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461ED3">
        <w:rPr>
          <w:rFonts w:ascii="Times New Roman" w:hAnsi="Times New Roman" w:cs="Times New Roman"/>
          <w:b/>
          <w:color w:val="000000"/>
          <w:sz w:val="24"/>
          <w:szCs w:val="24"/>
        </w:rPr>
        <w:t>Открытым Акционерным Обществом Межрегиональный Коммерческий Банк «Замоскворецкий» (ОАО МКБ «Замоскворецкий»)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CF559B">
        <w:rPr>
          <w:rFonts w:ascii="Times New Roman" w:hAnsi="Times New Roman" w:cs="Times New Roman"/>
          <w:color w:val="000000"/>
          <w:sz w:val="24"/>
          <w:szCs w:val="24"/>
        </w:rPr>
        <w:t xml:space="preserve">119180, </w:t>
      </w:r>
      <w:r>
        <w:rPr>
          <w:rFonts w:ascii="Times New Roman" w:hAnsi="Times New Roman" w:cs="Times New Roman"/>
          <w:color w:val="000000"/>
          <w:sz w:val="24"/>
          <w:szCs w:val="24"/>
        </w:rPr>
        <w:t>Москва улица Полянка Б,</w:t>
      </w:r>
      <w:r w:rsidRPr="00CF559B">
        <w:rPr>
          <w:rFonts w:ascii="Times New Roman" w:hAnsi="Times New Roman" w:cs="Times New Roman"/>
          <w:color w:val="000000"/>
          <w:sz w:val="24"/>
          <w:szCs w:val="24"/>
        </w:rPr>
        <w:t xml:space="preserve"> 42/2, 4, ОГРН: 1027739661498, ИНН: 7714044415, КПП: 770601001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7A4655D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BC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4,6,7,10,11,12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70A3C2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C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BB9912F" w14:textId="05A0A86A" w:rsidR="00DA477E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283B82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57784F7D" w14:textId="77777777" w:rsidR="00283B82" w:rsidRPr="00283B82" w:rsidRDefault="00283B82" w:rsidP="0028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B82">
        <w:rPr>
          <w:rFonts w:ascii="Times New Roman" w:hAnsi="Times New Roman" w:cs="Times New Roman"/>
          <w:color w:val="000000"/>
          <w:sz w:val="24"/>
          <w:szCs w:val="24"/>
        </w:rPr>
        <w:t xml:space="preserve">Лот 1 - ОАО "Ярцевский литейный завод", ИНН 6727012063, солидарно с </w:t>
      </w:r>
      <w:proofErr w:type="spellStart"/>
      <w:r w:rsidRPr="00283B82">
        <w:rPr>
          <w:rFonts w:ascii="Times New Roman" w:hAnsi="Times New Roman" w:cs="Times New Roman"/>
          <w:color w:val="000000"/>
          <w:sz w:val="24"/>
          <w:szCs w:val="24"/>
        </w:rPr>
        <w:t>Курашевым</w:t>
      </w:r>
      <w:proofErr w:type="spellEnd"/>
      <w:r w:rsidRPr="00283B82">
        <w:rPr>
          <w:rFonts w:ascii="Times New Roman" w:hAnsi="Times New Roman" w:cs="Times New Roman"/>
          <w:color w:val="000000"/>
          <w:sz w:val="24"/>
          <w:szCs w:val="24"/>
        </w:rPr>
        <w:t xml:space="preserve"> Игорем Викторовичем, КД 12/0037 от 14.12.2012, КД 13/0004 от 15.03.2013, КД 12/0010 от 13.04.2012, КД 11/0024 от 28.12.2011 определение АС г. Москвы от 12.08.2016 по делу А 40-52849/16-70-68 "Б" о включении в третью очередь РТК, определение АС г. Москвы от 09.09.2016 по делу А 40-52849/16-70-68 "Б" о включении в третью очередь РТК, решение Мещанского районного суда </w:t>
      </w:r>
      <w:proofErr w:type="spellStart"/>
      <w:r w:rsidRPr="00283B82">
        <w:rPr>
          <w:rFonts w:ascii="Times New Roman" w:hAnsi="Times New Roman" w:cs="Times New Roman"/>
          <w:color w:val="000000"/>
          <w:sz w:val="24"/>
          <w:szCs w:val="24"/>
        </w:rPr>
        <w:t>г.Москвы</w:t>
      </w:r>
      <w:proofErr w:type="spellEnd"/>
      <w:r w:rsidRPr="00283B82">
        <w:rPr>
          <w:rFonts w:ascii="Times New Roman" w:hAnsi="Times New Roman" w:cs="Times New Roman"/>
          <w:color w:val="000000"/>
          <w:sz w:val="24"/>
          <w:szCs w:val="24"/>
        </w:rPr>
        <w:t xml:space="preserve"> от 22.07.2015 по делу 2-6308/2015, находится в стадии банкротства (376 406 788,24 руб.) - 237 699 025,01 руб.;</w:t>
      </w:r>
    </w:p>
    <w:p w14:paraId="3D8E57FC" w14:textId="77777777" w:rsidR="00283B82" w:rsidRPr="00283B82" w:rsidRDefault="00283B82" w:rsidP="0028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B82">
        <w:rPr>
          <w:rFonts w:ascii="Times New Roman" w:hAnsi="Times New Roman" w:cs="Times New Roman"/>
          <w:color w:val="000000"/>
          <w:sz w:val="24"/>
          <w:szCs w:val="24"/>
        </w:rPr>
        <w:t>Лот 2 - ЗАО "</w:t>
      </w:r>
      <w:proofErr w:type="spellStart"/>
      <w:r w:rsidRPr="00283B82">
        <w:rPr>
          <w:rFonts w:ascii="Times New Roman" w:hAnsi="Times New Roman" w:cs="Times New Roman"/>
          <w:color w:val="000000"/>
          <w:sz w:val="24"/>
          <w:szCs w:val="24"/>
        </w:rPr>
        <w:t>Росмонтажналадка</w:t>
      </w:r>
      <w:proofErr w:type="spellEnd"/>
      <w:r w:rsidRPr="00283B82">
        <w:rPr>
          <w:rFonts w:ascii="Times New Roman" w:hAnsi="Times New Roman" w:cs="Times New Roman"/>
          <w:color w:val="000000"/>
          <w:sz w:val="24"/>
          <w:szCs w:val="24"/>
        </w:rPr>
        <w:t>", ИНН 7708023061, солидарно с Прудниковой Надеждой Ефимовной, Прудниковым Юрием Николаевичем, КД 14/0002 от 10.02.2014, решение Преображенского районного суда г. Москвы от 25.08.2016 по делу 2-5936/2016, кредитные договоры отсутствуют (3 852 647,77 руб.) - 2 500 735,63 руб.;</w:t>
      </w:r>
    </w:p>
    <w:p w14:paraId="18D235C4" w14:textId="77777777" w:rsidR="00283B82" w:rsidRPr="00283B82" w:rsidRDefault="00283B82" w:rsidP="0028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B82">
        <w:rPr>
          <w:rFonts w:ascii="Times New Roman" w:hAnsi="Times New Roman" w:cs="Times New Roman"/>
          <w:color w:val="000000"/>
          <w:sz w:val="24"/>
          <w:szCs w:val="24"/>
        </w:rPr>
        <w:t>Лот 3 - ЗАО "</w:t>
      </w:r>
      <w:proofErr w:type="spellStart"/>
      <w:r w:rsidRPr="00283B82">
        <w:rPr>
          <w:rFonts w:ascii="Times New Roman" w:hAnsi="Times New Roman" w:cs="Times New Roman"/>
          <w:color w:val="000000"/>
          <w:sz w:val="24"/>
          <w:szCs w:val="24"/>
        </w:rPr>
        <w:t>Энергопрогресс</w:t>
      </w:r>
      <w:proofErr w:type="spellEnd"/>
      <w:r w:rsidRPr="00283B82">
        <w:rPr>
          <w:rFonts w:ascii="Times New Roman" w:hAnsi="Times New Roman" w:cs="Times New Roman"/>
          <w:color w:val="000000"/>
          <w:sz w:val="24"/>
          <w:szCs w:val="24"/>
        </w:rPr>
        <w:t>", ИНН 7801198362, КД 13/0016 от 04.07.2013, определение АС г. Санкт-Петербурга и Ленинградской обл. по делу А56-98754/2017 от 06.10.2019, находится в стадии банкротства (10 468 891,35 руб.) - 6 609 009,55 руб.;</w:t>
      </w:r>
    </w:p>
    <w:p w14:paraId="5365642A" w14:textId="77777777" w:rsidR="00283B82" w:rsidRPr="00283B82" w:rsidRDefault="00283B82" w:rsidP="0028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B82"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proofErr w:type="spellStart"/>
      <w:r w:rsidRPr="00283B82">
        <w:rPr>
          <w:rFonts w:ascii="Times New Roman" w:hAnsi="Times New Roman" w:cs="Times New Roman"/>
          <w:color w:val="000000"/>
          <w:sz w:val="24"/>
          <w:szCs w:val="24"/>
        </w:rPr>
        <w:t>Оляновский</w:t>
      </w:r>
      <w:proofErr w:type="spellEnd"/>
      <w:r w:rsidRPr="00283B82">
        <w:rPr>
          <w:rFonts w:ascii="Times New Roman" w:hAnsi="Times New Roman" w:cs="Times New Roman"/>
          <w:color w:val="000000"/>
          <w:sz w:val="24"/>
          <w:szCs w:val="24"/>
        </w:rPr>
        <w:t xml:space="preserve"> Олег Викторович (поручитель, исключенного из ЕГРЮЛ ООО Торговый дом "Мартин-Юнион" ИНН 7722789250), КД 14/0022 от 14.04.2014, заочное решение Балашихинского городского суда Московской обл. от 23.07.2015 по делу 2-4994/2015 (54 911,02 руб.) - 54 911,02 руб.;</w:t>
      </w:r>
    </w:p>
    <w:p w14:paraId="73C06F6E" w14:textId="77777777" w:rsidR="00283B82" w:rsidRPr="00283B82" w:rsidRDefault="00283B82" w:rsidP="0028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B82"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proofErr w:type="spellStart"/>
      <w:r w:rsidRPr="00283B82">
        <w:rPr>
          <w:rFonts w:ascii="Times New Roman" w:hAnsi="Times New Roman" w:cs="Times New Roman"/>
          <w:color w:val="000000"/>
          <w:sz w:val="24"/>
          <w:szCs w:val="24"/>
        </w:rPr>
        <w:t>Кулявцев</w:t>
      </w:r>
      <w:proofErr w:type="spellEnd"/>
      <w:r w:rsidRPr="00283B82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Викторович, КД 10/0018 от 26.11.2010, КД 11/0012 от 06.12.2011, решение Гагаринского районного суда г. Москвы  от 18.04.2016 по делу 2-3349/2016; Решение Гагаринского районного суда г. Москвы  от 18.04.2016 по делу 2-3347/2016, Михалин Геннадий Геннадьевич, КД 12/0022 от 07.06.2012, апелляционное определение суда г. Красногорска Московской области от 18.01.2016 по делу 33-1393/2016, Михалина Татьяна Владимировна солидарно с </w:t>
      </w:r>
      <w:proofErr w:type="spellStart"/>
      <w:r w:rsidRPr="00283B82">
        <w:rPr>
          <w:rFonts w:ascii="Times New Roman" w:hAnsi="Times New Roman" w:cs="Times New Roman"/>
          <w:color w:val="000000"/>
          <w:sz w:val="24"/>
          <w:szCs w:val="24"/>
        </w:rPr>
        <w:t>Михалиным</w:t>
      </w:r>
      <w:proofErr w:type="spellEnd"/>
      <w:r w:rsidRPr="00283B82">
        <w:rPr>
          <w:rFonts w:ascii="Times New Roman" w:hAnsi="Times New Roman" w:cs="Times New Roman"/>
          <w:color w:val="000000"/>
          <w:sz w:val="24"/>
          <w:szCs w:val="24"/>
        </w:rPr>
        <w:t xml:space="preserve"> Геннадием Геннадьевичем, КД 10/0059 от 21.10.2010, решение Дмитровского городского суда Московской области от 13.07.2015 по делу 2-1859/2015, решение Дмитровского суда Московской области от 04.08.2015 по делу 21858/15, г. Москва (72 198 296,69 руб.) - 49 642 607,34 руб.;</w:t>
      </w:r>
    </w:p>
    <w:p w14:paraId="387FB670" w14:textId="77777777" w:rsidR="00283B82" w:rsidRPr="00283B82" w:rsidRDefault="00283B82" w:rsidP="0028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B82">
        <w:rPr>
          <w:rFonts w:ascii="Times New Roman" w:hAnsi="Times New Roman" w:cs="Times New Roman"/>
          <w:color w:val="000000"/>
          <w:sz w:val="24"/>
          <w:szCs w:val="24"/>
        </w:rPr>
        <w:t>Лот 6 - Королев Роман Викторович, КД 12/0052 от 19.10.2012, решение Тушинского районного суда г. Москвы от 06.06.2017 по делу 02-1384/2016, Апелляционное определение Московского городского суда от 06.06.2017 по делу № 33-17363/2017 (26 234 999,04 руб.) - 26 234 999,04 руб.;</w:t>
      </w:r>
    </w:p>
    <w:p w14:paraId="1686BAAF" w14:textId="77777777" w:rsidR="00283B82" w:rsidRPr="00283B82" w:rsidRDefault="00283B82" w:rsidP="0028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B82">
        <w:rPr>
          <w:rFonts w:ascii="Times New Roman" w:hAnsi="Times New Roman" w:cs="Times New Roman"/>
          <w:color w:val="000000"/>
          <w:sz w:val="24"/>
          <w:szCs w:val="24"/>
        </w:rPr>
        <w:t>Лот 7 - Яблоков Дмитрий Сергеевич, определение АС г. Москвы от 21.04.2017 по делу А40-99892/14-95-120, Михайлов Сергей Александрович, определение АС г. Москвы от 14.08.2015 по делу А40-99892/14, г. Москва (4 388 688,92 руб.) - 4 388 688,92 руб.;</w:t>
      </w:r>
    </w:p>
    <w:p w14:paraId="49B496CD" w14:textId="77777777" w:rsidR="00283B82" w:rsidRPr="00283B82" w:rsidRDefault="00283B82" w:rsidP="0028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B82">
        <w:rPr>
          <w:rFonts w:ascii="Times New Roman" w:hAnsi="Times New Roman" w:cs="Times New Roman"/>
          <w:color w:val="000000"/>
          <w:sz w:val="24"/>
          <w:szCs w:val="24"/>
        </w:rPr>
        <w:t>Лот 8 - Серов Алексей Анатольевич (поручитель, исключенного из ЕГРЮЛ ООО "</w:t>
      </w:r>
      <w:proofErr w:type="spellStart"/>
      <w:r w:rsidRPr="00283B82">
        <w:rPr>
          <w:rFonts w:ascii="Times New Roman" w:hAnsi="Times New Roman" w:cs="Times New Roman"/>
          <w:color w:val="000000"/>
          <w:sz w:val="24"/>
          <w:szCs w:val="24"/>
        </w:rPr>
        <w:t>Интеркрос</w:t>
      </w:r>
      <w:proofErr w:type="spellEnd"/>
      <w:r w:rsidRPr="00283B82">
        <w:rPr>
          <w:rFonts w:ascii="Times New Roman" w:hAnsi="Times New Roman" w:cs="Times New Roman"/>
          <w:color w:val="000000"/>
          <w:sz w:val="24"/>
          <w:szCs w:val="24"/>
        </w:rPr>
        <w:t xml:space="preserve"> СП", ИНН 7802227545), КД 13/0043 от 24.07.2013, решение Чертановского районного суда г. </w:t>
      </w:r>
      <w:r w:rsidRPr="00283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Москвы по делу 2-4426/2015 от 19.10.2015, введена процедура банкротства (117 664 974,84 руб.) - 77 079 337,27 руб.;</w:t>
      </w:r>
    </w:p>
    <w:p w14:paraId="300A1E66" w14:textId="77777777" w:rsidR="00283B82" w:rsidRPr="00283B82" w:rsidRDefault="00283B82" w:rsidP="0028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B82">
        <w:rPr>
          <w:rFonts w:ascii="Times New Roman" w:hAnsi="Times New Roman" w:cs="Times New Roman"/>
          <w:color w:val="000000"/>
          <w:sz w:val="24"/>
          <w:szCs w:val="24"/>
        </w:rPr>
        <w:t xml:space="preserve">Лот 9 - </w:t>
      </w:r>
      <w:proofErr w:type="spellStart"/>
      <w:r w:rsidRPr="00283B82">
        <w:rPr>
          <w:rFonts w:ascii="Times New Roman" w:hAnsi="Times New Roman" w:cs="Times New Roman"/>
          <w:color w:val="000000"/>
          <w:sz w:val="24"/>
          <w:szCs w:val="24"/>
        </w:rPr>
        <w:t>Джараштиев</w:t>
      </w:r>
      <w:proofErr w:type="spellEnd"/>
      <w:r w:rsidRPr="00283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B82">
        <w:rPr>
          <w:rFonts w:ascii="Times New Roman" w:hAnsi="Times New Roman" w:cs="Times New Roman"/>
          <w:color w:val="000000"/>
          <w:sz w:val="24"/>
          <w:szCs w:val="24"/>
        </w:rPr>
        <w:t>Уруслан</w:t>
      </w:r>
      <w:proofErr w:type="spellEnd"/>
      <w:r w:rsidRPr="00283B82">
        <w:rPr>
          <w:rFonts w:ascii="Times New Roman" w:hAnsi="Times New Roman" w:cs="Times New Roman"/>
          <w:color w:val="000000"/>
          <w:sz w:val="24"/>
          <w:szCs w:val="24"/>
        </w:rPr>
        <w:t xml:space="preserve"> Магомедович, КД 45505-810-348 от 19.08.2008, определение АС Московской обл. по делу А41-61900/18 от 26.09.2018 о включении в третью очередь РТК, процедура банкротства (9 640 274,84 руб.) - 400 842,63 руб.;</w:t>
      </w:r>
    </w:p>
    <w:p w14:paraId="0F3D066D" w14:textId="77777777" w:rsidR="00283B82" w:rsidRPr="00283B82" w:rsidRDefault="00283B82" w:rsidP="0028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B82">
        <w:rPr>
          <w:rFonts w:ascii="Times New Roman" w:hAnsi="Times New Roman" w:cs="Times New Roman"/>
          <w:color w:val="000000"/>
          <w:sz w:val="24"/>
          <w:szCs w:val="24"/>
        </w:rPr>
        <w:t>Лот 10 - Мельников Сергей Андреевич, определение АС г. Москвы по делу А40-99892/14 от 29.06.2015 о признании недействительной сделки должника, определение АС Республики Башкортостан по делу № А07-28696/2016 от 11.02.2020 о выдаче исполнительного листа о взыскании задолженности (14 053 000,00 руб.) - 14 053 000,00 руб.;</w:t>
      </w:r>
    </w:p>
    <w:p w14:paraId="332C2F22" w14:textId="77777777" w:rsidR="00283B82" w:rsidRPr="00283B82" w:rsidRDefault="00283B82" w:rsidP="0028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B82">
        <w:rPr>
          <w:rFonts w:ascii="Times New Roman" w:hAnsi="Times New Roman" w:cs="Times New Roman"/>
          <w:color w:val="000000"/>
          <w:sz w:val="24"/>
          <w:szCs w:val="24"/>
        </w:rPr>
        <w:t xml:space="preserve">Лот 11 - Пуруша </w:t>
      </w:r>
      <w:proofErr w:type="spellStart"/>
      <w:r w:rsidRPr="00283B82">
        <w:rPr>
          <w:rFonts w:ascii="Times New Roman" w:hAnsi="Times New Roman" w:cs="Times New Roman"/>
          <w:color w:val="000000"/>
          <w:sz w:val="24"/>
          <w:szCs w:val="24"/>
        </w:rPr>
        <w:t>Аум</w:t>
      </w:r>
      <w:proofErr w:type="spellEnd"/>
      <w:r w:rsidRPr="00283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B82">
        <w:rPr>
          <w:rFonts w:ascii="Times New Roman" w:hAnsi="Times New Roman" w:cs="Times New Roman"/>
          <w:color w:val="000000"/>
          <w:sz w:val="24"/>
          <w:szCs w:val="24"/>
        </w:rPr>
        <w:t>Параманувич</w:t>
      </w:r>
      <w:proofErr w:type="spellEnd"/>
      <w:r w:rsidRPr="00283B82">
        <w:rPr>
          <w:rFonts w:ascii="Times New Roman" w:hAnsi="Times New Roman" w:cs="Times New Roman"/>
          <w:color w:val="000000"/>
          <w:sz w:val="24"/>
          <w:szCs w:val="24"/>
        </w:rPr>
        <w:t xml:space="preserve"> (до 29.08.2014 Бударин Илья Леонидович), решение Замоскворецкого районного суда </w:t>
      </w:r>
      <w:proofErr w:type="spellStart"/>
      <w:r w:rsidRPr="00283B82">
        <w:rPr>
          <w:rFonts w:ascii="Times New Roman" w:hAnsi="Times New Roman" w:cs="Times New Roman"/>
          <w:color w:val="000000"/>
          <w:sz w:val="24"/>
          <w:szCs w:val="24"/>
        </w:rPr>
        <w:t>г.Москвы</w:t>
      </w:r>
      <w:proofErr w:type="spellEnd"/>
      <w:r w:rsidRPr="00283B82">
        <w:rPr>
          <w:rFonts w:ascii="Times New Roman" w:hAnsi="Times New Roman" w:cs="Times New Roman"/>
          <w:color w:val="000000"/>
          <w:sz w:val="24"/>
          <w:szCs w:val="24"/>
        </w:rPr>
        <w:t xml:space="preserve"> по делу 2-6117/2015 от 26.10.2015, определение АС г. Москвы по делу А40-99892/14 от 10.08.2015 о </w:t>
      </w:r>
      <w:proofErr w:type="spellStart"/>
      <w:r w:rsidRPr="00283B82">
        <w:rPr>
          <w:rFonts w:ascii="Times New Roman" w:hAnsi="Times New Roman" w:cs="Times New Roman"/>
          <w:color w:val="000000"/>
          <w:sz w:val="24"/>
          <w:szCs w:val="24"/>
        </w:rPr>
        <w:t>признаниии</w:t>
      </w:r>
      <w:proofErr w:type="spellEnd"/>
      <w:r w:rsidRPr="00283B82">
        <w:rPr>
          <w:rFonts w:ascii="Times New Roman" w:hAnsi="Times New Roman" w:cs="Times New Roman"/>
          <w:color w:val="000000"/>
          <w:sz w:val="24"/>
          <w:szCs w:val="24"/>
        </w:rPr>
        <w:t xml:space="preserve"> недействительной сделки должника, приговор Тушинского районного суда г. Москвы по делу 2-263/19 от 12.04.2019 (232 790 106,20 руб.) - 232 790 106,20 руб.;</w:t>
      </w:r>
    </w:p>
    <w:p w14:paraId="39ED3290" w14:textId="4C20F17A" w:rsidR="00DA477E" w:rsidRDefault="00283B82" w:rsidP="0028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283B82">
        <w:rPr>
          <w:rFonts w:ascii="Times New Roman" w:hAnsi="Times New Roman" w:cs="Times New Roman"/>
          <w:color w:val="000000"/>
          <w:sz w:val="24"/>
          <w:szCs w:val="24"/>
        </w:rPr>
        <w:t>Лот 12 - Редькина Галина Константиновна, КД 45506-978-388 от 06.07.2009; решение Замоскворецкого районного суда г. Москвы от 09.07.2012  по делу No 2-4376/12; решение АС г. Москвы по делу А40-331220/19-123-425Ф от 27.07.2020 о включении в РТК третьей очереди; Власов Борис Евгеньевич солидарно с ООО "Электротехническая компания спектр", КД 11/0093 ЦО от 15.12.2011, заочное решение Зеленоградского районного суда г. Москвы от 30.10.2012 по делу 2-1904/2012, срок ИД истек, Редькина Г.К. в процедуре банкротства, г. Москва (43 079 653,36 руб.) - 43 079 653,36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8D1BF3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283B82">
        <w:rPr>
          <w:rFonts w:ascii="Times New Roman CYR" w:hAnsi="Times New Roman CYR" w:cs="Times New Roman CYR"/>
          <w:b/>
          <w:bCs/>
          <w:color w:val="000000"/>
        </w:rPr>
        <w:t xml:space="preserve">5 (Пять)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F7CD4A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283B82" w:rsidRPr="00283B82">
        <w:rPr>
          <w:rFonts w:ascii="Times New Roman CYR" w:hAnsi="Times New Roman CYR" w:cs="Times New Roman CYR"/>
          <w:b/>
          <w:bCs/>
          <w:color w:val="000000"/>
        </w:rPr>
        <w:t>27 сентября 2021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DF50B1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283B82">
        <w:rPr>
          <w:color w:val="000000"/>
        </w:rPr>
        <w:t xml:space="preserve">27 сентября 2021 </w:t>
      </w:r>
      <w:r w:rsidR="00735EAD" w:rsidRPr="002B1B81">
        <w:rPr>
          <w:color w:val="000000"/>
        </w:rPr>
        <w:t>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283B82">
        <w:rPr>
          <w:b/>
          <w:bCs/>
          <w:color w:val="000000"/>
        </w:rPr>
        <w:t>08</w:t>
      </w:r>
      <w:r w:rsidR="00735EAD" w:rsidRPr="002B1B81">
        <w:rPr>
          <w:b/>
          <w:bCs/>
          <w:color w:val="000000"/>
        </w:rPr>
        <w:t xml:space="preserve"> </w:t>
      </w:r>
      <w:r w:rsidR="00283B82">
        <w:rPr>
          <w:b/>
          <w:bCs/>
          <w:color w:val="000000"/>
        </w:rPr>
        <w:t>ноября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</w:t>
      </w:r>
      <w:r w:rsidR="00283B82">
        <w:rPr>
          <w:b/>
        </w:rPr>
        <w:t>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BC45C1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</w:t>
      </w:r>
      <w:r w:rsidR="00283B82">
        <w:rPr>
          <w:color w:val="000000"/>
        </w:rPr>
        <w:t xml:space="preserve"> </w:t>
      </w:r>
      <w:r w:rsidR="00283B82">
        <w:rPr>
          <w:b/>
          <w:bCs/>
          <w:color w:val="000000"/>
        </w:rPr>
        <w:t>17 августа 2021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283B82">
        <w:rPr>
          <w:b/>
          <w:bCs/>
          <w:color w:val="000000"/>
        </w:rPr>
        <w:t>29 сентября 2021 г.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4D687097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283B82">
        <w:rPr>
          <w:b/>
          <w:color w:val="000000"/>
        </w:rPr>
        <w:t>ы 4,6,7,10,11,12</w:t>
      </w:r>
      <w:r w:rsidRPr="002B1B81">
        <w:rPr>
          <w:color w:val="000000"/>
        </w:rPr>
        <w:t>, не реализованны</w:t>
      </w:r>
      <w:r w:rsidR="00283B82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283B82">
        <w:rPr>
          <w:b/>
          <w:color w:val="000000"/>
        </w:rPr>
        <w:t>ы 1-3, 5,8,9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A03C936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F739D1">
        <w:rPr>
          <w:b/>
          <w:bCs/>
          <w:color w:val="000000"/>
        </w:rPr>
        <w:t xml:space="preserve">ам 1-9: </w:t>
      </w:r>
      <w:r w:rsidRPr="002B1B81">
        <w:rPr>
          <w:b/>
          <w:bCs/>
          <w:color w:val="000000"/>
        </w:rPr>
        <w:t xml:space="preserve">с </w:t>
      </w:r>
      <w:r w:rsidR="00F739D1">
        <w:rPr>
          <w:b/>
          <w:bCs/>
          <w:color w:val="000000"/>
        </w:rPr>
        <w:t>10</w:t>
      </w:r>
      <w:r w:rsidR="00C035F0" w:rsidRPr="002B1B81">
        <w:rPr>
          <w:b/>
          <w:bCs/>
          <w:color w:val="000000"/>
        </w:rPr>
        <w:t xml:space="preserve"> </w:t>
      </w:r>
      <w:r w:rsidR="00F739D1">
        <w:rPr>
          <w:b/>
          <w:bCs/>
          <w:color w:val="000000"/>
        </w:rPr>
        <w:t>ноября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</w:t>
      </w:r>
      <w:r w:rsidR="00F739D1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F739D1">
        <w:rPr>
          <w:b/>
          <w:bCs/>
          <w:color w:val="000000"/>
        </w:rPr>
        <w:t>29 декабря 2021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45C523D7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F739D1">
        <w:rPr>
          <w:b/>
          <w:bCs/>
          <w:color w:val="000000"/>
        </w:rPr>
        <w:t xml:space="preserve">ам 10-12: </w:t>
      </w:r>
      <w:r w:rsidRPr="002B1B81">
        <w:rPr>
          <w:b/>
          <w:bCs/>
          <w:color w:val="000000"/>
        </w:rPr>
        <w:t xml:space="preserve">с </w:t>
      </w:r>
      <w:r w:rsidR="00F739D1">
        <w:rPr>
          <w:b/>
          <w:bCs/>
          <w:color w:val="000000"/>
        </w:rPr>
        <w:t>10 ноября 2021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F739D1">
        <w:rPr>
          <w:b/>
          <w:bCs/>
          <w:color w:val="000000"/>
        </w:rPr>
        <w:t>19 декабря 2021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</w:p>
    <w:p w14:paraId="2D284BB7" w14:textId="5209DAA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9E1A2E">
        <w:rPr>
          <w:b/>
          <w:bCs/>
          <w:color w:val="000000"/>
        </w:rPr>
        <w:t>10 ноября 2021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="009E1A2E" w:rsidRPr="009E1A2E">
        <w:rPr>
          <w:b/>
          <w:bCs/>
          <w:color w:val="000000"/>
        </w:rPr>
        <w:t>3</w:t>
      </w:r>
      <w:r w:rsidRPr="009E1A2E">
        <w:rPr>
          <w:b/>
          <w:bCs/>
          <w:color w:val="000000"/>
        </w:rPr>
        <w:t xml:space="preserve"> (</w:t>
      </w:r>
      <w:r w:rsidR="009E1A2E" w:rsidRPr="009E1A2E">
        <w:rPr>
          <w:b/>
          <w:bCs/>
          <w:color w:val="000000"/>
        </w:rPr>
        <w:t>Три</w:t>
      </w:r>
      <w:r w:rsidRPr="009E1A2E">
        <w:rPr>
          <w:b/>
          <w:bCs/>
          <w:color w:val="000000"/>
        </w:rPr>
        <w:t>)</w:t>
      </w:r>
      <w:r w:rsidRPr="002B1B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16B6E88D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9E1A2E">
        <w:rPr>
          <w:b/>
          <w:color w:val="000000"/>
        </w:rPr>
        <w:t>ов 1-4,6-7</w:t>
      </w:r>
      <w:r w:rsidRPr="002B1B81">
        <w:rPr>
          <w:b/>
          <w:color w:val="000000"/>
        </w:rPr>
        <w:t>:</w:t>
      </w:r>
    </w:p>
    <w:p w14:paraId="0FAF9DA0" w14:textId="77777777" w:rsidR="009E1A2E" w:rsidRPr="009E1A2E" w:rsidRDefault="009E1A2E" w:rsidP="009E1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1A2E">
        <w:rPr>
          <w:bCs/>
          <w:color w:val="000000"/>
        </w:rPr>
        <w:t>с 10 ноября 2021 г. по 14 ноября 2021 г. - в размере начальной цены продажи лота;</w:t>
      </w:r>
    </w:p>
    <w:p w14:paraId="5F3EC73C" w14:textId="77777777" w:rsidR="009E1A2E" w:rsidRPr="009E1A2E" w:rsidRDefault="009E1A2E" w:rsidP="009E1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1A2E">
        <w:rPr>
          <w:bCs/>
          <w:color w:val="000000"/>
        </w:rPr>
        <w:t>с 15 ноября 2021 г. по 19 ноября 2021 г. - в размере 89,07% от начальной цены продажи лота;</w:t>
      </w:r>
    </w:p>
    <w:p w14:paraId="066E26E9" w14:textId="77777777" w:rsidR="009E1A2E" w:rsidRPr="009E1A2E" w:rsidRDefault="009E1A2E" w:rsidP="009E1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1A2E">
        <w:rPr>
          <w:bCs/>
          <w:color w:val="000000"/>
        </w:rPr>
        <w:t>с 20 ноября 2021 г. по 24 ноября 2021 г. - в размере 78,14% от начальной цены продажи лота;</w:t>
      </w:r>
    </w:p>
    <w:p w14:paraId="4AD77184" w14:textId="77777777" w:rsidR="009E1A2E" w:rsidRPr="009E1A2E" w:rsidRDefault="009E1A2E" w:rsidP="009E1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1A2E">
        <w:rPr>
          <w:bCs/>
          <w:color w:val="000000"/>
        </w:rPr>
        <w:t>с 25 ноября 2021 г. по 29 ноября 2021 г. - в размере 67,21% от начальной цены продажи лота;</w:t>
      </w:r>
    </w:p>
    <w:p w14:paraId="462AA99F" w14:textId="77777777" w:rsidR="009E1A2E" w:rsidRPr="009E1A2E" w:rsidRDefault="009E1A2E" w:rsidP="009E1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1A2E">
        <w:rPr>
          <w:bCs/>
          <w:color w:val="000000"/>
        </w:rPr>
        <w:t>с 30 ноября 2021 г. по 04 декабря 2021 г. - в размере 56,28% от начальной цены продажи лота;</w:t>
      </w:r>
    </w:p>
    <w:p w14:paraId="6DBA1C57" w14:textId="77777777" w:rsidR="009E1A2E" w:rsidRPr="009E1A2E" w:rsidRDefault="009E1A2E" w:rsidP="009E1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1A2E">
        <w:rPr>
          <w:bCs/>
          <w:color w:val="000000"/>
        </w:rPr>
        <w:t>с 05 декабря 2021 г. по 09 декабря 2021 г. - в размере 45,35% от начальной цены продажи лота;</w:t>
      </w:r>
    </w:p>
    <w:p w14:paraId="17DE1ECF" w14:textId="77777777" w:rsidR="009E1A2E" w:rsidRPr="009E1A2E" w:rsidRDefault="009E1A2E" w:rsidP="009E1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1A2E">
        <w:rPr>
          <w:bCs/>
          <w:color w:val="000000"/>
        </w:rPr>
        <w:t>с 10 декабря 2021 г. по 14 декабря 2021 г. - в размере 34,42% от начальной цены продажи лота;</w:t>
      </w:r>
    </w:p>
    <w:p w14:paraId="3F509F93" w14:textId="77777777" w:rsidR="009E1A2E" w:rsidRPr="009E1A2E" w:rsidRDefault="009E1A2E" w:rsidP="009E1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1A2E">
        <w:rPr>
          <w:bCs/>
          <w:color w:val="000000"/>
        </w:rPr>
        <w:t>с 15 декабря 2021 г. по 19 декабря 2021 г. - в размере 23,49% от начальной цены продажи лота;</w:t>
      </w:r>
    </w:p>
    <w:p w14:paraId="1306A2F8" w14:textId="77777777" w:rsidR="009E1A2E" w:rsidRPr="009E1A2E" w:rsidRDefault="009E1A2E" w:rsidP="009E1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1A2E">
        <w:rPr>
          <w:bCs/>
          <w:color w:val="000000"/>
        </w:rPr>
        <w:t>с 20 декабря 2021 г. по 24 декабря 2021 г. - в размере 12,56% от начальной цены продажи лота;</w:t>
      </w:r>
    </w:p>
    <w:p w14:paraId="76C1A32C" w14:textId="00A6D266" w:rsidR="009E1A2E" w:rsidRPr="009E1A2E" w:rsidRDefault="009E1A2E" w:rsidP="009E1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1A2E">
        <w:rPr>
          <w:bCs/>
          <w:color w:val="000000"/>
        </w:rPr>
        <w:t>с 25 декабря 2021 г. по 29 декабря 2021 г. - в размере 1,63% от начальной цены продажи лота;</w:t>
      </w:r>
    </w:p>
    <w:p w14:paraId="1DEAE197" w14:textId="7FF7D616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9E1A2E">
        <w:rPr>
          <w:b/>
          <w:color w:val="000000"/>
        </w:rPr>
        <w:t>5</w:t>
      </w:r>
      <w:r w:rsidRPr="002B1B81">
        <w:rPr>
          <w:b/>
          <w:color w:val="000000"/>
        </w:rPr>
        <w:t>:</w:t>
      </w:r>
    </w:p>
    <w:p w14:paraId="4ED5FC68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10 ноября 2021 г. по 14 ноября 2021 г. - в размере начальной цены продажи лота;</w:t>
      </w:r>
    </w:p>
    <w:p w14:paraId="0240EE96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15 ноября 2021 г. по 19 ноября 2021 г. - в размере 95,70% от начальной цены продажи лота;</w:t>
      </w:r>
    </w:p>
    <w:p w14:paraId="100DAAF1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20 ноября 2021 г. по 24 ноября 2021 г. - в размере 91,40% от начальной цены продажи лота;</w:t>
      </w:r>
    </w:p>
    <w:p w14:paraId="776386BD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25 ноября 2021 г. по 29 ноября 2021 г. - в размере 87,10% от начальной цены продажи лота;</w:t>
      </w:r>
    </w:p>
    <w:p w14:paraId="4034F16D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30 ноября 2021 г. по 04 декабря 2021 г. - в размере 82,80% от начальной цены продажи лота;</w:t>
      </w:r>
    </w:p>
    <w:p w14:paraId="4A1ECAAC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05 декабря 2021 г. по 09 декабря 2021 г. - в размере 78,50% от начальной цены продажи лота;</w:t>
      </w:r>
    </w:p>
    <w:p w14:paraId="1A520DCA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10 декабря 2021 г. по 14 декабря 2021 г. - в размере 74,20% от начальной цены продажи лота;</w:t>
      </w:r>
    </w:p>
    <w:p w14:paraId="58E7C809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15 декабря 2021 г. по 19 декабря 2021 г. - в размере 69,90% от начальной цены продажи лота;</w:t>
      </w:r>
    </w:p>
    <w:p w14:paraId="4EF1F050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20 декабря 2021 г. по 24 декабря 2021 г. - в размере 65,60% от начальной цены продажи лота;</w:t>
      </w:r>
    </w:p>
    <w:p w14:paraId="795E2094" w14:textId="329D0E3F" w:rsid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25 декабря 2021 г. по 29 декабря 2021 г. - в размере 61,30% от начальной цены продажи лота;</w:t>
      </w:r>
    </w:p>
    <w:p w14:paraId="56E3E3A3" w14:textId="44450371" w:rsidR="009E1A2E" w:rsidRPr="009E1A2E" w:rsidRDefault="009E1A2E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8:</w:t>
      </w:r>
    </w:p>
    <w:p w14:paraId="3B2CBCCF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10 ноября 2021 г. по 14 ноября 2021 г. - в размере начальной цены продажи лота;</w:t>
      </w:r>
    </w:p>
    <w:p w14:paraId="3E542259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15 ноября 2021 г. по 19 ноября 2021 г. - в размере 89,10% от начальной цены продажи лота;</w:t>
      </w:r>
    </w:p>
    <w:p w14:paraId="3CB67F4F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20 ноября 2021 г. по 24 ноября 2021 г. - в размере 78,20% от начальной цены продажи лота;</w:t>
      </w:r>
    </w:p>
    <w:p w14:paraId="403EBE69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25 ноября 2021 г. по 29 ноября 2021 г. - в размере 67,30% от начальной цены продажи лота;</w:t>
      </w:r>
    </w:p>
    <w:p w14:paraId="421B8B46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30 ноября 2021 г. по 04 декабря 2021 г. - в размере 56,40% от начальной цены продажи лота;</w:t>
      </w:r>
    </w:p>
    <w:p w14:paraId="35BAE10F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05 декабря 2021 г. по 09 декабря 2021 г. - в размере 45,50% от начальной цены продажи лота;</w:t>
      </w:r>
    </w:p>
    <w:p w14:paraId="5D58D41D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10 декабря 2021 г. по 14 декабря 2021 г. - в размере 34,60% от начальной цены продажи лота;</w:t>
      </w:r>
    </w:p>
    <w:p w14:paraId="33CE4A4E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15 декабря 2021 г. по 19 декабря 2021 г. - в размере 23,70% от начальной цены продажи лота;</w:t>
      </w:r>
    </w:p>
    <w:p w14:paraId="0C057026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20 декабря 2021 г. по 24 декабря 2021 г. - в размере 12,80% от начальной цены продажи лота;</w:t>
      </w:r>
    </w:p>
    <w:p w14:paraId="26A1D254" w14:textId="47AC252A" w:rsid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25 декабря 2021 г. по 29 декабря 2021 г. - в размере 1,90% от начальной цены продажи лота;</w:t>
      </w:r>
    </w:p>
    <w:p w14:paraId="348BCCAE" w14:textId="56F5C4ED" w:rsidR="009E1A2E" w:rsidRPr="009E1A2E" w:rsidRDefault="009E1A2E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9:</w:t>
      </w:r>
    </w:p>
    <w:p w14:paraId="6CA343DB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10 ноября 2021 г. по 14 ноября 2021 г. - в размере начальной цены продажи лота;</w:t>
      </w:r>
    </w:p>
    <w:p w14:paraId="4E6F15BB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15 ноября 2021 г. по 19 ноября 2021 г. - в размере 92,20% от начальной цены продажи лота;</w:t>
      </w:r>
    </w:p>
    <w:p w14:paraId="16A17370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20 ноября 2021 г. по 24 ноября 2021 г. - в размере 84,40% от начальной цены продажи лота;</w:t>
      </w:r>
    </w:p>
    <w:p w14:paraId="4AD6549F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25 ноября 2021 г. по 29 ноября 2021 г. - в размере 76,60% от начальной цены продажи лота;</w:t>
      </w:r>
    </w:p>
    <w:p w14:paraId="1B7935CD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30 ноября 2021 г. по 04 декабря 2021 г. - в размере 68,80% от начальной цены продажи лота;</w:t>
      </w:r>
    </w:p>
    <w:p w14:paraId="1411AB61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05 декабря 2021 г. по 09 декабря 2021 г. - в размере 61,00% от начальной цены продажи лота;</w:t>
      </w:r>
    </w:p>
    <w:p w14:paraId="04E85AAB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10 декабря 2021 г. по 14 декабря 2021 г. - в размере 53,20% от начальной цены продажи лота;</w:t>
      </w:r>
    </w:p>
    <w:p w14:paraId="60EB0EF6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15 декабря 2021 г. по 19 декабря 2021 г. - в размере 45,40% от начальной цены продажи лота;</w:t>
      </w:r>
    </w:p>
    <w:p w14:paraId="34A9E017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20 декабря 2021 г. по 24 декабря 2021 г. - в размере 37,60% от начальной цены продажи лота;</w:t>
      </w:r>
    </w:p>
    <w:p w14:paraId="2D90A928" w14:textId="74069B55" w:rsid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25 декабря 2021 г. по 29 декабря 2021 г. - в размере 29,80% от начальной цены продажи лота;</w:t>
      </w:r>
    </w:p>
    <w:p w14:paraId="659FAB3A" w14:textId="7B3CB0C7" w:rsidR="009E1A2E" w:rsidRPr="009E1A2E" w:rsidRDefault="009E1A2E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10:</w:t>
      </w:r>
    </w:p>
    <w:p w14:paraId="1525E67C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10 ноября 2021 г. по 14 ноября 2021 г. - в размере начальной цены продажи лота;</w:t>
      </w:r>
    </w:p>
    <w:p w14:paraId="6A07D386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15 ноября 2021 г. по 19 ноября 2021 г. - в размере 85,90% от начальной цены продажи лота;</w:t>
      </w:r>
    </w:p>
    <w:p w14:paraId="494AA986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20 ноября 2021 г. по 24 ноября 2021 г. - в размере 71,80% от начальной цены продажи лота;</w:t>
      </w:r>
    </w:p>
    <w:p w14:paraId="50565E75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25 ноября 2021 г. по 29 ноября 2021 г. - в размере 57,70% от начальной цены продажи лота;</w:t>
      </w:r>
    </w:p>
    <w:p w14:paraId="1C72941C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30 ноября 2021 г. по 04 декабря 2021 г. - в размере 43,60% от начальной цены продажи лота;</w:t>
      </w:r>
    </w:p>
    <w:p w14:paraId="72A8B555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05 декабря 2021 г. по 09 декабря 2021 г. - в размере 29,50% от начальной цены продажи лота;</w:t>
      </w:r>
    </w:p>
    <w:p w14:paraId="4D4182CD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10 декабря 2021 г. по 14 декабря 2021 г. - в размере 15,40% от начальной цены продажи лота;</w:t>
      </w:r>
    </w:p>
    <w:p w14:paraId="6256C2A5" w14:textId="6543D54D" w:rsid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15 декабря 2021 г. по 19 декабря 2021 г. - в размере 1,30% от начальной цены продажи лота;</w:t>
      </w:r>
    </w:p>
    <w:p w14:paraId="0DDBB93E" w14:textId="66E3B24E" w:rsidR="009E1A2E" w:rsidRPr="009E1A2E" w:rsidRDefault="009E1A2E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11,12: </w:t>
      </w:r>
    </w:p>
    <w:p w14:paraId="0AC6FD86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10 ноября 2021 г. по 14 ноября 2021 г. - в размере начальной цены продажи лота;</w:t>
      </w:r>
    </w:p>
    <w:p w14:paraId="0EF8C1A5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15 ноября 2021 г. по 19 ноября 2021 г. - в размере 91,00% от начальной цены продажи лота;</w:t>
      </w:r>
    </w:p>
    <w:p w14:paraId="782980C0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20 ноября 2021 г. по 24 ноября 2021 г. - в размере 82,00% от начальной цены продажи лота;</w:t>
      </w:r>
    </w:p>
    <w:p w14:paraId="6B3D2D39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25 ноября 2021 г. по 29 ноября 2021 г. - в размере 73,00% от начальной цены продажи лота;</w:t>
      </w:r>
    </w:p>
    <w:p w14:paraId="24FCDE11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30 ноября 2021 г. по 04 декабря 2021 г. - в размере 64,00% от начальной цены продажи лота;</w:t>
      </w:r>
    </w:p>
    <w:p w14:paraId="13DFFD7B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05 декабря 2021 г. по 09 декабря 2021 г. - в размере 55,00% от начальной цены продажи лота;</w:t>
      </w:r>
    </w:p>
    <w:p w14:paraId="130C2038" w14:textId="77777777" w:rsidR="009E1A2E" w:rsidRP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10 декабря 2021 г. по 14 декабря 2021 г. - в размере 46,00% от начальной цены продажи лота;</w:t>
      </w:r>
    </w:p>
    <w:p w14:paraId="569EFA20" w14:textId="1DD350DC" w:rsidR="009E1A2E" w:rsidRDefault="009E1A2E" w:rsidP="009E1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A2E">
        <w:rPr>
          <w:rFonts w:ascii="Times New Roman" w:hAnsi="Times New Roman" w:cs="Times New Roman"/>
          <w:color w:val="000000"/>
          <w:sz w:val="24"/>
          <w:szCs w:val="24"/>
        </w:rPr>
        <w:t>с 15 декабря 2021 г. по 19 декабря 2021 г. - в размере 37,00%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7FA0CB2A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06942568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можно получить у КУ по адресу:</w:t>
      </w:r>
      <w:r w:rsidR="009E1A2E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 (495) 725-31-15, доб. 61-70; у ОТ: </w:t>
      </w:r>
      <w:r w:rsidR="009E1A2E" w:rsidRPr="009E1A2E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дни), informmsk@auction-house.ru</w:t>
      </w:r>
      <w:r w:rsidR="009E1A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E7487"/>
    <w:rsid w:val="001F039D"/>
    <w:rsid w:val="00283B82"/>
    <w:rsid w:val="00284B1D"/>
    <w:rsid w:val="002B1B81"/>
    <w:rsid w:val="00432832"/>
    <w:rsid w:val="00467D6B"/>
    <w:rsid w:val="0059668F"/>
    <w:rsid w:val="005B346C"/>
    <w:rsid w:val="005F1F68"/>
    <w:rsid w:val="00662676"/>
    <w:rsid w:val="007229EA"/>
    <w:rsid w:val="00735EAD"/>
    <w:rsid w:val="007B575E"/>
    <w:rsid w:val="00825B29"/>
    <w:rsid w:val="00865FD7"/>
    <w:rsid w:val="00882E21"/>
    <w:rsid w:val="00927CB6"/>
    <w:rsid w:val="009E1A2E"/>
    <w:rsid w:val="00AB030D"/>
    <w:rsid w:val="00AF3005"/>
    <w:rsid w:val="00B41D69"/>
    <w:rsid w:val="00B953CE"/>
    <w:rsid w:val="00BC6DB6"/>
    <w:rsid w:val="00C035F0"/>
    <w:rsid w:val="00C11EFF"/>
    <w:rsid w:val="00CF06A5"/>
    <w:rsid w:val="00D62667"/>
    <w:rsid w:val="00DA477E"/>
    <w:rsid w:val="00E614D3"/>
    <w:rsid w:val="00EE2718"/>
    <w:rsid w:val="00F104BD"/>
    <w:rsid w:val="00F739D1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8834BA7E-2224-4C3F-8523-4C04658F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3212</Words>
  <Characters>18311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14</cp:revision>
  <dcterms:created xsi:type="dcterms:W3CDTF">2019-07-23T07:42:00Z</dcterms:created>
  <dcterms:modified xsi:type="dcterms:W3CDTF">2021-08-09T14:29:00Z</dcterms:modified>
</cp:coreProperties>
</file>