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3902" w14:textId="503D216D" w:rsidR="005E0B61" w:rsidRDefault="00DF0B5A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DF0B5A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F0B5A">
        <w:rPr>
          <w:rFonts w:ascii="Times New Roman" w:hAnsi="Times New Roman" w:cs="Times New Roman"/>
          <w:sz w:val="24"/>
        </w:rPr>
        <w:t>Гривцова</w:t>
      </w:r>
      <w:proofErr w:type="spellEnd"/>
      <w:r w:rsidRPr="00DF0B5A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DF0B5A">
        <w:rPr>
          <w:rFonts w:ascii="Times New Roman" w:hAnsi="Times New Roman" w:cs="Times New Roman"/>
          <w:sz w:val="24"/>
        </w:rPr>
        <w:t>лит.В</w:t>
      </w:r>
      <w:proofErr w:type="spellEnd"/>
      <w:r w:rsidRPr="00DF0B5A">
        <w:rPr>
          <w:rFonts w:ascii="Times New Roman" w:hAnsi="Times New Roman" w:cs="Times New Roman"/>
          <w:sz w:val="24"/>
        </w:rPr>
        <w:t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08 декабря 2015 г. по делу № А41-90487/15 конкурсным управляющим (ликвидатором) Коммерческого банка «Богородский муниципальный банк» Общества с ограниченной ответственностью (КБ «БМБ» (ООО)), адрес регистрации: 142400, Московская область, г. Ногинск, ул. Советская, д.45, ИНН 5031032717, ОГРН 1025000006822</w:t>
      </w:r>
      <w:r w:rsidR="000A7E3F" w:rsidRPr="000A7E3F">
        <w:rPr>
          <w:rFonts w:ascii="Times New Roman" w:hAnsi="Times New Roman" w:cs="Times New Roman"/>
          <w:sz w:val="24"/>
        </w:rPr>
        <w:t>)</w:t>
      </w:r>
      <w:r w:rsidR="00453F8C" w:rsidRPr="00453F8C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="001F43CE" w:rsidRPr="001F43CE">
        <w:rPr>
          <w:rFonts w:ascii="Times New Roman" w:hAnsi="Times New Roman" w:cs="Times New Roman"/>
          <w:sz w:val="24"/>
        </w:rPr>
        <w:t xml:space="preserve">сообщение № </w:t>
      </w:r>
      <w:r w:rsidRPr="00DF0B5A">
        <w:rPr>
          <w:rFonts w:ascii="Times New Roman" w:hAnsi="Times New Roman" w:cs="Times New Roman"/>
          <w:sz w:val="24"/>
        </w:rPr>
        <w:t>02030076284</w:t>
      </w:r>
      <w:r w:rsidR="001F43CE" w:rsidRPr="001F43CE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Pr="00DF0B5A">
        <w:rPr>
          <w:rFonts w:ascii="Times New Roman" w:hAnsi="Times New Roman" w:cs="Times New Roman"/>
          <w:sz w:val="24"/>
        </w:rPr>
        <w:t>№63(7025) от 10.04.2021</w:t>
      </w:r>
      <w:r>
        <w:rPr>
          <w:rFonts w:ascii="Times New Roman" w:hAnsi="Times New Roman" w:cs="Times New Roman"/>
          <w:sz w:val="24"/>
        </w:rPr>
        <w:t xml:space="preserve"> </w:t>
      </w:r>
      <w:r w:rsidR="005E0B61">
        <w:rPr>
          <w:rFonts w:ascii="Times New Roman" w:hAnsi="Times New Roman" w:cs="Times New Roman"/>
          <w:sz w:val="24"/>
        </w:rPr>
        <w:t xml:space="preserve">г. Наименование лота </w:t>
      </w:r>
      <w:r w:rsidR="00821E13">
        <w:rPr>
          <w:rFonts w:ascii="Times New Roman" w:hAnsi="Times New Roman" w:cs="Times New Roman"/>
          <w:sz w:val="24"/>
        </w:rPr>
        <w:t>13</w:t>
      </w:r>
      <w:r w:rsidR="005E0B61">
        <w:rPr>
          <w:rFonts w:ascii="Times New Roman" w:hAnsi="Times New Roman" w:cs="Times New Roman"/>
          <w:sz w:val="24"/>
        </w:rPr>
        <w:t xml:space="preserve"> следует читать в следующей редакции:</w:t>
      </w:r>
    </w:p>
    <w:p w14:paraId="138F41A5" w14:textId="2FAD9E4C" w:rsidR="00DF0B5A" w:rsidRPr="00DF0B5A" w:rsidRDefault="00DF0B5A" w:rsidP="00EA3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B5A">
        <w:rPr>
          <w:rFonts w:ascii="Times New Roman" w:hAnsi="Times New Roman" w:cs="Times New Roman"/>
          <w:sz w:val="24"/>
          <w:szCs w:val="24"/>
        </w:rPr>
        <w:t>«</w:t>
      </w:r>
      <w:r w:rsidR="00821E13" w:rsidRPr="00821E13">
        <w:rPr>
          <w:rFonts w:ascii="Times New Roman" w:hAnsi="Times New Roman" w:cs="Times New Roman"/>
          <w:sz w:val="24"/>
          <w:szCs w:val="24"/>
        </w:rPr>
        <w:t>ООО «Пальмира», ИНН 7721337934, определение АС Московской обл. от 14.03.2017 по делу А41-90487/15 о признании недействительности сделки (5 956 000,00 руб.)</w:t>
      </w:r>
      <w:r w:rsidR="00821E13">
        <w:rPr>
          <w:rFonts w:ascii="Times New Roman" w:hAnsi="Times New Roman" w:cs="Times New Roman"/>
          <w:sz w:val="24"/>
          <w:szCs w:val="24"/>
        </w:rPr>
        <w:t>»</w:t>
      </w:r>
    </w:p>
    <w:p w14:paraId="389AD3E7" w14:textId="77777777" w:rsidR="005E0B61" w:rsidRDefault="005E0B61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DB08F0F" w14:textId="496CE5ED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D86C4" w14:textId="0EE80CF6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B6C1E"/>
    <w:rsid w:val="003011DE"/>
    <w:rsid w:val="003D2FB9"/>
    <w:rsid w:val="003F4D88"/>
    <w:rsid w:val="00422181"/>
    <w:rsid w:val="00453F8C"/>
    <w:rsid w:val="00527175"/>
    <w:rsid w:val="00582D9D"/>
    <w:rsid w:val="005E0AED"/>
    <w:rsid w:val="005E0B61"/>
    <w:rsid w:val="005F11D2"/>
    <w:rsid w:val="00616E57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21E13"/>
    <w:rsid w:val="008E1C3A"/>
    <w:rsid w:val="009434E6"/>
    <w:rsid w:val="009C53C7"/>
    <w:rsid w:val="009C5B62"/>
    <w:rsid w:val="00A3139B"/>
    <w:rsid w:val="00A74582"/>
    <w:rsid w:val="00AE5CEC"/>
    <w:rsid w:val="00C25FE0"/>
    <w:rsid w:val="00C51986"/>
    <w:rsid w:val="00C620CD"/>
    <w:rsid w:val="00CF64BB"/>
    <w:rsid w:val="00D10A1F"/>
    <w:rsid w:val="00DC2485"/>
    <w:rsid w:val="00DF0B5A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2019-05-30T11:35:00Z</cp:lastPrinted>
  <dcterms:created xsi:type="dcterms:W3CDTF">2021-08-17T13:20:00Z</dcterms:created>
  <dcterms:modified xsi:type="dcterms:W3CDTF">2021-08-17T13:20:00Z</dcterms:modified>
</cp:coreProperties>
</file>