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D090A" w14:textId="7118A2D9" w:rsidR="00246DF2" w:rsidRPr="00553921" w:rsidRDefault="00A42B68" w:rsidP="00553921">
      <w:pPr>
        <w:ind w:firstLine="708"/>
        <w:jc w:val="both"/>
        <w:rPr>
          <w:sz w:val="20"/>
          <w:szCs w:val="20"/>
        </w:rPr>
      </w:pPr>
      <w:r w:rsidRPr="004178F8">
        <w:rPr>
          <w:sz w:val="20"/>
          <w:szCs w:val="20"/>
        </w:rPr>
        <w:t xml:space="preserve">АО «Российский аукционный дом» (ОГРН 1097847233351 ИНН 7838430413 190000 Санкт-Петербург пер. </w:t>
      </w:r>
      <w:proofErr w:type="spellStart"/>
      <w:r w:rsidRPr="004178F8">
        <w:rPr>
          <w:sz w:val="20"/>
          <w:szCs w:val="20"/>
        </w:rPr>
        <w:t>Гривцова</w:t>
      </w:r>
      <w:proofErr w:type="spellEnd"/>
      <w:r w:rsidRPr="004178F8">
        <w:rPr>
          <w:sz w:val="20"/>
          <w:szCs w:val="20"/>
        </w:rPr>
        <w:t xml:space="preserve"> д.5 </w:t>
      </w:r>
      <w:proofErr w:type="spellStart"/>
      <w:r w:rsidRPr="004178F8">
        <w:rPr>
          <w:sz w:val="20"/>
          <w:szCs w:val="20"/>
        </w:rPr>
        <w:t>лит.В</w:t>
      </w:r>
      <w:proofErr w:type="spellEnd"/>
      <w:r w:rsidRPr="004178F8">
        <w:rPr>
          <w:sz w:val="20"/>
          <w:szCs w:val="20"/>
        </w:rPr>
        <w:t xml:space="preserve"> (495)234–04-00 (доб.323) </w:t>
      </w:r>
      <w:hyperlink r:id="rId7" w:history="1">
        <w:r w:rsidR="000A76BD" w:rsidRPr="004178F8">
          <w:rPr>
            <w:rStyle w:val="aa"/>
            <w:sz w:val="20"/>
            <w:szCs w:val="20"/>
          </w:rPr>
          <w:t>vega@auction-house.ru</w:t>
        </w:r>
      </w:hyperlink>
      <w:r w:rsidR="000A76BD" w:rsidRPr="004178F8">
        <w:rPr>
          <w:sz w:val="20"/>
          <w:szCs w:val="20"/>
        </w:rPr>
        <w:t xml:space="preserve">, </w:t>
      </w:r>
      <w:r w:rsidRPr="004178F8">
        <w:rPr>
          <w:sz w:val="20"/>
          <w:szCs w:val="20"/>
        </w:rPr>
        <w:t>Организатор торгов</w:t>
      </w:r>
      <w:r w:rsidR="006A5868">
        <w:rPr>
          <w:sz w:val="20"/>
          <w:szCs w:val="20"/>
        </w:rPr>
        <w:t>, ОТ</w:t>
      </w:r>
      <w:r w:rsidRPr="004178F8">
        <w:rPr>
          <w:sz w:val="20"/>
          <w:szCs w:val="20"/>
        </w:rPr>
        <w:t xml:space="preserve">) действующее на осн. договора поручения с </w:t>
      </w:r>
      <w:r w:rsidRPr="004178F8">
        <w:rPr>
          <w:b/>
          <w:sz w:val="20"/>
          <w:szCs w:val="20"/>
        </w:rPr>
        <w:t xml:space="preserve">ИП Главой КФХ </w:t>
      </w:r>
      <w:proofErr w:type="spellStart"/>
      <w:r w:rsidRPr="004178F8">
        <w:rPr>
          <w:b/>
          <w:sz w:val="20"/>
          <w:szCs w:val="20"/>
        </w:rPr>
        <w:t>Кизеровым</w:t>
      </w:r>
      <w:proofErr w:type="spellEnd"/>
      <w:r w:rsidRPr="004178F8">
        <w:rPr>
          <w:b/>
          <w:sz w:val="20"/>
          <w:szCs w:val="20"/>
        </w:rPr>
        <w:t xml:space="preserve"> Владимиром </w:t>
      </w:r>
      <w:proofErr w:type="spellStart"/>
      <w:r w:rsidRPr="004178F8">
        <w:rPr>
          <w:b/>
          <w:sz w:val="20"/>
          <w:szCs w:val="20"/>
        </w:rPr>
        <w:t>Леовичем</w:t>
      </w:r>
      <w:proofErr w:type="spellEnd"/>
      <w:r w:rsidRPr="004178F8">
        <w:rPr>
          <w:sz w:val="20"/>
          <w:szCs w:val="20"/>
        </w:rPr>
        <w:t xml:space="preserve"> (ИНН 722000020429 далее-Должник) в лице конкурсного управляющего Первухиной И.И. (ИНН 720313934628 далее-КУ) член Ассоциации СРО ЦААУ (ИНН 7731024000) действующе</w:t>
      </w:r>
      <w:r w:rsidR="000A76BD" w:rsidRPr="004178F8">
        <w:rPr>
          <w:sz w:val="20"/>
          <w:szCs w:val="20"/>
        </w:rPr>
        <w:t>й</w:t>
      </w:r>
      <w:r w:rsidRPr="004178F8">
        <w:rPr>
          <w:sz w:val="20"/>
          <w:szCs w:val="20"/>
        </w:rPr>
        <w:t xml:space="preserve"> на осн. Решения и Определения Арбитражного суда Тюменской обл. от 28.04.2017г, 19.09.2018г. по делу №А70-14145/2015</w:t>
      </w:r>
      <w:r w:rsidR="00FA08D1" w:rsidRPr="004178F8">
        <w:rPr>
          <w:sz w:val="20"/>
          <w:szCs w:val="20"/>
        </w:rPr>
        <w:t xml:space="preserve">, </w:t>
      </w:r>
      <w:r w:rsidR="002E2C03" w:rsidRPr="004178F8">
        <w:rPr>
          <w:sz w:val="20"/>
          <w:szCs w:val="20"/>
        </w:rPr>
        <w:t>сообщает</w:t>
      </w:r>
      <w:r w:rsidR="00553921">
        <w:rPr>
          <w:sz w:val="20"/>
          <w:szCs w:val="20"/>
        </w:rPr>
        <w:t xml:space="preserve"> </w:t>
      </w:r>
      <w:r w:rsidR="004C0CE6" w:rsidRPr="00553921">
        <w:rPr>
          <w:b/>
          <w:sz w:val="20"/>
          <w:szCs w:val="20"/>
        </w:rPr>
        <w:t>о проведении торгов посредством публичного</w:t>
      </w:r>
      <w:r w:rsidR="00FE4D37">
        <w:rPr>
          <w:b/>
          <w:sz w:val="20"/>
          <w:szCs w:val="20"/>
        </w:rPr>
        <w:t xml:space="preserve"> предложения </w:t>
      </w:r>
      <w:r w:rsidR="00FE4D37" w:rsidRPr="00FE4D37">
        <w:rPr>
          <w:sz w:val="20"/>
          <w:szCs w:val="20"/>
        </w:rPr>
        <w:t>(далее – Торги) на электронной площадке АО «Российский аукционный дом», по адресу в сети интернет: bankruptcy.lot-online.ru (далее-ЭП)</w:t>
      </w:r>
      <w:r w:rsidR="004C0CE6" w:rsidRPr="00FE4D37">
        <w:rPr>
          <w:sz w:val="20"/>
          <w:szCs w:val="20"/>
        </w:rPr>
        <w:t xml:space="preserve">. </w:t>
      </w:r>
      <w:r w:rsidR="00246DF2" w:rsidRPr="00553921">
        <w:rPr>
          <w:b/>
          <w:color w:val="000000" w:themeColor="text1"/>
          <w:sz w:val="20"/>
          <w:szCs w:val="20"/>
        </w:rPr>
        <w:t>Начало приема заявок–22.08.2021 с 17:00 (</w:t>
      </w:r>
      <w:proofErr w:type="spellStart"/>
      <w:r w:rsidR="00246DF2" w:rsidRPr="00553921">
        <w:rPr>
          <w:b/>
          <w:color w:val="000000" w:themeColor="text1"/>
          <w:sz w:val="20"/>
          <w:szCs w:val="20"/>
        </w:rPr>
        <w:t>мск</w:t>
      </w:r>
      <w:proofErr w:type="spellEnd"/>
      <w:r w:rsidR="00246DF2" w:rsidRPr="00553921">
        <w:rPr>
          <w:b/>
          <w:color w:val="000000" w:themeColor="text1"/>
          <w:sz w:val="20"/>
          <w:szCs w:val="20"/>
        </w:rPr>
        <w:t>).</w:t>
      </w:r>
      <w:r w:rsidR="00246DF2" w:rsidRPr="00553921">
        <w:rPr>
          <w:color w:val="000000" w:themeColor="text1"/>
          <w:sz w:val="20"/>
          <w:szCs w:val="20"/>
        </w:rPr>
        <w:t xml:space="preserve"> Сокращение: календарный день – к/</w:t>
      </w:r>
      <w:bookmarkStart w:id="0" w:name="_GoBack"/>
      <w:bookmarkEnd w:id="0"/>
      <w:r w:rsidR="00246DF2" w:rsidRPr="00553921">
        <w:rPr>
          <w:color w:val="000000" w:themeColor="text1"/>
          <w:sz w:val="20"/>
          <w:szCs w:val="20"/>
        </w:rPr>
        <w:t xml:space="preserve">день. </w:t>
      </w:r>
      <w:r w:rsidR="000A4C9E" w:rsidRPr="00553921">
        <w:rPr>
          <w:color w:val="000000" w:themeColor="text1"/>
          <w:sz w:val="20"/>
          <w:szCs w:val="20"/>
        </w:rPr>
        <w:t xml:space="preserve">Прием заявок составляет: в 1-ом периоде-37 к/дней без изменения </w:t>
      </w:r>
      <w:proofErr w:type="spellStart"/>
      <w:r w:rsidR="000A4C9E" w:rsidRPr="00553921">
        <w:rPr>
          <w:color w:val="000000" w:themeColor="text1"/>
          <w:sz w:val="20"/>
          <w:szCs w:val="20"/>
        </w:rPr>
        <w:t>нач.цены</w:t>
      </w:r>
      <w:proofErr w:type="spellEnd"/>
      <w:r w:rsidR="000A4C9E" w:rsidRPr="00553921">
        <w:rPr>
          <w:color w:val="000000" w:themeColor="text1"/>
          <w:sz w:val="20"/>
          <w:szCs w:val="20"/>
        </w:rPr>
        <w:t>, с 2-го по 5-ый периоды–7 к/дней</w:t>
      </w:r>
      <w:r w:rsidR="00246DF2" w:rsidRPr="00553921">
        <w:rPr>
          <w:color w:val="000000" w:themeColor="text1"/>
          <w:sz w:val="20"/>
          <w:szCs w:val="20"/>
        </w:rPr>
        <w:t>,</w:t>
      </w:r>
      <w:r w:rsidR="000A4C9E" w:rsidRPr="00553921">
        <w:rPr>
          <w:color w:val="000000" w:themeColor="text1"/>
          <w:sz w:val="20"/>
          <w:szCs w:val="20"/>
        </w:rPr>
        <w:t xml:space="preserve"> величина снижения–7% от </w:t>
      </w:r>
      <w:proofErr w:type="spellStart"/>
      <w:r w:rsidR="000A4C9E" w:rsidRPr="00553921">
        <w:rPr>
          <w:color w:val="000000" w:themeColor="text1"/>
          <w:sz w:val="20"/>
          <w:szCs w:val="20"/>
        </w:rPr>
        <w:t>нач.цены</w:t>
      </w:r>
      <w:proofErr w:type="spellEnd"/>
      <w:r w:rsidR="000A4C9E" w:rsidRPr="00553921">
        <w:rPr>
          <w:color w:val="000000" w:themeColor="text1"/>
          <w:sz w:val="20"/>
          <w:szCs w:val="20"/>
        </w:rPr>
        <w:t xml:space="preserve"> Лота, установленной на первом периоде. Минимальная цена (цена отсечения) – </w:t>
      </w:r>
      <w:r w:rsidR="000A4C9E" w:rsidRPr="00553921">
        <w:rPr>
          <w:sz w:val="20"/>
          <w:szCs w:val="20"/>
        </w:rPr>
        <w:t>286 416 руб</w:t>
      </w:r>
      <w:r w:rsidR="000A4C9E" w:rsidRPr="00553921">
        <w:rPr>
          <w:color w:val="000000" w:themeColor="text1"/>
          <w:sz w:val="20"/>
          <w:szCs w:val="20"/>
        </w:rPr>
        <w:t xml:space="preserve">. </w:t>
      </w:r>
      <w:r w:rsidR="00246DF2" w:rsidRPr="00553921">
        <w:rPr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07CFD8B" w14:textId="4E40E9D1" w:rsidR="000006C6" w:rsidRPr="000006C6" w:rsidRDefault="000006C6" w:rsidP="00246DF2">
      <w:pPr>
        <w:ind w:firstLine="708"/>
        <w:jc w:val="both"/>
        <w:rPr>
          <w:sz w:val="20"/>
          <w:szCs w:val="20"/>
        </w:rPr>
      </w:pPr>
      <w:r w:rsidRPr="000006C6">
        <w:rPr>
          <w:sz w:val="20"/>
          <w:szCs w:val="20"/>
        </w:rPr>
        <w:t xml:space="preserve">Продаже на Торгах подлежит имущество в Тюменской обл. Омутинский р-он (далее–Лот, Имущество): </w:t>
      </w:r>
      <w:r w:rsidRPr="000006C6">
        <w:rPr>
          <w:b/>
          <w:sz w:val="20"/>
          <w:szCs w:val="20"/>
        </w:rPr>
        <w:t xml:space="preserve">Лот 25: </w:t>
      </w:r>
      <w:r w:rsidRPr="000006C6">
        <w:rPr>
          <w:sz w:val="20"/>
          <w:szCs w:val="20"/>
        </w:rPr>
        <w:t>Трактор «</w:t>
      </w:r>
      <w:proofErr w:type="spellStart"/>
      <w:r w:rsidRPr="000006C6">
        <w:rPr>
          <w:sz w:val="20"/>
          <w:szCs w:val="20"/>
        </w:rPr>
        <w:t>Беларус</w:t>
      </w:r>
      <w:proofErr w:type="spellEnd"/>
      <w:r w:rsidRPr="000006C6">
        <w:rPr>
          <w:sz w:val="20"/>
          <w:szCs w:val="20"/>
        </w:rPr>
        <w:t xml:space="preserve"> 921», 2008 г.в., заводской № машины (рамы) – 357236, свидетельство о рег. машины № ВМ 164476, гос.№ 0228 ТР 72; ПСМ № ТС 102839. </w:t>
      </w:r>
      <w:r w:rsidRPr="000006C6">
        <w:rPr>
          <w:b/>
          <w:sz w:val="20"/>
          <w:szCs w:val="20"/>
        </w:rPr>
        <w:t>Цена - 397 800 руб.</w:t>
      </w:r>
      <w:r w:rsidRPr="000006C6">
        <w:rPr>
          <w:sz w:val="20"/>
          <w:szCs w:val="20"/>
        </w:rPr>
        <w:t xml:space="preserve"> </w:t>
      </w:r>
      <w:r w:rsidRPr="000006C6">
        <w:rPr>
          <w:b/>
          <w:sz w:val="20"/>
          <w:szCs w:val="20"/>
        </w:rPr>
        <w:t xml:space="preserve">Обременение: залог в пользу </w:t>
      </w:r>
      <w:r w:rsidRPr="000006C6">
        <w:rPr>
          <w:b/>
          <w:sz w:val="20"/>
          <w:szCs w:val="20"/>
          <w:lang w:eastAsia="ar-SA"/>
        </w:rPr>
        <w:t>ЗАО «ТЮМЕНЬАГРОПРОМБАНК».</w:t>
      </w:r>
      <w:r w:rsidRPr="000006C6">
        <w:rPr>
          <w:sz w:val="20"/>
          <w:szCs w:val="20"/>
          <w:lang w:eastAsia="ar-SA"/>
        </w:rPr>
        <w:t xml:space="preserve"> </w:t>
      </w:r>
      <w:r w:rsidRPr="000006C6">
        <w:rPr>
          <w:sz w:val="20"/>
          <w:szCs w:val="20"/>
        </w:rPr>
        <w:t xml:space="preserve">Ознакомление с Имуществом производится по адресу нахождения Имущества по пред. договоренности в </w:t>
      </w:r>
      <w:proofErr w:type="spellStart"/>
      <w:r w:rsidRPr="000006C6">
        <w:rPr>
          <w:sz w:val="20"/>
          <w:szCs w:val="20"/>
        </w:rPr>
        <w:t>раб.дни</w:t>
      </w:r>
      <w:proofErr w:type="spellEnd"/>
      <w:r w:rsidRPr="000006C6">
        <w:rPr>
          <w:sz w:val="20"/>
          <w:szCs w:val="20"/>
        </w:rPr>
        <w:t xml:space="preserve"> с 09.00 до 17.00 тел: </w:t>
      </w:r>
      <w:proofErr w:type="spellStart"/>
      <w:r w:rsidRPr="000006C6">
        <w:rPr>
          <w:sz w:val="20"/>
          <w:szCs w:val="20"/>
        </w:rPr>
        <w:t>Пуценко</w:t>
      </w:r>
      <w:proofErr w:type="spellEnd"/>
      <w:r w:rsidRPr="000006C6">
        <w:rPr>
          <w:sz w:val="20"/>
          <w:szCs w:val="20"/>
        </w:rPr>
        <w:t xml:space="preserve"> Сергей Сергеевич 8-982-9097502, также у ОТ: tf@auction-house.ru Татьяна Бокова тел 8 (908)8747649, 8(3452)691929, 8(919)9399363.</w:t>
      </w:r>
    </w:p>
    <w:p w14:paraId="4ECBD060" w14:textId="2A69B28E" w:rsidR="004C0CE6" w:rsidRPr="000006C6" w:rsidRDefault="00482C14" w:rsidP="000006C6">
      <w:pPr>
        <w:ind w:firstLine="708"/>
        <w:jc w:val="both"/>
        <w:rPr>
          <w:sz w:val="20"/>
          <w:szCs w:val="20"/>
        </w:rPr>
      </w:pPr>
      <w:r w:rsidRPr="000006C6">
        <w:rPr>
          <w:b/>
          <w:bCs/>
          <w:color w:val="000000"/>
          <w:sz w:val="20"/>
          <w:szCs w:val="20"/>
          <w:shd w:val="clear" w:color="auto" w:fill="FFFFFF"/>
        </w:rPr>
        <w:t xml:space="preserve">Задаток-20% от </w:t>
      </w:r>
      <w:proofErr w:type="spellStart"/>
      <w:r w:rsidRPr="000006C6">
        <w:rPr>
          <w:b/>
          <w:bCs/>
          <w:color w:val="000000"/>
          <w:sz w:val="20"/>
          <w:szCs w:val="20"/>
          <w:shd w:val="clear" w:color="auto" w:fill="FFFFFF"/>
        </w:rPr>
        <w:t>нач.цены</w:t>
      </w:r>
      <w:proofErr w:type="spellEnd"/>
      <w:r w:rsidRPr="000006C6">
        <w:rPr>
          <w:b/>
          <w:bCs/>
          <w:color w:val="000000"/>
          <w:sz w:val="20"/>
          <w:szCs w:val="20"/>
          <w:shd w:val="clear" w:color="auto" w:fill="FFFFFF"/>
        </w:rPr>
        <w:t xml:space="preserve"> Лота установленный для определенного периода Торгов</w:t>
      </w:r>
      <w:r w:rsidRPr="000006C6">
        <w:rPr>
          <w:bCs/>
          <w:color w:val="000000"/>
          <w:sz w:val="20"/>
          <w:szCs w:val="20"/>
          <w:shd w:val="clear" w:color="auto" w:fill="FFFFFF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Получатель-АО «Российский аукционный дом» (ИНН 7838430413 КПП 783801001): №40702810855230001547 в Северо-Западном банке РФ ПАО Сбербанк </w:t>
      </w:r>
      <w:proofErr w:type="spellStart"/>
      <w:r w:rsidRPr="000006C6">
        <w:rPr>
          <w:bCs/>
          <w:color w:val="000000"/>
          <w:sz w:val="20"/>
          <w:szCs w:val="20"/>
          <w:shd w:val="clear" w:color="auto" w:fill="FFFFFF"/>
        </w:rPr>
        <w:t>г.Санкт</w:t>
      </w:r>
      <w:proofErr w:type="spellEnd"/>
      <w:r w:rsidRPr="000006C6">
        <w:rPr>
          <w:bCs/>
          <w:color w:val="000000"/>
          <w:sz w:val="20"/>
          <w:szCs w:val="20"/>
          <w:shd w:val="clear" w:color="auto" w:fill="FFFFFF"/>
        </w:rPr>
        <w:t xml:space="preserve">-Петербург к/с 30101810500000000653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0006C6">
        <w:rPr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п.11 ст.110 Федерального закона от 26.10.2002 N 127-ФЗ "О несостоятельности (банкротстве)": а) выписку из ЕГРЮЛ (для </w:t>
      </w:r>
      <w:proofErr w:type="spellStart"/>
      <w:r w:rsidRPr="000006C6">
        <w:rPr>
          <w:sz w:val="20"/>
          <w:szCs w:val="20"/>
        </w:rPr>
        <w:t>юр.лица</w:t>
      </w:r>
      <w:proofErr w:type="spellEnd"/>
      <w:r w:rsidRPr="000006C6">
        <w:rPr>
          <w:sz w:val="20"/>
          <w:szCs w:val="20"/>
        </w:rPr>
        <w:t xml:space="preserve">), выписку из ЕГРИП (для индивидуального предпринимателя далее-ИП), документы удостоверяющие личность (для </w:t>
      </w:r>
      <w:proofErr w:type="spellStart"/>
      <w:r w:rsidRPr="000006C6">
        <w:rPr>
          <w:sz w:val="20"/>
          <w:szCs w:val="20"/>
        </w:rPr>
        <w:t>физ.лица</w:t>
      </w:r>
      <w:proofErr w:type="spellEnd"/>
      <w:r w:rsidRPr="000006C6">
        <w:rPr>
          <w:sz w:val="20"/>
          <w:szCs w:val="20"/>
        </w:rPr>
        <w:t xml:space="preserve">), надлежащим образом заверенный перевод на русский язык документов о </w:t>
      </w:r>
      <w:proofErr w:type="spellStart"/>
      <w:r w:rsidRPr="000006C6">
        <w:rPr>
          <w:sz w:val="20"/>
          <w:szCs w:val="20"/>
        </w:rPr>
        <w:t>гос.регистрации</w:t>
      </w:r>
      <w:proofErr w:type="spellEnd"/>
      <w:r w:rsidRPr="000006C6">
        <w:rPr>
          <w:sz w:val="20"/>
          <w:szCs w:val="20"/>
        </w:rPr>
        <w:t xml:space="preserve"> </w:t>
      </w:r>
      <w:proofErr w:type="spellStart"/>
      <w:r w:rsidRPr="000006C6">
        <w:rPr>
          <w:sz w:val="20"/>
          <w:szCs w:val="20"/>
        </w:rPr>
        <w:t>юр.лица</w:t>
      </w:r>
      <w:proofErr w:type="spellEnd"/>
      <w:r w:rsidRPr="000006C6">
        <w:rPr>
          <w:sz w:val="20"/>
          <w:szCs w:val="20"/>
        </w:rPr>
        <w:t xml:space="preserve"> или </w:t>
      </w:r>
      <w:proofErr w:type="spellStart"/>
      <w:r w:rsidRPr="000006C6">
        <w:rPr>
          <w:sz w:val="20"/>
          <w:szCs w:val="20"/>
        </w:rPr>
        <w:t>гос.регистрации</w:t>
      </w:r>
      <w:proofErr w:type="spellEnd"/>
      <w:r w:rsidRPr="000006C6">
        <w:rPr>
          <w:sz w:val="20"/>
          <w:szCs w:val="20"/>
        </w:rPr>
        <w:t xml:space="preserve"> </w:t>
      </w:r>
      <w:proofErr w:type="spellStart"/>
      <w:r w:rsidRPr="000006C6">
        <w:rPr>
          <w:sz w:val="20"/>
          <w:szCs w:val="20"/>
        </w:rPr>
        <w:t>физ.лица</w:t>
      </w:r>
      <w:proofErr w:type="spellEnd"/>
      <w:r w:rsidRPr="000006C6">
        <w:rPr>
          <w:sz w:val="20"/>
          <w:szCs w:val="20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0006C6">
        <w:rPr>
          <w:sz w:val="20"/>
          <w:szCs w:val="20"/>
        </w:rPr>
        <w:t>иностр.лица</w:t>
      </w:r>
      <w:proofErr w:type="spellEnd"/>
      <w:r w:rsidRPr="000006C6">
        <w:rPr>
          <w:sz w:val="20"/>
          <w:szCs w:val="20"/>
        </w:rPr>
        <w:t xml:space="preserve">); б) документ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</w:t>
      </w:r>
      <w:proofErr w:type="spellStart"/>
      <w:r w:rsidRPr="000006C6">
        <w:rPr>
          <w:sz w:val="20"/>
          <w:szCs w:val="20"/>
        </w:rPr>
        <w:t>юр.лица</w:t>
      </w:r>
      <w:proofErr w:type="spellEnd"/>
      <w:r w:rsidRPr="000006C6">
        <w:rPr>
          <w:sz w:val="20"/>
          <w:szCs w:val="20"/>
        </w:rPr>
        <w:t xml:space="preserve">); г) ФИО, паспортные данные, сведения о месте жительства (для </w:t>
      </w:r>
      <w:proofErr w:type="spellStart"/>
      <w:r w:rsidRPr="000006C6">
        <w:rPr>
          <w:sz w:val="20"/>
          <w:szCs w:val="20"/>
        </w:rPr>
        <w:t>физ.лица</w:t>
      </w:r>
      <w:proofErr w:type="spellEnd"/>
      <w:r w:rsidRPr="000006C6">
        <w:rPr>
          <w:sz w:val="20"/>
          <w:szCs w:val="20"/>
        </w:rPr>
        <w:t xml:space="preserve">), номер телефона, адрес эл. почты; д) сведения о наличии или об отсутствии заинтересованности заявителя по отношению к должнику кредиторам КУ и о характере этой заинтересованности, сведения об участии в капитале заявителя КУ, СРО арбитражных управляющих членом или руководителем которой является КУ. Победителем признается участник Торгов (далее–ПТ) который представил в установленный срок заявку на участие в Торгах содержащую предложение о цене Лота, которая не ниже начальной цены Лота, установленной для определенного периода проведения Торгов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(далее-ДКП) размещен на ЭП. ДКП заключается с ПТ в течение 5 дней с даты получения победителем торгов ДКП от КУ. Оплата–в течение 30 дней со дня подписания ДКП </w:t>
      </w:r>
      <w:proofErr w:type="gramStart"/>
      <w:r w:rsidRPr="000006C6">
        <w:rPr>
          <w:sz w:val="20"/>
          <w:szCs w:val="20"/>
        </w:rPr>
        <w:t xml:space="preserve">на </w:t>
      </w:r>
      <w:proofErr w:type="spellStart"/>
      <w:r w:rsidRPr="000006C6">
        <w:rPr>
          <w:sz w:val="20"/>
          <w:szCs w:val="20"/>
        </w:rPr>
        <w:t>спец</w:t>
      </w:r>
      <w:proofErr w:type="gramEnd"/>
      <w:r w:rsidRPr="000006C6">
        <w:rPr>
          <w:sz w:val="20"/>
          <w:szCs w:val="20"/>
        </w:rPr>
        <w:t>.счет</w:t>
      </w:r>
      <w:proofErr w:type="spellEnd"/>
      <w:r w:rsidRPr="000006C6">
        <w:rPr>
          <w:sz w:val="20"/>
          <w:szCs w:val="20"/>
        </w:rPr>
        <w:t xml:space="preserve"> Должника: </w:t>
      </w:r>
      <w:r w:rsidRPr="000006C6">
        <w:rPr>
          <w:bCs/>
          <w:color w:val="000000"/>
          <w:sz w:val="20"/>
          <w:szCs w:val="20"/>
        </w:rPr>
        <w:t>р/с 40802810871000000564 в Тюменском РФ АО «</w:t>
      </w:r>
      <w:proofErr w:type="spellStart"/>
      <w:r w:rsidRPr="000006C6">
        <w:rPr>
          <w:bCs/>
          <w:color w:val="000000"/>
          <w:sz w:val="20"/>
          <w:szCs w:val="20"/>
        </w:rPr>
        <w:t>Россельхозбанк</w:t>
      </w:r>
      <w:proofErr w:type="spellEnd"/>
      <w:r w:rsidRPr="000006C6">
        <w:rPr>
          <w:bCs/>
          <w:color w:val="000000"/>
          <w:sz w:val="20"/>
          <w:szCs w:val="20"/>
        </w:rPr>
        <w:t>» к/с 30101810800000000622 БИК 047102622.</w:t>
      </w:r>
    </w:p>
    <w:sectPr w:rsidR="004C0CE6" w:rsidRPr="000006C6" w:rsidSect="00EA19D5">
      <w:footerReference w:type="default" r:id="rId8"/>
      <w:pgSz w:w="11906" w:h="16838"/>
      <w:pgMar w:top="1134" w:right="850" w:bottom="1134" w:left="1418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579C" w14:textId="77777777" w:rsidR="00991A52" w:rsidRDefault="00991A52" w:rsidP="00310303">
      <w:r>
        <w:separator/>
      </w:r>
    </w:p>
  </w:endnote>
  <w:endnote w:type="continuationSeparator" w:id="0">
    <w:p w14:paraId="19C03ACE" w14:textId="77777777" w:rsidR="00991A52" w:rsidRDefault="00991A5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BB50" w14:textId="77777777" w:rsidR="00991A52" w:rsidRDefault="00991A52" w:rsidP="00310303">
      <w:r>
        <w:separator/>
      </w:r>
    </w:p>
  </w:footnote>
  <w:footnote w:type="continuationSeparator" w:id="0">
    <w:p w14:paraId="2A881DD0" w14:textId="77777777" w:rsidR="00991A52" w:rsidRDefault="00991A52" w:rsidP="0031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05412"/>
    <w:multiLevelType w:val="hybridMultilevel"/>
    <w:tmpl w:val="7820C67E"/>
    <w:lvl w:ilvl="0" w:tplc="0A48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006C6"/>
    <w:rsid w:val="0004435A"/>
    <w:rsid w:val="000655C1"/>
    <w:rsid w:val="00074BD9"/>
    <w:rsid w:val="000970FF"/>
    <w:rsid w:val="000A4C9E"/>
    <w:rsid w:val="000A76BD"/>
    <w:rsid w:val="000D3937"/>
    <w:rsid w:val="000D76F9"/>
    <w:rsid w:val="000E33D8"/>
    <w:rsid w:val="000F36B2"/>
    <w:rsid w:val="0010213C"/>
    <w:rsid w:val="00124C97"/>
    <w:rsid w:val="00165C25"/>
    <w:rsid w:val="001B3FC1"/>
    <w:rsid w:val="001C3ED5"/>
    <w:rsid w:val="001C7B8A"/>
    <w:rsid w:val="001E4813"/>
    <w:rsid w:val="00217A12"/>
    <w:rsid w:val="00222D06"/>
    <w:rsid w:val="00246421"/>
    <w:rsid w:val="00246DF2"/>
    <w:rsid w:val="002849B1"/>
    <w:rsid w:val="00297B18"/>
    <w:rsid w:val="002A5EC6"/>
    <w:rsid w:val="002A6C5C"/>
    <w:rsid w:val="002B0C0B"/>
    <w:rsid w:val="002C27C1"/>
    <w:rsid w:val="002C4640"/>
    <w:rsid w:val="002D32A6"/>
    <w:rsid w:val="002E2C03"/>
    <w:rsid w:val="002E5559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133EC"/>
    <w:rsid w:val="004178F8"/>
    <w:rsid w:val="00423F55"/>
    <w:rsid w:val="0046750E"/>
    <w:rsid w:val="00475E92"/>
    <w:rsid w:val="00476DEE"/>
    <w:rsid w:val="00477244"/>
    <w:rsid w:val="00482C14"/>
    <w:rsid w:val="0048519C"/>
    <w:rsid w:val="00486677"/>
    <w:rsid w:val="004C0CE6"/>
    <w:rsid w:val="004D58FC"/>
    <w:rsid w:val="00553921"/>
    <w:rsid w:val="00557CEC"/>
    <w:rsid w:val="005A3543"/>
    <w:rsid w:val="005A4A50"/>
    <w:rsid w:val="005C22D7"/>
    <w:rsid w:val="005E6251"/>
    <w:rsid w:val="0062182A"/>
    <w:rsid w:val="00644889"/>
    <w:rsid w:val="006608C3"/>
    <w:rsid w:val="00671BE3"/>
    <w:rsid w:val="00682397"/>
    <w:rsid w:val="006975BE"/>
    <w:rsid w:val="006A5115"/>
    <w:rsid w:val="006A52D6"/>
    <w:rsid w:val="006A5868"/>
    <w:rsid w:val="006A5C00"/>
    <w:rsid w:val="006B4CD7"/>
    <w:rsid w:val="006D1CAE"/>
    <w:rsid w:val="006D2740"/>
    <w:rsid w:val="006E5D90"/>
    <w:rsid w:val="007404FF"/>
    <w:rsid w:val="007469AB"/>
    <w:rsid w:val="00747006"/>
    <w:rsid w:val="007B0D26"/>
    <w:rsid w:val="007C312F"/>
    <w:rsid w:val="007D52F4"/>
    <w:rsid w:val="007D6704"/>
    <w:rsid w:val="007E1504"/>
    <w:rsid w:val="007E75ED"/>
    <w:rsid w:val="00812A47"/>
    <w:rsid w:val="00824CBA"/>
    <w:rsid w:val="00835C42"/>
    <w:rsid w:val="0084789D"/>
    <w:rsid w:val="00853813"/>
    <w:rsid w:val="00862797"/>
    <w:rsid w:val="0088003C"/>
    <w:rsid w:val="00892F38"/>
    <w:rsid w:val="008964B1"/>
    <w:rsid w:val="008B203A"/>
    <w:rsid w:val="008C745D"/>
    <w:rsid w:val="008D24E1"/>
    <w:rsid w:val="00902115"/>
    <w:rsid w:val="00923F86"/>
    <w:rsid w:val="00945EC8"/>
    <w:rsid w:val="00980001"/>
    <w:rsid w:val="00983746"/>
    <w:rsid w:val="00991A52"/>
    <w:rsid w:val="009C5E23"/>
    <w:rsid w:val="00A03534"/>
    <w:rsid w:val="00A42B68"/>
    <w:rsid w:val="00A46818"/>
    <w:rsid w:val="00A7295E"/>
    <w:rsid w:val="00A75937"/>
    <w:rsid w:val="00A84E57"/>
    <w:rsid w:val="00A87908"/>
    <w:rsid w:val="00A915D6"/>
    <w:rsid w:val="00A96301"/>
    <w:rsid w:val="00AA23A3"/>
    <w:rsid w:val="00AB41AF"/>
    <w:rsid w:val="00AE1067"/>
    <w:rsid w:val="00AE674C"/>
    <w:rsid w:val="00AF3A2C"/>
    <w:rsid w:val="00B044BF"/>
    <w:rsid w:val="00B223C0"/>
    <w:rsid w:val="00B25C04"/>
    <w:rsid w:val="00B44C55"/>
    <w:rsid w:val="00B61909"/>
    <w:rsid w:val="00BB60EB"/>
    <w:rsid w:val="00BD0C5D"/>
    <w:rsid w:val="00BF0DF6"/>
    <w:rsid w:val="00C0083D"/>
    <w:rsid w:val="00C138C7"/>
    <w:rsid w:val="00C3145B"/>
    <w:rsid w:val="00C433E6"/>
    <w:rsid w:val="00C44DAE"/>
    <w:rsid w:val="00CB04C6"/>
    <w:rsid w:val="00CC1CAB"/>
    <w:rsid w:val="00CD379D"/>
    <w:rsid w:val="00CE3867"/>
    <w:rsid w:val="00CF1C26"/>
    <w:rsid w:val="00CF7414"/>
    <w:rsid w:val="00D2364C"/>
    <w:rsid w:val="00D44C81"/>
    <w:rsid w:val="00D60C53"/>
    <w:rsid w:val="00D717B6"/>
    <w:rsid w:val="00D73C7F"/>
    <w:rsid w:val="00D743E5"/>
    <w:rsid w:val="00D863E7"/>
    <w:rsid w:val="00DA1F59"/>
    <w:rsid w:val="00DB6DC3"/>
    <w:rsid w:val="00DC52C6"/>
    <w:rsid w:val="00DD64B5"/>
    <w:rsid w:val="00DF6B4A"/>
    <w:rsid w:val="00E16D53"/>
    <w:rsid w:val="00E309A0"/>
    <w:rsid w:val="00E82280"/>
    <w:rsid w:val="00E83654"/>
    <w:rsid w:val="00E8478B"/>
    <w:rsid w:val="00E909A4"/>
    <w:rsid w:val="00EA19D5"/>
    <w:rsid w:val="00EA76C4"/>
    <w:rsid w:val="00EB4EB6"/>
    <w:rsid w:val="00EC2B38"/>
    <w:rsid w:val="00EC6C4C"/>
    <w:rsid w:val="00ED6282"/>
    <w:rsid w:val="00EF0DB1"/>
    <w:rsid w:val="00F06EF3"/>
    <w:rsid w:val="00F40125"/>
    <w:rsid w:val="00F73B20"/>
    <w:rsid w:val="00F80DDF"/>
    <w:rsid w:val="00FA08D1"/>
    <w:rsid w:val="00FC02E0"/>
    <w:rsid w:val="00FC70A1"/>
    <w:rsid w:val="00FD0CAD"/>
    <w:rsid w:val="00FE32B0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80625FD-8E68-47F0-9524-C0D8B7B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835C42"/>
  </w:style>
  <w:style w:type="character" w:customStyle="1" w:styleId="text-cut2">
    <w:name w:val="text-cut2"/>
    <w:basedOn w:val="a0"/>
    <w:rsid w:val="00835C42"/>
  </w:style>
  <w:style w:type="paragraph" w:styleId="af1">
    <w:name w:val="List Paragraph"/>
    <w:basedOn w:val="a"/>
    <w:uiPriority w:val="34"/>
    <w:qFormat/>
    <w:rsid w:val="004C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g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2021-03-09T13:06:00Z</cp:lastPrinted>
  <dcterms:created xsi:type="dcterms:W3CDTF">2021-08-20T08:52:00Z</dcterms:created>
  <dcterms:modified xsi:type="dcterms:W3CDTF">2021-08-20T09:17:00Z</dcterms:modified>
</cp:coreProperties>
</file>