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D750" w14:textId="77777777" w:rsidR="00A7539E" w:rsidRDefault="00A7539E" w:rsidP="00A753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АО 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>«Российский аукционный дом» (ИНН 7838430413, 190000, Санкт-Петербург, пер. Гривцова, д.5, лит.</w:t>
      </w:r>
      <w:r w:rsidRPr="001A6939">
        <w:rPr>
          <w:rFonts w:ascii="Times New Roman" w:eastAsia="Times New Roman" w:hAnsi="Times New Roman" w:cs="Times New Roman"/>
          <w:color w:val="000000"/>
          <w:lang w:val="en-US" w:eastAsia="ru-RU"/>
        </w:rPr>
        <w:t> 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 xml:space="preserve">В, </w:t>
      </w:r>
      <w:r w:rsidRPr="001A6939">
        <w:rPr>
          <w:rFonts w:ascii="Times New Roman" w:hAnsi="Times New Roman" w:cs="Times New Roman"/>
        </w:rPr>
        <w:t xml:space="preserve"> 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 xml:space="preserve">(812)334-26-04, 8(800)777-57-57, </w:t>
      </w:r>
      <w:r w:rsidRPr="001A6939">
        <w:rPr>
          <w:rFonts w:ascii="Times New Roman" w:eastAsia="Times New Roman" w:hAnsi="Times New Roman" w:cs="Times New Roman"/>
          <w:color w:val="000000"/>
          <w:lang w:val="en-US" w:eastAsia="ru-RU"/>
        </w:rPr>
        <w:t>shmat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>@auction-house.ru) (далее – Организатор торгов, ОТ), действующее на основании договора поручения со</w:t>
      </w:r>
      <w:r w:rsidRPr="001A6939">
        <w:rPr>
          <w:rFonts w:ascii="Times New Roman" w:hAnsi="Times New Roman" w:cs="Times New Roman"/>
        </w:rPr>
        <w:t xml:space="preserve"> 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>Скопиновым Дмитрием Александровичем</w:t>
      </w:r>
      <w:r w:rsidRPr="001A6939">
        <w:rPr>
          <w:rFonts w:ascii="Times New Roman" w:hAnsi="Times New Roman" w:cs="Times New Roman"/>
        </w:rPr>
        <w:t xml:space="preserve"> 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 xml:space="preserve">(ИНН </w:t>
      </w:r>
      <w:r w:rsidRPr="001A6939">
        <w:rPr>
          <w:rFonts w:ascii="Times New Roman" w:hAnsi="Times New Roman" w:cs="Times New Roman"/>
        </w:rPr>
        <w:t xml:space="preserve"> 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 xml:space="preserve">504212552533) (далее – Должник), в лице </w:t>
      </w:r>
      <w:r w:rsidRPr="001A6939">
        <w:rPr>
          <w:rFonts w:ascii="Times New Roman" w:hAnsi="Times New Roman" w:cs="Times New Roman"/>
        </w:rPr>
        <w:t xml:space="preserve"> 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 xml:space="preserve">финансового управляющего Логиновой Любови Анатольевны (далее – ФУ) (ИНН 772344365511), действующего на основании решения Арбитражного суда города Москвы от 07.12.2017 по делу № А40-689/17-95-3 и определения Арбитражного суда города Москвы от 25.05.2018 по делу № А40-689/17-95-3, сообщает о проведении </w:t>
      </w:r>
      <w:r w:rsidRPr="001A6939">
        <w:rPr>
          <w:rFonts w:ascii="Times New Roman" w:eastAsia="Times New Roman" w:hAnsi="Times New Roman" w:cs="Times New Roman"/>
          <w:bCs/>
          <w:color w:val="000000"/>
          <w:lang w:eastAsia="ru-RU"/>
        </w:rPr>
        <w:t>11.0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 xml:space="preserve">8.2021 в 09 час. 00 мин. </w:t>
      </w:r>
      <w:r w:rsidRPr="001A6939">
        <w:rPr>
          <w:rFonts w:ascii="Times New Roman" w:hAnsi="Times New Roman" w:cs="Times New Roman"/>
        </w:rPr>
        <w:t xml:space="preserve"> 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 xml:space="preserve">на электронной площадке </w:t>
      </w:r>
      <w:r w:rsidRPr="001A6939">
        <w:rPr>
          <w:rFonts w:ascii="Times New Roman" w:hAnsi="Times New Roman" w:cs="Times New Roman"/>
        </w:rPr>
        <w:t xml:space="preserve">АО «Российский аукционный дом», по адресу в сети интернет: </w:t>
      </w:r>
      <w:r w:rsidRPr="001A6939">
        <w:rPr>
          <w:rFonts w:ascii="Times New Roman" w:eastAsia="Times New Roman" w:hAnsi="Times New Roman" w:cs="Times New Roman"/>
          <w:lang w:eastAsia="ru-RU"/>
        </w:rPr>
        <w:t>http://lot-online.ru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ЭП) аукциона, открытого по составу участников с открытой формой подачи предложений о цене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Торги 1)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 xml:space="preserve">. Начало приема заявок на участие в </w:t>
      </w:r>
      <w:r w:rsidRPr="001A6939">
        <w:rPr>
          <w:rFonts w:ascii="Times New Roman" w:eastAsia="Times New Roman" w:hAnsi="Times New Roman" w:cs="Times New Roman"/>
          <w:b/>
          <w:color w:val="000000"/>
          <w:lang w:eastAsia="ru-RU"/>
        </w:rPr>
        <w:t>Торгах 1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 xml:space="preserve"> с 09 час. 00 мин. (время мск) 04.07.2021 по 09.08.2021 до 23 час 00 мин. Определение участников Торгов 1 – 10.08.2021 в 17 час. 00 мин., оформляется протоколом об определении участников Торгов 1</w:t>
      </w:r>
      <w:r w:rsidRPr="001A693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. </w:t>
      </w:r>
    </w:p>
    <w:p w14:paraId="26BA8A19" w14:textId="77777777" w:rsidR="00A7539E" w:rsidRDefault="00A7539E" w:rsidP="00A753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1A6939">
        <w:rPr>
          <w:rFonts w:ascii="Times New Roman" w:eastAsia="Calibri" w:hAnsi="Times New Roman" w:cs="Times New Roman"/>
          <w:bCs/>
        </w:rPr>
        <w:t>Продаже подлежит следующее иму</w:t>
      </w:r>
      <w:r>
        <w:rPr>
          <w:rFonts w:ascii="Times New Roman" w:eastAsia="Calibri" w:hAnsi="Times New Roman" w:cs="Times New Roman"/>
          <w:bCs/>
        </w:rPr>
        <w:t>щество:</w:t>
      </w:r>
      <w:r w:rsidRPr="001A6939">
        <w:rPr>
          <w:rFonts w:ascii="Times New Roman" w:eastAsia="Calibri" w:hAnsi="Times New Roman" w:cs="Times New Roman"/>
        </w:rPr>
        <w:t xml:space="preserve"> </w:t>
      </w:r>
      <w:r w:rsidRPr="001A6939">
        <w:rPr>
          <w:rFonts w:ascii="Times New Roman" w:eastAsia="Calibri" w:hAnsi="Times New Roman" w:cs="Times New Roman"/>
          <w:b/>
        </w:rPr>
        <w:t>Лот 1</w:t>
      </w:r>
      <w:r w:rsidRPr="001A6939">
        <w:rPr>
          <w:rFonts w:ascii="Times New Roman" w:eastAsia="Calibri" w:hAnsi="Times New Roman" w:cs="Times New Roman"/>
        </w:rPr>
        <w:t>:</w:t>
      </w:r>
      <w:r w:rsidRPr="001A6939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1A6939">
        <w:rPr>
          <w:rFonts w:ascii="Times New Roman" w:hAnsi="Times New Roman" w:cs="Times New Roman"/>
        </w:rPr>
        <w:t>помещение (Квартира), назначение: жилое, наименование: 7-комнатная квартира, по адресу: г. Москва, Гагаринский пер., д.</w:t>
      </w:r>
      <w:r w:rsidRPr="001A6939">
        <w:rPr>
          <w:rFonts w:ascii="Times New Roman" w:hAnsi="Times New Roman" w:cs="Times New Roman"/>
          <w:lang w:val="en-US"/>
        </w:rPr>
        <w:t> </w:t>
      </w:r>
      <w:r w:rsidRPr="001A6939">
        <w:rPr>
          <w:rFonts w:ascii="Times New Roman" w:hAnsi="Times New Roman" w:cs="Times New Roman"/>
        </w:rPr>
        <w:t>24/7, стр. 2, кв. 12, этаж: этаж № 5, м, кадастровый номер 77:01:0001049:3548, площадь 509,8 кв.м</w:t>
      </w:r>
      <w:r>
        <w:rPr>
          <w:rFonts w:ascii="Times New Roman" w:hAnsi="Times New Roman" w:cs="Times New Roman"/>
        </w:rPr>
        <w:t xml:space="preserve"> (далее – Лот)</w:t>
      </w:r>
      <w:r w:rsidRPr="001A6939">
        <w:rPr>
          <w:rFonts w:ascii="Times New Roman" w:hAnsi="Times New Roman" w:cs="Times New Roman"/>
        </w:rPr>
        <w:t xml:space="preserve">. </w:t>
      </w:r>
      <w:r w:rsidRPr="001A6939">
        <w:rPr>
          <w:rFonts w:ascii="Times New Roman" w:eastAsia="Calibri" w:hAnsi="Times New Roman" w:cs="Times New Roman"/>
          <w:b/>
        </w:rPr>
        <w:t>Начальная цена Лота на Торгах 1 – 303 474 000 руб.</w:t>
      </w:r>
      <w:r>
        <w:rPr>
          <w:rFonts w:ascii="Times New Roman" w:eastAsia="Calibri" w:hAnsi="Times New Roman" w:cs="Times New Roman"/>
          <w:b/>
        </w:rPr>
        <w:t xml:space="preserve"> </w:t>
      </w:r>
    </w:p>
    <w:p w14:paraId="785BDC33" w14:textId="77777777" w:rsidR="00A7539E" w:rsidRDefault="00A7539E" w:rsidP="00A753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A6939">
        <w:rPr>
          <w:rFonts w:ascii="Times New Roman" w:eastAsia="Calibri" w:hAnsi="Times New Roman" w:cs="Times New Roman"/>
        </w:rPr>
        <w:t xml:space="preserve">В случае, если по итогам Торгов 1, назначенных на </w:t>
      </w:r>
      <w:r w:rsidRPr="001A6939">
        <w:rPr>
          <w:rFonts w:ascii="Times New Roman" w:eastAsia="Calibri" w:hAnsi="Times New Roman" w:cs="Times New Roman"/>
          <w:bCs/>
        </w:rPr>
        <w:t>11.0</w:t>
      </w:r>
      <w:r w:rsidRPr="001A6939">
        <w:rPr>
          <w:rFonts w:ascii="Times New Roman" w:eastAsia="Calibri" w:hAnsi="Times New Roman" w:cs="Times New Roman"/>
        </w:rPr>
        <w:t xml:space="preserve">8.2021, Лот не реализован, ОТ сообщает о проведении 29.09.2021 в 09 час. 00 мин. </w:t>
      </w:r>
      <w:r w:rsidRPr="001A6939">
        <w:rPr>
          <w:rFonts w:ascii="Times New Roman" w:eastAsia="Calibri" w:hAnsi="Times New Roman" w:cs="Times New Roman"/>
          <w:b/>
        </w:rPr>
        <w:t>повторных</w:t>
      </w:r>
      <w:r w:rsidRPr="001A6939">
        <w:rPr>
          <w:rFonts w:ascii="Times New Roman" w:eastAsia="Calibri" w:hAnsi="Times New Roman" w:cs="Times New Roman"/>
        </w:rPr>
        <w:t xml:space="preserve"> открытых электронных торгов </w:t>
      </w:r>
      <w:r w:rsidRPr="001A6939">
        <w:rPr>
          <w:rFonts w:ascii="Times New Roman" w:eastAsia="Calibri" w:hAnsi="Times New Roman" w:cs="Times New Roman"/>
          <w:b/>
        </w:rPr>
        <w:t>(далее – Торги 2)</w:t>
      </w:r>
      <w:r w:rsidRPr="001A6939">
        <w:rPr>
          <w:rFonts w:ascii="Times New Roman" w:eastAsia="Calibri" w:hAnsi="Times New Roman" w:cs="Times New Roman"/>
        </w:rPr>
        <w:t xml:space="preserve"> на ЭП</w:t>
      </w:r>
      <w:r w:rsidRPr="001A6939">
        <w:t xml:space="preserve"> </w:t>
      </w:r>
      <w:r w:rsidRPr="001A6939">
        <w:rPr>
          <w:rFonts w:ascii="Times New Roman" w:eastAsia="Calibri" w:hAnsi="Times New Roman" w:cs="Times New Roman"/>
        </w:rPr>
        <w:t xml:space="preserve">со снижением начальной цены Лота на 10 (Десять) %. Начало приема заявок на участие в </w:t>
      </w:r>
      <w:r w:rsidRPr="001A6939">
        <w:rPr>
          <w:rFonts w:ascii="Times New Roman" w:eastAsia="Calibri" w:hAnsi="Times New Roman" w:cs="Times New Roman"/>
          <w:b/>
        </w:rPr>
        <w:t>Торгах 2</w:t>
      </w:r>
      <w:r w:rsidRPr="001A6939">
        <w:rPr>
          <w:rFonts w:ascii="Times New Roman" w:eastAsia="Calibri" w:hAnsi="Times New Roman" w:cs="Times New Roman"/>
        </w:rPr>
        <w:t xml:space="preserve"> с 09 час. 00 мин. (время мск) 23.08.2021 по 27.09.2021 до 23 час 00 мин. Определение участников Торгов 2 – 28.09.2021 в 17 час. 00 мин., оформляется протоколом об определении участников Торгов 2.</w:t>
      </w:r>
      <w:r>
        <w:rPr>
          <w:rFonts w:ascii="Times New Roman" w:eastAsia="Calibri" w:hAnsi="Times New Roman" w:cs="Times New Roman"/>
        </w:rPr>
        <w:t xml:space="preserve"> </w:t>
      </w:r>
    </w:p>
    <w:p w14:paraId="7CC98548" w14:textId="5A0B2373" w:rsidR="00A7539E" w:rsidRDefault="00A7539E" w:rsidP="00A753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A6939">
        <w:rPr>
          <w:rFonts w:ascii="Times New Roman" w:eastAsia="Calibri" w:hAnsi="Times New Roman" w:cs="Times New Roman"/>
        </w:rPr>
        <w:t xml:space="preserve">В случае, если по итогам Торгов 2, назначенных на 29.09.2021, Лот не реализован, ОТ сообщает о проведении торгов в электронной форме посредством публичного предложения </w:t>
      </w:r>
      <w:r w:rsidRPr="001A6939">
        <w:rPr>
          <w:rFonts w:ascii="Times New Roman" w:eastAsia="Calibri" w:hAnsi="Times New Roman" w:cs="Times New Roman"/>
          <w:b/>
        </w:rPr>
        <w:t xml:space="preserve">(далее </w:t>
      </w:r>
      <w:r>
        <w:rPr>
          <w:rFonts w:ascii="Times New Roman" w:hAnsi="Times New Roman" w:cs="Times New Roman"/>
        </w:rPr>
        <w:t>–</w:t>
      </w:r>
      <w:r w:rsidRPr="001A6939">
        <w:rPr>
          <w:rFonts w:ascii="Times New Roman" w:eastAsia="Calibri" w:hAnsi="Times New Roman" w:cs="Times New Roman"/>
          <w:b/>
        </w:rPr>
        <w:t xml:space="preserve"> Торги ППП) </w:t>
      </w:r>
      <w:r w:rsidRPr="001A6939">
        <w:rPr>
          <w:rFonts w:ascii="Times New Roman" w:eastAsia="Calibri" w:hAnsi="Times New Roman" w:cs="Times New Roman"/>
        </w:rPr>
        <w:t xml:space="preserve">на ЭП. Начало приема заявок на участие в </w:t>
      </w:r>
      <w:r w:rsidRPr="001A6939">
        <w:rPr>
          <w:rFonts w:ascii="Times New Roman" w:eastAsia="Calibri" w:hAnsi="Times New Roman" w:cs="Times New Roman"/>
          <w:b/>
        </w:rPr>
        <w:t>Торгах ППП</w:t>
      </w:r>
      <w:r w:rsidRPr="001A6939">
        <w:rPr>
          <w:rFonts w:ascii="Times New Roman" w:eastAsia="Calibri" w:hAnsi="Times New Roman" w:cs="Times New Roman"/>
        </w:rPr>
        <w:t xml:space="preserve"> – 11.10.2021 с </w:t>
      </w:r>
      <w:r>
        <w:rPr>
          <w:rFonts w:ascii="Times New Roman" w:eastAsia="Calibri" w:hAnsi="Times New Roman" w:cs="Times New Roman"/>
        </w:rPr>
        <w:t>17</w:t>
      </w:r>
      <w:r w:rsidRPr="001A6939">
        <w:rPr>
          <w:rFonts w:ascii="Times New Roman" w:eastAsia="Calibri" w:hAnsi="Times New Roman" w:cs="Times New Roman"/>
        </w:rPr>
        <w:t xml:space="preserve"> час 00 мин. (мск). Сокращение: календарный день – к/день. Прием заявок в </w:t>
      </w:r>
      <w:r w:rsidRPr="001A6939">
        <w:rPr>
          <w:rFonts w:ascii="Times New Roman" w:eastAsia="Calibri" w:hAnsi="Times New Roman" w:cs="Times New Roman"/>
          <w:b/>
        </w:rPr>
        <w:t>Торгах ППП</w:t>
      </w:r>
      <w:r w:rsidRPr="001A6939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составляет</w:t>
      </w:r>
      <w:r w:rsidRPr="001A6939">
        <w:rPr>
          <w:rFonts w:ascii="Times New Roman" w:eastAsia="Calibri" w:hAnsi="Times New Roman" w:cs="Times New Roman"/>
        </w:rPr>
        <w:t xml:space="preserve"> в 1-ом периоде – 37 (тридцать семь) к/дней, без изменения начальной цены, со 2-го по 8-ой периоды – 7 (семь) к/дней, величина снижения – 4 (четыре)% от начальной цены продажи на первом периоде Торгов ППП. Минимальная цена (цена отсечения) Лота – 196 651 152 руб. Заявки на участие в Торгах ППП, поступившие в течение определенного периода проведения Торгов ППП,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ППП прием заявок прекращается. </w:t>
      </w:r>
    </w:p>
    <w:p w14:paraId="7510E455" w14:textId="0CE02A49" w:rsidR="00A7539E" w:rsidRDefault="00A7539E" w:rsidP="00A7539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A6939">
        <w:rPr>
          <w:rFonts w:ascii="Times New Roman" w:hAnsi="Times New Roman" w:cs="Times New Roman"/>
        </w:rPr>
        <w:t>Ознакомление с Лотом производится ФУ по месту его нахождения по предварительной договоренности в раб</w:t>
      </w:r>
      <w:r>
        <w:rPr>
          <w:rFonts w:ascii="Times New Roman" w:hAnsi="Times New Roman" w:cs="Times New Roman"/>
        </w:rPr>
        <w:t>.</w:t>
      </w:r>
      <w:r w:rsidRPr="001A6939">
        <w:rPr>
          <w:rFonts w:ascii="Times New Roman" w:hAnsi="Times New Roman" w:cs="Times New Roman"/>
        </w:rPr>
        <w:t xml:space="preserve"> дни с 10:00 до 16:00 (Логинова Л</w:t>
      </w:r>
      <w:r>
        <w:rPr>
          <w:rFonts w:ascii="Times New Roman" w:hAnsi="Times New Roman" w:cs="Times New Roman"/>
        </w:rPr>
        <w:t>.</w:t>
      </w:r>
      <w:r w:rsidRPr="001A693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  <w:r w:rsidRPr="001A6939">
        <w:rPr>
          <w:rFonts w:ascii="Times New Roman" w:hAnsi="Times New Roman" w:cs="Times New Roman"/>
        </w:rPr>
        <w:t>, тел.</w:t>
      </w:r>
      <w:r w:rsidR="00D7531E">
        <w:rPr>
          <w:rFonts w:ascii="Times New Roman" w:hAnsi="Times New Roman" w:cs="Times New Roman"/>
        </w:rPr>
        <w:t>+7</w:t>
      </w:r>
      <w:r>
        <w:rPr>
          <w:rFonts w:ascii="Times New Roman" w:hAnsi="Times New Roman" w:cs="Times New Roman"/>
        </w:rPr>
        <w:t>9164898237</w:t>
      </w:r>
      <w:r w:rsidRPr="001A6939">
        <w:rPr>
          <w:rFonts w:ascii="Times New Roman" w:hAnsi="Times New Roman" w:cs="Times New Roman"/>
        </w:rPr>
        <w:t xml:space="preserve">, </w:t>
      </w:r>
      <w:hyperlink r:id="rId4" w:history="1">
        <w:r w:rsidRPr="00C25A89">
          <w:rPr>
            <w:rStyle w:val="a3"/>
            <w:rFonts w:ascii="Times New Roman" w:hAnsi="Times New Roman" w:cs="Times New Roman"/>
          </w:rPr>
          <w:t>d.starostina27@gmail.com</w:t>
        </w:r>
      </w:hyperlink>
      <w:r w:rsidRPr="001A6939">
        <w:rPr>
          <w:rFonts w:ascii="Times New Roman" w:hAnsi="Times New Roman" w:cs="Times New Roman"/>
        </w:rPr>
        <w:t>)</w:t>
      </w:r>
      <w:r w:rsidRPr="001A6939">
        <w:rPr>
          <w:rFonts w:ascii="Times New Roman" w:hAnsi="Times New Roman" w:cs="Times New Roman"/>
          <w:lang w:bidi="ru-RU"/>
        </w:rPr>
        <w:t>, а также ОТ:</w:t>
      </w:r>
      <w:r w:rsidRPr="001A6939">
        <w:rPr>
          <w:rFonts w:ascii="Times New Roman" w:hAnsi="Times New Roman" w:cs="Times New Roman"/>
        </w:rPr>
        <w:t xml:space="preserve"> тел. 8(812)334-20-50 (с 9.00 до 18.00 по времени </w:t>
      </w:r>
      <w:r>
        <w:rPr>
          <w:rFonts w:ascii="Times New Roman" w:hAnsi="Times New Roman" w:cs="Times New Roman"/>
        </w:rPr>
        <w:t xml:space="preserve">мск </w:t>
      </w:r>
      <w:r w:rsidRPr="001A6939">
        <w:rPr>
          <w:rFonts w:ascii="Times New Roman" w:hAnsi="Times New Roman" w:cs="Times New Roman"/>
        </w:rPr>
        <w:t xml:space="preserve">в будние дни), </w:t>
      </w:r>
      <w:hyperlink r:id="rId5" w:history="1">
        <w:r w:rsidRPr="00C25A89">
          <w:rPr>
            <w:rStyle w:val="a3"/>
            <w:rFonts w:ascii="Times New Roman" w:hAnsi="Times New Roman" w:cs="Times New Roman"/>
          </w:rPr>
          <w:t>informmsk@auction-house.ru</w:t>
        </w:r>
      </w:hyperlink>
      <w:r w:rsidRPr="001A6939">
        <w:rPr>
          <w:rFonts w:ascii="Times New Roman" w:hAnsi="Times New Roman" w:cs="Times New Roman"/>
        </w:rPr>
        <w:t xml:space="preserve">. </w:t>
      </w:r>
    </w:p>
    <w:p w14:paraId="44989E2B" w14:textId="77777777" w:rsidR="00A7539E" w:rsidRDefault="00A7539E" w:rsidP="00A753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A6939">
        <w:rPr>
          <w:rFonts w:ascii="Times New Roman" w:hAnsi="Times New Roman" w:cs="Times New Roman"/>
          <w:bCs/>
        </w:rPr>
        <w:t xml:space="preserve">Для Торгов 1 и Торгов 2: задаток </w:t>
      </w:r>
      <w:r w:rsidRPr="001A6939">
        <w:rPr>
          <w:rFonts w:ascii="Times New Roman" w:eastAsia="Calibri" w:hAnsi="Times New Roman" w:cs="Times New Roman"/>
        </w:rPr>
        <w:t>–</w:t>
      </w:r>
      <w:r w:rsidRPr="001A6939">
        <w:rPr>
          <w:rFonts w:ascii="Times New Roman" w:hAnsi="Times New Roman" w:cs="Times New Roman"/>
          <w:bCs/>
        </w:rPr>
        <w:t xml:space="preserve"> 5 (пять) % от начальной цены Лота; шаг аукциона </w:t>
      </w:r>
      <w:r w:rsidRPr="001A6939">
        <w:rPr>
          <w:rFonts w:ascii="Times New Roman" w:eastAsia="Calibri" w:hAnsi="Times New Roman" w:cs="Times New Roman"/>
        </w:rPr>
        <w:t>–</w:t>
      </w:r>
      <w:r w:rsidRPr="001A6939">
        <w:rPr>
          <w:rFonts w:ascii="Times New Roman" w:hAnsi="Times New Roman" w:cs="Times New Roman"/>
          <w:bCs/>
        </w:rPr>
        <w:t xml:space="preserve"> 5 (пять) % от начальной цены Лота. Поступление задатка на счета, указанные в сообщении о проведении торгов, должно быть подтверждено на дату составления протокола об определении участников торгов. Для Торгов ППП: задаток </w:t>
      </w:r>
      <w:r w:rsidRPr="001A6939">
        <w:rPr>
          <w:rFonts w:ascii="Times New Roman" w:eastAsia="Calibri" w:hAnsi="Times New Roman" w:cs="Times New Roman"/>
        </w:rPr>
        <w:t>–</w:t>
      </w:r>
      <w:r w:rsidRPr="001A6939">
        <w:rPr>
          <w:rFonts w:ascii="Times New Roman" w:hAnsi="Times New Roman" w:cs="Times New Roman"/>
          <w:bCs/>
        </w:rPr>
        <w:t xml:space="preserve"> 5 % от начальной цены Лота, установленный для определенного периода Торгов ППП, должен поступить на счет ОТ не позднее даты и времени окончания приема заявок на участие в Торгах ППП в соответствующем периоде проведения Торгов ППП. </w:t>
      </w:r>
      <w:r w:rsidRPr="001A6939">
        <w:rPr>
          <w:rFonts w:ascii="Times New Roman" w:eastAsia="Calibri" w:hAnsi="Times New Roman" w:cs="Times New Roman"/>
        </w:rPr>
        <w:t xml:space="preserve">Реквизиты расчетного счета для внесения задатка: Получатель – АО «Российский аукционный дом» (ИНН 7838430413, КПП 783801001): 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>№40702810855230001547 в Северо-Западном банке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A6939">
        <w:rPr>
          <w:rFonts w:ascii="Times New Roman" w:eastAsia="Times New Roman" w:hAnsi="Times New Roman" w:cs="Times New Roman"/>
          <w:color w:val="000000"/>
          <w:lang w:eastAsia="ru-RU"/>
        </w:rPr>
        <w:t xml:space="preserve">РФ ПАО Сбербанк г. Санкт-Петербург, к/с №30101810500000000653, БИК 044030653; №40702810100050004773 в Ф-Л СЕВЕРО-ЗАПАДНЫЙ ПАО БАНК «ФК ОТКРЫТИЕ», г. Санкт-Петербург, к/с №30101810540300000795, БИК 044030795. </w:t>
      </w:r>
      <w:r w:rsidRPr="001A6939">
        <w:rPr>
          <w:rFonts w:ascii="Times New Roman" w:eastAsia="Calibri" w:hAnsi="Times New Roman" w:cs="Times New Roman"/>
        </w:rPr>
        <w:t xml:space="preserve"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</w:t>
      </w:r>
    </w:p>
    <w:p w14:paraId="38D0ECA2" w14:textId="77777777" w:rsidR="00A7539E" w:rsidRDefault="00A7539E" w:rsidP="00A753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1A6939">
        <w:rPr>
          <w:rFonts w:ascii="Times New Roman" w:hAnsi="Times New Roman" w:cs="Times New Roman"/>
        </w:rPr>
        <w:t xml:space="preserve">К участию в Торгах 1, Торгах 2, Торгах ППП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</w:t>
      </w:r>
      <w:r w:rsidRPr="001A6939">
        <w:rPr>
          <w:rFonts w:ascii="Times New Roman" w:hAnsi="Times New Roman" w:cs="Times New Roman"/>
        </w:rPr>
        <w:lastRenderedPageBreak/>
        <w:t>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</w:t>
      </w:r>
      <w:r>
        <w:rPr>
          <w:rFonts w:ascii="Times New Roman" w:hAnsi="Times New Roman" w:cs="Times New Roman"/>
        </w:rPr>
        <w:t xml:space="preserve"> арбитражных управляющих, </w:t>
      </w:r>
      <w:r w:rsidRPr="00A7539E">
        <w:rPr>
          <w:rFonts w:ascii="Times New Roman" w:eastAsia="Calibri" w:hAnsi="Times New Roman" w:cs="Times New Roman"/>
        </w:rPr>
        <w:t xml:space="preserve">членом или руководителем которой является ФУ. </w:t>
      </w:r>
    </w:p>
    <w:p w14:paraId="6A051452" w14:textId="77777777" w:rsidR="00A7539E" w:rsidRDefault="00A7539E" w:rsidP="00A7539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A7539E">
        <w:rPr>
          <w:rFonts w:ascii="Times New Roman" w:eastAsia="Calibri" w:hAnsi="Times New Roman" w:cs="Times New Roman"/>
        </w:rPr>
        <w:t xml:space="preserve">Для Торгов 1 и Торгов 2: победитель торгов </w:t>
      </w:r>
      <w:r w:rsidRPr="00A7539E">
        <w:rPr>
          <w:rFonts w:ascii="Times New Roman" w:eastAsia="Calibri" w:hAnsi="Times New Roman" w:cs="Times New Roman"/>
          <w:bCs/>
        </w:rPr>
        <w:t xml:space="preserve">(далее – ПТ) </w:t>
      </w:r>
      <w:r w:rsidRPr="00A7539E">
        <w:rPr>
          <w:rFonts w:ascii="Times New Roman" w:eastAsia="Calibri" w:hAnsi="Times New Roman" w:cs="Times New Roman"/>
        </w:rPr>
        <w:t xml:space="preserve">– лицо, предложившее наиболее высокую цену.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Для Торгов ППП: победителем Торгов ППП признается участник Торгов ППП, который представил в установленный срок заявку, содержащую предложение о цене Лота, которая не ниже начальной цены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 ППП, Победителем Торгов ППП признается участник, который первым представил в установленный срок заявку на участие в Торгах ППП. </w:t>
      </w:r>
    </w:p>
    <w:p w14:paraId="5171942B" w14:textId="4212E5C2" w:rsidR="00B05D05" w:rsidRPr="00A7539E" w:rsidRDefault="00A7539E" w:rsidP="00A7539E">
      <w:pPr>
        <w:spacing w:after="0" w:line="240" w:lineRule="auto"/>
        <w:ind w:firstLine="567"/>
        <w:jc w:val="both"/>
      </w:pPr>
      <w:r w:rsidRPr="00A7539E">
        <w:rPr>
          <w:rFonts w:ascii="Times New Roman" w:eastAsia="Calibri" w:hAnsi="Times New Roman" w:cs="Times New Roman"/>
        </w:rPr>
        <w:t>Проект договора</w:t>
      </w:r>
      <w:r w:rsidRPr="00A7539E">
        <w:rPr>
          <w:rFonts w:ascii="Times New Roman" w:eastAsia="Times New Roman" w:hAnsi="Times New Roman" w:cs="Times New Roman"/>
          <w:color w:val="000000"/>
          <w:lang w:eastAsia="ru-RU"/>
        </w:rPr>
        <w:t xml:space="preserve"> купли-продажи</w:t>
      </w:r>
      <w:r w:rsidRPr="00A7539E">
        <w:rPr>
          <w:rFonts w:ascii="Times New Roman" w:eastAsia="Calibri" w:hAnsi="Times New Roman" w:cs="Times New Roman"/>
        </w:rPr>
        <w:t xml:space="preserve"> размещен на ЭП. Договор купли-продажи (далее - ДКП) заключается с победителем Торгов 1, Торгов 2, Торгов ППП в течение 5 дней с даты получения им ДКП от ФУ. Оплата производится в течение 30 дней со дня подписания ДКП на основной счет Должника </w:t>
      </w:r>
      <w:r w:rsidRPr="00A7539E">
        <w:rPr>
          <w:rFonts w:ascii="Times New Roman" w:eastAsia="Calibri" w:hAnsi="Times New Roman" w:cs="Times New Roman"/>
          <w:bCs/>
        </w:rPr>
        <w:t>р/с 40817810238290759003 в ПАО Сбербанк, БИК 044525225, к/с 30101810400000000225</w:t>
      </w:r>
      <w:r>
        <w:rPr>
          <w:rFonts w:ascii="Times New Roman" w:eastAsia="Calibri" w:hAnsi="Times New Roman" w:cs="Times New Roman"/>
          <w:bCs/>
        </w:rPr>
        <w:t>.</w:t>
      </w:r>
    </w:p>
    <w:sectPr w:rsidR="00B05D05" w:rsidRPr="00A75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DE"/>
    <w:rsid w:val="000B31FE"/>
    <w:rsid w:val="002B0BB8"/>
    <w:rsid w:val="0032740A"/>
    <w:rsid w:val="004D07DE"/>
    <w:rsid w:val="005E63B9"/>
    <w:rsid w:val="006E1348"/>
    <w:rsid w:val="00A7539E"/>
    <w:rsid w:val="00D7531E"/>
    <w:rsid w:val="00DF02AD"/>
    <w:rsid w:val="00F20397"/>
    <w:rsid w:val="00F876E3"/>
    <w:rsid w:val="00F9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49BB1"/>
  <w15:chartTrackingRefBased/>
  <w15:docId w15:val="{BEB1BAD3-2C5C-47CF-BBC0-7E94254D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3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E6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mailto:d.starostina27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1149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Шмат Алиса Владимировна</dc:creator>
  <cp:keywords/>
  <dc:description/>
  <cp:lastModifiedBy>Шмат Алиса Владимировна</cp:lastModifiedBy>
  <cp:revision>18</cp:revision>
  <dcterms:created xsi:type="dcterms:W3CDTF">2021-06-29T06:28:00Z</dcterms:created>
  <dcterms:modified xsi:type="dcterms:W3CDTF">2021-06-30T14:00:00Z</dcterms:modified>
</cp:coreProperties>
</file>