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14" w:rsidRPr="00C4493B" w:rsidRDefault="00BF3A14" w:rsidP="00BF3A14">
      <w:pPr>
        <w:jc w:val="center"/>
        <w:rPr>
          <w:b/>
          <w:sz w:val="28"/>
          <w:szCs w:val="28"/>
        </w:rPr>
      </w:pPr>
      <w:r w:rsidRPr="00C4493B">
        <w:rPr>
          <w:b/>
          <w:sz w:val="28"/>
          <w:szCs w:val="28"/>
        </w:rPr>
        <w:t>Договор задатк</w:t>
      </w:r>
      <w:r>
        <w:rPr>
          <w:b/>
          <w:sz w:val="28"/>
          <w:szCs w:val="28"/>
        </w:rPr>
        <w:t xml:space="preserve">а </w:t>
      </w:r>
    </w:p>
    <w:p w:rsidR="00BF3A14" w:rsidRPr="00C4493B" w:rsidRDefault="00BF3A14" w:rsidP="00BF3A14">
      <w:pPr>
        <w:jc w:val="center"/>
      </w:pPr>
    </w:p>
    <w:p w:rsidR="00BF3A14" w:rsidRPr="00C4493B" w:rsidRDefault="007801DB" w:rsidP="00BF3A14">
      <w:r w:rsidRPr="00687E5D">
        <w:t xml:space="preserve">г. </w:t>
      </w:r>
      <w:r>
        <w:t>Нижний Новгород</w:t>
      </w:r>
      <w:r w:rsidRPr="00320569">
        <w:t xml:space="preserve">                                                                       </w:t>
      </w:r>
      <w:r>
        <w:t xml:space="preserve">                  </w:t>
      </w:r>
      <w:r w:rsidR="00BF3A14" w:rsidRPr="00C4493B">
        <w:t>«</w:t>
      </w:r>
      <w:r w:rsidR="00BF3A14">
        <w:t>__</w:t>
      </w:r>
      <w:r w:rsidR="00BF3A14" w:rsidRPr="00C4493B">
        <w:t xml:space="preserve">» </w:t>
      </w:r>
      <w:r w:rsidR="00BF3A14">
        <w:t xml:space="preserve">________ </w:t>
      </w:r>
      <w:r w:rsidR="00BF3A14" w:rsidRPr="00C4493B">
        <w:t xml:space="preserve"> 20</w:t>
      </w:r>
      <w:r w:rsidR="0003533E">
        <w:t>2</w:t>
      </w:r>
      <w:r w:rsidR="00BF3A14">
        <w:t>_</w:t>
      </w:r>
      <w:r w:rsidR="00BF3A14" w:rsidRPr="00C4493B">
        <w:t xml:space="preserve"> г</w:t>
      </w:r>
      <w:r w:rsidR="00BF3A14">
        <w:t>.</w:t>
      </w:r>
    </w:p>
    <w:p w:rsidR="00BF3A14" w:rsidRDefault="00BF3A14" w:rsidP="00BF3A14"/>
    <w:p w:rsidR="00BF3A14" w:rsidRPr="001D39BF" w:rsidRDefault="007801DB" w:rsidP="00BF3A14">
      <w:pPr>
        <w:ind w:firstLine="360"/>
        <w:jc w:val="both"/>
      </w:pPr>
      <w:r w:rsidRPr="00532104">
        <w:rPr>
          <w:b/>
          <w:color w:val="000000"/>
          <w:spacing w:val="-15"/>
        </w:rPr>
        <w:t>Общество с</w:t>
      </w:r>
      <w:r>
        <w:rPr>
          <w:b/>
          <w:color w:val="000000"/>
          <w:spacing w:val="-15"/>
        </w:rPr>
        <w:t xml:space="preserve"> ограниченной ответственностью </w:t>
      </w:r>
      <w:r w:rsidRPr="0054146C">
        <w:rPr>
          <w:b/>
          <w:color w:val="000000"/>
          <w:spacing w:val="-15"/>
        </w:rPr>
        <w:t>«Рыбхоз «Борок»</w:t>
      </w:r>
      <w:r w:rsidRPr="00532104">
        <w:rPr>
          <w:rFonts w:eastAsia="MS Mincho"/>
        </w:rPr>
        <w:t>,</w:t>
      </w:r>
      <w:r w:rsidRPr="00532104">
        <w:t xml:space="preserve"> именуемое в</w:t>
      </w:r>
      <w:r>
        <w:t xml:space="preserve"> дальнейшем </w:t>
      </w:r>
      <w:r w:rsidRPr="007801DB">
        <w:t>«Организатор торгов»</w:t>
      </w:r>
      <w:r w:rsidRPr="00532104">
        <w:t>,</w:t>
      </w:r>
      <w:r w:rsidRPr="00532104">
        <w:rPr>
          <w:rFonts w:eastAsia="MS Mincho"/>
        </w:rPr>
        <w:t xml:space="preserve"> в лице </w:t>
      </w:r>
      <w:r w:rsidRPr="00532104">
        <w:t xml:space="preserve">конкурсного управляющего  </w:t>
      </w:r>
      <w:proofErr w:type="spellStart"/>
      <w:r w:rsidRPr="0054146C">
        <w:t>Шамбалев</w:t>
      </w:r>
      <w:r>
        <w:t>а</w:t>
      </w:r>
      <w:proofErr w:type="spellEnd"/>
      <w:r w:rsidRPr="0054146C">
        <w:t xml:space="preserve"> Андре</w:t>
      </w:r>
      <w:r>
        <w:t>я</w:t>
      </w:r>
      <w:r w:rsidRPr="0054146C">
        <w:t xml:space="preserve"> Александрович</w:t>
      </w:r>
      <w:r>
        <w:t>а</w:t>
      </w:r>
      <w:r w:rsidRPr="00532104">
        <w:t>, действующе</w:t>
      </w:r>
      <w:r>
        <w:t>го</w:t>
      </w:r>
      <w:r w:rsidRPr="00532104">
        <w:t xml:space="preserve"> на основании Решения Арбитражного суда </w:t>
      </w:r>
      <w:r w:rsidRPr="0054146C">
        <w:t xml:space="preserve">Нижегородской области </w:t>
      </w:r>
      <w:r w:rsidRPr="00532104">
        <w:rPr>
          <w:iCs/>
          <w:color w:val="000000"/>
        </w:rPr>
        <w:t xml:space="preserve">по делу </w:t>
      </w:r>
      <w:r w:rsidRPr="00532104">
        <w:t xml:space="preserve">№ </w:t>
      </w:r>
      <w:r w:rsidRPr="0054146C">
        <w:t>А43-308/2019</w:t>
      </w:r>
      <w:r w:rsidRPr="003F0618">
        <w:t xml:space="preserve"> от </w:t>
      </w:r>
      <w:r w:rsidRPr="0054146C">
        <w:t>10.07.2019</w:t>
      </w:r>
      <w:r w:rsidR="00BF3A14" w:rsidRPr="00E050FD">
        <w:t xml:space="preserve">, </w:t>
      </w:r>
    </w:p>
    <w:p w:rsidR="00BF3A14" w:rsidRPr="00C4493B" w:rsidRDefault="00BF3A14" w:rsidP="00BF3A14">
      <w:pPr>
        <w:ind w:firstLine="360"/>
        <w:jc w:val="both"/>
      </w:pPr>
      <w:proofErr w:type="gramStart"/>
      <w:r>
        <w:t>и _________________________________________________</w:t>
      </w:r>
      <w:r w:rsidRPr="001D39BF">
        <w:t>, именуем</w:t>
      </w:r>
      <w:r>
        <w:t>ое</w:t>
      </w:r>
      <w:r w:rsidRPr="001D39BF">
        <w:t xml:space="preserve"> в дальнейшем «Претендент»</w:t>
      </w:r>
      <w:r>
        <w:t xml:space="preserve">, в лице _____________________________________________________________, действующего на основании ____________________, совместно именуемые стороны, </w:t>
      </w:r>
      <w:r w:rsidRPr="00C4493B">
        <w:t xml:space="preserve">заключили настоящий договор о нижеследующем: </w:t>
      </w:r>
      <w:proofErr w:type="gramEnd"/>
    </w:p>
    <w:p w:rsidR="00BF3A14" w:rsidRDefault="00BF3A14" w:rsidP="00BF3A14"/>
    <w:p w:rsidR="00BF3A14" w:rsidRDefault="00BF3A14" w:rsidP="00BF3A14">
      <w:pPr>
        <w:numPr>
          <w:ilvl w:val="0"/>
          <w:numId w:val="1"/>
        </w:numPr>
        <w:jc w:val="center"/>
        <w:rPr>
          <w:b/>
        </w:rPr>
      </w:pPr>
      <w:r w:rsidRPr="00C4493B">
        <w:rPr>
          <w:b/>
        </w:rPr>
        <w:t>Предмет договора</w:t>
      </w:r>
    </w:p>
    <w:p w:rsidR="00BF3A14" w:rsidRPr="00C4493B" w:rsidRDefault="00BF3A14" w:rsidP="00BF3A14">
      <w:pPr>
        <w:ind w:left="360"/>
        <w:rPr>
          <w:b/>
        </w:rPr>
      </w:pPr>
    </w:p>
    <w:p w:rsidR="00BF3A14" w:rsidRPr="00BE65FC" w:rsidRDefault="00BF3A14" w:rsidP="00E84D72">
      <w:pPr>
        <w:numPr>
          <w:ilvl w:val="1"/>
          <w:numId w:val="1"/>
        </w:numPr>
        <w:ind w:firstLine="360"/>
        <w:jc w:val="both"/>
      </w:pPr>
      <w:r>
        <w:t xml:space="preserve">1.1. </w:t>
      </w:r>
      <w:proofErr w:type="gramStart"/>
      <w:r w:rsidRPr="008A2519">
        <w:t xml:space="preserve">Претендент обязуется перечислить задаток в размере </w:t>
      </w:r>
      <w:r w:rsidR="007641C5">
        <w:t>10</w:t>
      </w:r>
      <w:r w:rsidRPr="00EA63E7">
        <w:t xml:space="preserve">% от начальной цены лота в сумме _________________ рублей в счет обеспечения оплаты имущества </w:t>
      </w:r>
      <w:r w:rsidR="00BC392C" w:rsidRPr="00BC392C">
        <w:t>Общество с ограниченн</w:t>
      </w:r>
      <w:r w:rsidR="00541ADC">
        <w:t>ой ответственностью «</w:t>
      </w:r>
      <w:r w:rsidR="007801DB" w:rsidRPr="007801DB">
        <w:t>Рыбхоз «Борок</w:t>
      </w:r>
      <w:r w:rsidR="007801DB">
        <w:t>»</w:t>
      </w:r>
      <w:r w:rsidR="00EF61CC" w:rsidRPr="00EF61CC">
        <w:t xml:space="preserve"> </w:t>
      </w:r>
      <w:r w:rsidRPr="00EA63E7">
        <w:t xml:space="preserve">(Продавец), составляющего лот №___, </w:t>
      </w:r>
      <w:r w:rsidRPr="008A2519">
        <w:t>приобретаемого на проводимых Организатором торгов торгах</w:t>
      </w:r>
      <w:r>
        <w:t xml:space="preserve"> №____</w:t>
      </w:r>
      <w:r w:rsidRPr="008A2519">
        <w:t xml:space="preserve"> по продаже имущества </w:t>
      </w:r>
      <w:r w:rsidR="00230B39">
        <w:t>ООО  «</w:t>
      </w:r>
      <w:r w:rsidR="007801DB" w:rsidRPr="007801DB">
        <w:t>Рыбхоз «Борок</w:t>
      </w:r>
      <w:r w:rsidR="00230B39">
        <w:t>»</w:t>
      </w:r>
      <w:r w:rsidR="00485FFA" w:rsidRPr="00485FFA">
        <w:t xml:space="preserve"> </w:t>
      </w:r>
      <w:r w:rsidRPr="00BE65FC">
        <w:t>(Место проведения торгов:</w:t>
      </w:r>
      <w:proofErr w:type="gramEnd"/>
      <w:r w:rsidRPr="00BE65FC">
        <w:t xml:space="preserve"> </w:t>
      </w:r>
      <w:r w:rsidR="00E84D72" w:rsidRPr="00E84D72">
        <w:t>АО «Российский аукционный дом» (адр</w:t>
      </w:r>
      <w:r w:rsidR="00EF34DD">
        <w:t>ес: https://sales.lot-online.ru</w:t>
      </w:r>
      <w:r w:rsidR="00E84D72" w:rsidRPr="00E84D72">
        <w:t>)</w:t>
      </w:r>
      <w:r w:rsidRPr="00BE65FC">
        <w:t>.</w:t>
      </w:r>
    </w:p>
    <w:p w:rsidR="00BF3A14" w:rsidRPr="00BE65FC" w:rsidRDefault="00BF3A14" w:rsidP="0003533E">
      <w:pPr>
        <w:ind w:firstLine="360"/>
        <w:jc w:val="both"/>
      </w:pPr>
      <w:r w:rsidRPr="00BE65FC">
        <w:t xml:space="preserve">1.2. Задаток вносится на расчетный </w:t>
      </w:r>
      <w:r w:rsidR="00880615">
        <w:t xml:space="preserve">специальный </w:t>
      </w:r>
      <w:r w:rsidRPr="00BE65FC">
        <w:t>счет Организатора торгов</w:t>
      </w:r>
      <w:r w:rsidRPr="00BE65FC">
        <w:rPr>
          <w:color w:val="FF0000"/>
        </w:rPr>
        <w:t xml:space="preserve"> </w:t>
      </w:r>
      <w:r w:rsidRPr="00BE65FC">
        <w:t xml:space="preserve">по следующим реквизитам: </w:t>
      </w:r>
      <w:proofErr w:type="gramStart"/>
      <w:r w:rsidR="00880615" w:rsidRPr="00880615">
        <w:t>Р</w:t>
      </w:r>
      <w:proofErr w:type="gramEnd"/>
      <w:r w:rsidR="00880615" w:rsidRPr="00880615">
        <w:t>/с 40702810338000229356, ПАО Сбербанк России г. Москва, К/счет 30101810400000000225, БИК 044525225, получатель ООО «Рыбхоз «Борок» ИНН 5250007135 КПП 525001001</w:t>
      </w:r>
      <w:r w:rsidR="0003533E">
        <w:t xml:space="preserve">. </w:t>
      </w:r>
      <w:r w:rsidRPr="007801DB">
        <w:t>В графе «Назначение платежа» в платежном документе, в соответствии с которым</w:t>
      </w:r>
      <w:r w:rsidRPr="00BE65FC">
        <w:t xml:space="preserve"> осуществляется внесение задатка, указывается: «Задаток за участие в торгах по продаже имуществ</w:t>
      </w:r>
      <w:proofErr w:type="gramStart"/>
      <w:r w:rsidRPr="00BE65FC">
        <w:t xml:space="preserve">а </w:t>
      </w:r>
      <w:r w:rsidR="00541ADC" w:rsidRPr="00541ADC">
        <w:t>ООО</w:t>
      </w:r>
      <w:proofErr w:type="gramEnd"/>
      <w:r w:rsidR="00541ADC" w:rsidRPr="00541ADC">
        <w:t xml:space="preserve">  «</w:t>
      </w:r>
      <w:r w:rsidR="007801DB" w:rsidRPr="007801DB">
        <w:t>Рыбхоз «Борок</w:t>
      </w:r>
      <w:r w:rsidR="00541ADC" w:rsidRPr="00541ADC">
        <w:t xml:space="preserve">» </w:t>
      </w:r>
      <w:r w:rsidR="00485FFA" w:rsidRPr="00485FFA">
        <w:t xml:space="preserve"> </w:t>
      </w:r>
      <w:r w:rsidRPr="00BE65FC">
        <w:t>за лот №</w:t>
      </w:r>
      <w:r w:rsidR="00BE65FC" w:rsidRPr="00BE65FC">
        <w:t>__</w:t>
      </w:r>
      <w:r w:rsidRPr="00BE65FC">
        <w:t>».</w:t>
      </w:r>
    </w:p>
    <w:p w:rsidR="00BF3A14" w:rsidRPr="004D5ABF" w:rsidRDefault="00BF3A14" w:rsidP="00BF3A14">
      <w:pPr>
        <w:ind w:firstLine="360"/>
        <w:jc w:val="both"/>
      </w:pPr>
      <w:r>
        <w:t xml:space="preserve">1.3. </w:t>
      </w:r>
      <w:r w:rsidRPr="00207170">
        <w:t xml:space="preserve">Задаток должен быть внесен Претендентом </w:t>
      </w:r>
      <w:r w:rsidRPr="004D5ABF">
        <w:t>в полном объеме на расчетный счет организатора торгов на момент подачи заявки.</w:t>
      </w:r>
    </w:p>
    <w:p w:rsidR="00BF3A14" w:rsidRPr="00207170" w:rsidRDefault="00BF3A14" w:rsidP="00BF3A14">
      <w:pPr>
        <w:ind w:firstLine="360"/>
        <w:jc w:val="both"/>
      </w:pPr>
      <w:r w:rsidRPr="00207170">
        <w:t>1.4. Внесение денежных средств, в качестве задатка на участие в торгах, допускается только Претендентом.</w:t>
      </w:r>
    </w:p>
    <w:p w:rsidR="00A53663" w:rsidRDefault="00A53663" w:rsidP="00A53663">
      <w:pPr>
        <w:jc w:val="both"/>
      </w:pPr>
      <w:r>
        <w:t xml:space="preserve">      1.5. Претендент с техническим состоянием имущества ознакомлен, претензий к состоянию имущества не имеет.</w:t>
      </w:r>
    </w:p>
    <w:p w:rsidR="00BF3A14" w:rsidRDefault="00BF3A14" w:rsidP="00BF3A14">
      <w:pPr>
        <w:numPr>
          <w:ilvl w:val="0"/>
          <w:numId w:val="1"/>
        </w:numPr>
        <w:ind w:firstLine="360"/>
        <w:jc w:val="center"/>
        <w:rPr>
          <w:b/>
        </w:rPr>
      </w:pPr>
      <w:r>
        <w:rPr>
          <w:b/>
        </w:rPr>
        <w:t>О</w:t>
      </w:r>
      <w:r w:rsidRPr="00C4493B">
        <w:rPr>
          <w:b/>
        </w:rPr>
        <w:t xml:space="preserve">бязанности </w:t>
      </w:r>
      <w:r>
        <w:rPr>
          <w:b/>
        </w:rPr>
        <w:t>Сторон</w:t>
      </w:r>
    </w:p>
    <w:p w:rsidR="00BF3A14" w:rsidRPr="00C4493B" w:rsidRDefault="00BF3A14" w:rsidP="00BF3A14">
      <w:pPr>
        <w:ind w:left="360" w:firstLine="360"/>
        <w:rPr>
          <w:b/>
        </w:rPr>
      </w:pPr>
    </w:p>
    <w:p w:rsidR="00BF3A14" w:rsidRPr="007A3CEF" w:rsidRDefault="00BF3A14" w:rsidP="00BF3A14">
      <w:pPr>
        <w:autoSpaceDE w:val="0"/>
        <w:autoSpaceDN w:val="0"/>
        <w:adjustRightInd w:val="0"/>
        <w:ind w:firstLine="360"/>
        <w:jc w:val="both"/>
      </w:pPr>
      <w:r w:rsidRPr="007A3CEF">
        <w:t>2.1. Претендент обязан:</w:t>
      </w:r>
    </w:p>
    <w:p w:rsidR="00BF3A14" w:rsidRDefault="00BF3A14" w:rsidP="00BF3A14">
      <w:pPr>
        <w:autoSpaceDE w:val="0"/>
        <w:autoSpaceDN w:val="0"/>
        <w:adjustRightInd w:val="0"/>
        <w:ind w:firstLine="360"/>
        <w:jc w:val="both"/>
      </w:pPr>
      <w:r w:rsidRPr="007A3CEF">
        <w:t>2.1.1. Обеспечить поступление</w:t>
      </w:r>
      <w:r>
        <w:t xml:space="preserve"> указанных в п. 1.1 настоящего Д</w:t>
      </w:r>
      <w:r w:rsidRPr="007A3CEF">
        <w:t>оговора денежных сред</w:t>
      </w:r>
      <w:r>
        <w:t>ств на расчетный счет в порядке и сроки, предусмотренные настоящим Договором</w:t>
      </w:r>
      <w:r w:rsidRPr="004A6F56">
        <w:t>.</w:t>
      </w:r>
    </w:p>
    <w:p w:rsidR="00BF3A14" w:rsidRDefault="00BF3A14" w:rsidP="00BF3A14">
      <w:pPr>
        <w:jc w:val="both"/>
      </w:pPr>
      <w:r>
        <w:t xml:space="preserve">      2.1.2. </w:t>
      </w:r>
      <w:r w:rsidRPr="00BB430B">
        <w:t>Подписать Договор купли-продажи имущества по результатам торгов</w:t>
      </w:r>
      <w:r w:rsidRPr="00BB430B">
        <w:rPr>
          <w:rStyle w:val="paragraph"/>
          <w:rFonts w:ascii="Times New Roman" w:hAnsi="Times New Roman" w:cs="Times New Roman"/>
          <w:sz w:val="24"/>
          <w:szCs w:val="24"/>
        </w:rPr>
        <w:t xml:space="preserve"> в течение 5 (пяти) дней </w:t>
      </w:r>
      <w:proofErr w:type="gramStart"/>
      <w:r w:rsidRPr="00BB430B">
        <w:rPr>
          <w:rStyle w:val="paragraph"/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B430B">
        <w:rPr>
          <w:rStyle w:val="paragraph"/>
          <w:rFonts w:ascii="Times New Roman" w:hAnsi="Times New Roman" w:cs="Times New Roman"/>
          <w:sz w:val="24"/>
          <w:szCs w:val="24"/>
        </w:rPr>
        <w:t xml:space="preserve"> предложения заключить договор купли-продажи.</w:t>
      </w:r>
      <w:r w:rsidRPr="00BB430B">
        <w:t xml:space="preserve"> При этом</w:t>
      </w:r>
      <w:proofErr w:type="gramStart"/>
      <w:r w:rsidRPr="00BB430B">
        <w:t>,</w:t>
      </w:r>
      <w:proofErr w:type="gramEnd"/>
      <w:r w:rsidRPr="00BB430B">
        <w:t xml:space="preserve"> перечисленный Претендентом задаток в размере, указанном в п.1.1. настоящего Договора, </w:t>
      </w:r>
      <w:r w:rsidRPr="004D5ABF">
        <w:t>перечисляется с расчетного счета организатора торгов на счет Продавца и засчитывается Продавцом в счет оплаты по заключенному договору купли-продажи.</w:t>
      </w:r>
    </w:p>
    <w:p w:rsidR="00BF3A14" w:rsidRDefault="00BF3A14" w:rsidP="00BF3A14">
      <w:pPr>
        <w:autoSpaceDE w:val="0"/>
        <w:autoSpaceDN w:val="0"/>
        <w:adjustRightInd w:val="0"/>
        <w:ind w:firstLine="360"/>
        <w:jc w:val="both"/>
      </w:pPr>
      <w:r w:rsidRPr="007A3CEF">
        <w:t>2.1.</w:t>
      </w:r>
      <w:r>
        <w:t>3</w:t>
      </w:r>
      <w:r w:rsidRPr="007A3CEF">
        <w:t>. В случае отказа или уклонения Претендента (</w:t>
      </w:r>
      <w:r>
        <w:t>Признанного П</w:t>
      </w:r>
      <w:r w:rsidRPr="007A3CEF">
        <w:t>обедител</w:t>
      </w:r>
      <w:r>
        <w:t>ем</w:t>
      </w:r>
      <w:r w:rsidRPr="007A3CEF">
        <w:t xml:space="preserve"> торгов) от подписания договора купли-продажи в течение </w:t>
      </w:r>
      <w:r>
        <w:t xml:space="preserve">срока, указанного в п. 2.1.2. настоящего Договора, </w:t>
      </w:r>
      <w:r w:rsidRPr="007A3CEF">
        <w:t>внесенный задаток ему не возвращается</w:t>
      </w:r>
      <w:r>
        <w:t>.</w:t>
      </w:r>
      <w:r w:rsidRPr="007A3CEF">
        <w:t xml:space="preserve"> </w:t>
      </w:r>
      <w:r>
        <w:t>Так же внесенный задаток не возвращается в случае, если Претендент после подписания договора купли-продажи имущества, не произведет его оплату в срок, установленный подписанным договором купли-продажи.</w:t>
      </w:r>
    </w:p>
    <w:p w:rsidR="00BF3A14" w:rsidRPr="00E32491" w:rsidRDefault="00BF3A14" w:rsidP="00BF3A14">
      <w:pPr>
        <w:numPr>
          <w:ilvl w:val="1"/>
          <w:numId w:val="1"/>
        </w:numPr>
        <w:ind w:firstLine="360"/>
        <w:jc w:val="both"/>
      </w:pPr>
      <w:r w:rsidRPr="00E32491">
        <w:t>2.2.</w:t>
      </w:r>
      <w:r>
        <w:t xml:space="preserve"> Организатор торгов</w:t>
      </w:r>
      <w:r w:rsidRPr="00E32491">
        <w:t>:</w:t>
      </w:r>
    </w:p>
    <w:p w:rsidR="00BF3A14" w:rsidRPr="00E32491" w:rsidRDefault="00BF3A14" w:rsidP="00BF3A14">
      <w:pPr>
        <w:autoSpaceDE w:val="0"/>
        <w:autoSpaceDN w:val="0"/>
        <w:adjustRightInd w:val="0"/>
        <w:ind w:firstLine="360"/>
        <w:jc w:val="both"/>
      </w:pPr>
      <w:r w:rsidRPr="00E32491">
        <w:t xml:space="preserve"> 2.2.1. В случае снятия предмета торгов с торгов, вернуть задаток в течение </w:t>
      </w:r>
      <w:r>
        <w:t xml:space="preserve">5 (пяти) </w:t>
      </w:r>
      <w:r w:rsidRPr="00E32491">
        <w:t xml:space="preserve"> </w:t>
      </w:r>
      <w:r>
        <w:t>рабочих</w:t>
      </w:r>
      <w:r w:rsidRPr="00E32491">
        <w:t xml:space="preserve"> дней со дня принятия решения об </w:t>
      </w:r>
      <w:r>
        <w:t xml:space="preserve">отмене </w:t>
      </w:r>
      <w:r w:rsidRPr="00E32491">
        <w:t>торгов</w:t>
      </w:r>
      <w:r>
        <w:t>.</w:t>
      </w:r>
    </w:p>
    <w:p w:rsidR="00BF3A14" w:rsidRDefault="00BF3A14" w:rsidP="00BF3A14">
      <w:pPr>
        <w:autoSpaceDE w:val="0"/>
        <w:autoSpaceDN w:val="0"/>
        <w:adjustRightInd w:val="0"/>
        <w:ind w:firstLine="360"/>
        <w:jc w:val="both"/>
      </w:pPr>
      <w:r w:rsidRPr="00AF7925">
        <w:lastRenderedPageBreak/>
        <w:t>2.2.2. Возвратить П</w:t>
      </w:r>
      <w:r>
        <w:t xml:space="preserve">ретенденту задаток </w:t>
      </w:r>
      <w:proofErr w:type="gramStart"/>
      <w:r>
        <w:t>в случае</w:t>
      </w:r>
      <w:r w:rsidRPr="00AF7925">
        <w:t xml:space="preserve"> отказа Претенденту в допуске к участию в торгах</w:t>
      </w:r>
      <w:r>
        <w:t xml:space="preserve"> в течение</w:t>
      </w:r>
      <w:proofErr w:type="gramEnd"/>
      <w:r>
        <w:t xml:space="preserve"> 5 (пяти) рабочих дней со дня подписания протокола об определении участников торгов.</w:t>
      </w:r>
    </w:p>
    <w:p w:rsidR="00BF3A14" w:rsidRPr="00914644" w:rsidRDefault="00BF3A14" w:rsidP="00BF3A14">
      <w:pPr>
        <w:autoSpaceDE w:val="0"/>
        <w:autoSpaceDN w:val="0"/>
        <w:adjustRightInd w:val="0"/>
        <w:ind w:firstLine="360"/>
        <w:jc w:val="both"/>
      </w:pPr>
      <w:r>
        <w:t>2.2.3.</w:t>
      </w:r>
      <w:r w:rsidRPr="00AF7925">
        <w:t xml:space="preserve"> </w:t>
      </w:r>
      <w:r w:rsidRPr="00D26946">
        <w:t xml:space="preserve">В случае отзыва Претендентом заявки на участие в торгах, поступивший задаток подлежит возврату </w:t>
      </w:r>
      <w:r>
        <w:t xml:space="preserve">в течение 5 (пяти) рабочих дней </w:t>
      </w:r>
      <w:r w:rsidRPr="00D26946">
        <w:t xml:space="preserve">с момента поступления </w:t>
      </w:r>
      <w:r w:rsidRPr="00914644">
        <w:t>Организатору торгов уведомления об отзыве заявки.</w:t>
      </w:r>
    </w:p>
    <w:p w:rsidR="00BF3A14" w:rsidRDefault="00BF3A14" w:rsidP="00BF3A14">
      <w:pPr>
        <w:autoSpaceDE w:val="0"/>
        <w:autoSpaceDN w:val="0"/>
        <w:adjustRightInd w:val="0"/>
        <w:ind w:firstLine="360"/>
        <w:jc w:val="both"/>
      </w:pPr>
      <w:r>
        <w:t xml:space="preserve">2.2.4. </w:t>
      </w:r>
      <w:r w:rsidRPr="00D26946">
        <w:t>Если Претендент не признан победителем торгов, ему возвращается сумма задатка в течение 5</w:t>
      </w:r>
      <w:r>
        <w:t xml:space="preserve"> (пяти) рабочих</w:t>
      </w:r>
      <w:r w:rsidRPr="00D26946">
        <w:t xml:space="preserve"> дней с</w:t>
      </w:r>
      <w:r>
        <w:t>о</w:t>
      </w:r>
      <w:r w:rsidRPr="00D26946">
        <w:t xml:space="preserve"> </w:t>
      </w:r>
      <w:r>
        <w:t>дня подписания протокола о результатах проведения торгов.</w:t>
      </w:r>
    </w:p>
    <w:p w:rsidR="00BF3A14" w:rsidRDefault="00BF3A14" w:rsidP="00BF3A14">
      <w:pPr>
        <w:autoSpaceDE w:val="0"/>
        <w:autoSpaceDN w:val="0"/>
        <w:adjustRightInd w:val="0"/>
        <w:ind w:firstLine="360"/>
        <w:jc w:val="both"/>
      </w:pPr>
    </w:p>
    <w:p w:rsidR="00BF3A14" w:rsidRPr="00E32491" w:rsidRDefault="00BF3A14" w:rsidP="00BF3A14">
      <w:pPr>
        <w:autoSpaceDE w:val="0"/>
        <w:autoSpaceDN w:val="0"/>
        <w:adjustRightInd w:val="0"/>
        <w:ind w:left="720" w:firstLine="360"/>
        <w:jc w:val="center"/>
        <w:rPr>
          <w:b/>
        </w:rPr>
      </w:pPr>
      <w:r w:rsidRPr="00E32491">
        <w:rPr>
          <w:b/>
        </w:rPr>
        <w:t>3. Срок действия Договора</w:t>
      </w:r>
    </w:p>
    <w:p w:rsidR="00BF3A14" w:rsidRPr="00E32491" w:rsidRDefault="00BF3A14" w:rsidP="00BF3A14">
      <w:pPr>
        <w:autoSpaceDE w:val="0"/>
        <w:autoSpaceDN w:val="0"/>
        <w:adjustRightInd w:val="0"/>
        <w:ind w:firstLine="360"/>
        <w:jc w:val="both"/>
      </w:pPr>
      <w:r w:rsidRPr="00E32491">
        <w:t>3.1. Настоящий договор вступает в силу со дня его подписания сторонами.</w:t>
      </w:r>
    </w:p>
    <w:p w:rsidR="00BF3A14" w:rsidRPr="00E32491" w:rsidRDefault="00BF3A14" w:rsidP="00BF3A14">
      <w:pPr>
        <w:autoSpaceDE w:val="0"/>
        <w:autoSpaceDN w:val="0"/>
        <w:adjustRightInd w:val="0"/>
        <w:ind w:firstLine="360"/>
        <w:jc w:val="both"/>
      </w:pPr>
      <w:r w:rsidRPr="00E32491"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F3A14" w:rsidRPr="00E32491" w:rsidRDefault="00BF3A14" w:rsidP="00BF3A14">
      <w:pPr>
        <w:numPr>
          <w:ilvl w:val="1"/>
          <w:numId w:val="1"/>
        </w:numPr>
        <w:ind w:firstLine="360"/>
      </w:pPr>
    </w:p>
    <w:p w:rsidR="00BF3A14" w:rsidRPr="00C4493B" w:rsidRDefault="00BF3A14" w:rsidP="00B9046E">
      <w:pPr>
        <w:numPr>
          <w:ilvl w:val="0"/>
          <w:numId w:val="2"/>
        </w:numPr>
        <w:ind w:firstLine="360"/>
        <w:jc w:val="center"/>
        <w:rPr>
          <w:b/>
        </w:rPr>
      </w:pPr>
      <w:r w:rsidRPr="00C4493B">
        <w:rPr>
          <w:b/>
        </w:rPr>
        <w:t>Заключительные положения</w:t>
      </w:r>
    </w:p>
    <w:p w:rsidR="00BF3A14" w:rsidRDefault="00BF3A14" w:rsidP="00BF3A14">
      <w:pPr>
        <w:shd w:val="clear" w:color="auto" w:fill="FFFFFF"/>
        <w:tabs>
          <w:tab w:val="left" w:pos="414"/>
        </w:tabs>
        <w:ind w:firstLine="360"/>
        <w:jc w:val="both"/>
        <w:rPr>
          <w:color w:val="000000"/>
        </w:rPr>
      </w:pPr>
      <w:r>
        <w:t>4.1</w:t>
      </w:r>
      <w:r w:rsidRPr="00946309">
        <w:t xml:space="preserve">. </w:t>
      </w:r>
      <w:r w:rsidRPr="00946309">
        <w:rPr>
          <w:color w:val="000000"/>
        </w:rPr>
        <w:t xml:space="preserve">Претендент обязан незамедлительно информировать </w:t>
      </w:r>
      <w:r>
        <w:rPr>
          <w:color w:val="000000"/>
        </w:rPr>
        <w:t xml:space="preserve">Продавца и </w:t>
      </w:r>
      <w:r w:rsidRPr="00946309">
        <w:rPr>
          <w:color w:val="000000"/>
        </w:rPr>
        <w:t xml:space="preserve">Организатора торгов об изменении своих </w:t>
      </w:r>
      <w:r w:rsidRPr="00946309">
        <w:rPr>
          <w:color w:val="000000"/>
          <w:spacing w:val="-1"/>
        </w:rPr>
        <w:t xml:space="preserve">банковских реквизитов. </w:t>
      </w:r>
      <w:r>
        <w:rPr>
          <w:color w:val="000000"/>
          <w:spacing w:val="-1"/>
        </w:rPr>
        <w:t>Продавец и Организатор торгов не отвечаю</w:t>
      </w:r>
      <w:r w:rsidRPr="00946309">
        <w:rPr>
          <w:color w:val="000000"/>
          <w:spacing w:val="-1"/>
        </w:rPr>
        <w:t>т за нарушение установленных настоящим д</w:t>
      </w:r>
      <w:r w:rsidRPr="00946309">
        <w:rPr>
          <w:color w:val="000000"/>
          <w:spacing w:val="1"/>
        </w:rPr>
        <w:t>оговором сроков возврата задатка в случае, если Претендент</w:t>
      </w:r>
      <w:r>
        <w:rPr>
          <w:color w:val="000000"/>
          <w:spacing w:val="1"/>
        </w:rPr>
        <w:t xml:space="preserve"> своевременно </w:t>
      </w:r>
      <w:r w:rsidRPr="00946309">
        <w:rPr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 w:rsidRPr="00946309">
        <w:rPr>
          <w:color w:val="000000"/>
        </w:rPr>
        <w:t xml:space="preserve">информировал </w:t>
      </w:r>
      <w:r>
        <w:rPr>
          <w:color w:val="000000"/>
        </w:rPr>
        <w:t xml:space="preserve">Продавца и </w:t>
      </w:r>
      <w:r w:rsidRPr="00946309">
        <w:rPr>
          <w:color w:val="000000"/>
        </w:rPr>
        <w:t>Организатора торгов об изменении своих банковских реквизитов.</w:t>
      </w:r>
    </w:p>
    <w:p w:rsidR="00BF3A14" w:rsidRPr="00C4493B" w:rsidRDefault="00BF3A14" w:rsidP="00BF3A14">
      <w:pPr>
        <w:ind w:firstLine="360"/>
        <w:jc w:val="both"/>
      </w:pPr>
      <w:r>
        <w:t xml:space="preserve">4.2. </w:t>
      </w:r>
      <w:r w:rsidRPr="00C4493B"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BF3A14" w:rsidRDefault="00BF3A14" w:rsidP="00BF3A14">
      <w:pPr>
        <w:ind w:firstLine="360"/>
        <w:jc w:val="both"/>
      </w:pPr>
      <w:r>
        <w:t xml:space="preserve">4.3. </w:t>
      </w:r>
      <w:r w:rsidRPr="00C4493B">
        <w:t>Споры и разногласия, возникшие при исполнении настоящего договора, разрешаются путем переговоров сторон.</w:t>
      </w:r>
      <w:r>
        <w:t xml:space="preserve"> </w:t>
      </w:r>
      <w:r w:rsidRPr="00C4493B">
        <w:t>При невозможности разрешения спора путем переговоров стороны передают их на рассмотрение в Арбитражный суд</w:t>
      </w:r>
      <w:r>
        <w:t xml:space="preserve"> </w:t>
      </w:r>
      <w:r w:rsidR="00B9046E">
        <w:t>Смоленс</w:t>
      </w:r>
      <w:r>
        <w:t>кой области</w:t>
      </w:r>
      <w:r w:rsidRPr="00C4493B">
        <w:t>.</w:t>
      </w:r>
    </w:p>
    <w:p w:rsidR="00BF3A14" w:rsidRPr="00C4493B" w:rsidRDefault="00BF3A14" w:rsidP="00BF3A14">
      <w:pPr>
        <w:ind w:firstLine="360"/>
        <w:jc w:val="both"/>
      </w:pPr>
      <w:r>
        <w:t xml:space="preserve">4.4. В случае несоблюдения  Претендентом условий настоящего Договора, перечисленная денежная сумма не является задатком, а Договор задатка считается незаключенным.   </w:t>
      </w:r>
    </w:p>
    <w:p w:rsidR="00BF3A14" w:rsidRPr="00C4493B" w:rsidRDefault="00BF3A14" w:rsidP="00BF3A14">
      <w:pPr>
        <w:ind w:firstLine="360"/>
        <w:jc w:val="both"/>
      </w:pPr>
      <w:r>
        <w:t xml:space="preserve">4.5. </w:t>
      </w:r>
      <w:r w:rsidRPr="00C4493B">
        <w:t xml:space="preserve">Настоящий договор составлен в </w:t>
      </w:r>
      <w:r>
        <w:t>2 (двух)</w:t>
      </w:r>
      <w:r w:rsidRPr="00C4493B">
        <w:t xml:space="preserve"> экземплярах, имеющих одинаковую юридическую силу, </w:t>
      </w:r>
      <w:r>
        <w:t>по одному экземпляру для каждой из сторон.</w:t>
      </w:r>
    </w:p>
    <w:p w:rsidR="00BF3A14" w:rsidRPr="00C4493B" w:rsidRDefault="00BF3A14" w:rsidP="00BF3A14">
      <w:pPr>
        <w:ind w:left="360" w:firstLine="360"/>
        <w:jc w:val="both"/>
      </w:pPr>
    </w:p>
    <w:p w:rsidR="00BF3A14" w:rsidRDefault="00BF3A14" w:rsidP="00BF3A14">
      <w:pPr>
        <w:numPr>
          <w:ilvl w:val="0"/>
          <w:numId w:val="2"/>
        </w:numPr>
        <w:jc w:val="center"/>
        <w:rPr>
          <w:b/>
        </w:rPr>
      </w:pPr>
      <w:r w:rsidRPr="00C4493B">
        <w:rPr>
          <w:b/>
        </w:rPr>
        <w:t>Юридические адреса и банковские реквизиты сторон</w:t>
      </w:r>
    </w:p>
    <w:p w:rsidR="00BF3A14" w:rsidRPr="00C4493B" w:rsidRDefault="00BF3A14" w:rsidP="00BF3A14">
      <w:pPr>
        <w:ind w:left="720"/>
        <w:rPr>
          <w:b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34"/>
        <w:gridCol w:w="4898"/>
      </w:tblGrid>
      <w:tr w:rsidR="00BF3A14" w:rsidRPr="003D43F8" w:rsidTr="0074656A">
        <w:tc>
          <w:tcPr>
            <w:tcW w:w="4934" w:type="dxa"/>
          </w:tcPr>
          <w:p w:rsidR="00BF3A14" w:rsidRPr="003D43F8" w:rsidRDefault="00BF3A14" w:rsidP="0074656A">
            <w:pPr>
              <w:widowControl w:val="0"/>
              <w:jc w:val="center"/>
              <w:rPr>
                <w:b/>
              </w:rPr>
            </w:pPr>
            <w:r w:rsidRPr="003D43F8">
              <w:rPr>
                <w:b/>
                <w:i/>
              </w:rPr>
              <w:t>ОРГАНИЗАТОР ТОРГОВ</w:t>
            </w:r>
          </w:p>
        </w:tc>
        <w:tc>
          <w:tcPr>
            <w:tcW w:w="4898" w:type="dxa"/>
          </w:tcPr>
          <w:p w:rsidR="00BF3A14" w:rsidRPr="003D43F8" w:rsidRDefault="00BF3A14" w:rsidP="0074656A">
            <w:pPr>
              <w:jc w:val="center"/>
              <w:rPr>
                <w:b/>
                <w:i/>
              </w:rPr>
            </w:pPr>
            <w:r w:rsidRPr="003D43F8">
              <w:rPr>
                <w:b/>
                <w:i/>
              </w:rPr>
              <w:t>ПРЕТЕНДЕНТ</w:t>
            </w:r>
          </w:p>
        </w:tc>
      </w:tr>
      <w:tr w:rsidR="00BF3A14" w:rsidRPr="003D43F8" w:rsidTr="0074656A">
        <w:tc>
          <w:tcPr>
            <w:tcW w:w="4934" w:type="dxa"/>
          </w:tcPr>
          <w:p w:rsidR="007801DB" w:rsidRPr="00532104" w:rsidRDefault="007801DB" w:rsidP="007801DB">
            <w:pPr>
              <w:rPr>
                <w:b/>
              </w:rPr>
            </w:pPr>
            <w:r w:rsidRPr="00532104">
              <w:rPr>
                <w:b/>
              </w:rPr>
              <w:t>ООО «</w:t>
            </w:r>
            <w:r w:rsidRPr="00AB1131">
              <w:rPr>
                <w:b/>
              </w:rPr>
              <w:t>Рыбхоз «Борок</w:t>
            </w:r>
            <w:r w:rsidRPr="00532104">
              <w:rPr>
                <w:b/>
              </w:rPr>
              <w:t>»</w:t>
            </w:r>
          </w:p>
          <w:p w:rsidR="007801DB" w:rsidRDefault="007801DB" w:rsidP="007801DB">
            <w:proofErr w:type="gramStart"/>
            <w:r>
              <w:t>Адрес</w:t>
            </w:r>
            <w:r w:rsidRPr="00532104">
              <w:t xml:space="preserve"> юридический: </w:t>
            </w:r>
            <w:r w:rsidRPr="0054146C">
              <w:t>109443, г. Москва, ул. Волгоградский проспект, д. 127, корп. 2, кв. 56</w:t>
            </w:r>
            <w:proofErr w:type="gramEnd"/>
          </w:p>
          <w:p w:rsidR="007801DB" w:rsidRDefault="007801DB" w:rsidP="007801DB">
            <w:r>
              <w:t>А</w:t>
            </w:r>
            <w:r w:rsidRPr="0054146C">
              <w:t>дрес</w:t>
            </w:r>
            <w:r>
              <w:t xml:space="preserve"> почтовый</w:t>
            </w:r>
            <w:r w:rsidRPr="0054146C">
              <w:t>: 109443,  г. Москва, Волгог</w:t>
            </w:r>
            <w:r>
              <w:t>радский проспект, д. 88, а/я 10</w:t>
            </w:r>
          </w:p>
          <w:p w:rsidR="0003533E" w:rsidRDefault="00880615" w:rsidP="007801DB">
            <w:bookmarkStart w:id="0" w:name="_GoBack"/>
            <w:bookmarkEnd w:id="0"/>
            <w:proofErr w:type="gramStart"/>
            <w:r w:rsidRPr="00880615">
              <w:t>Р</w:t>
            </w:r>
            <w:proofErr w:type="gramEnd"/>
            <w:r w:rsidRPr="00880615">
              <w:t>/с 40702810338000229356, ПАО Сбербанк России г. Москва, К/счет 30101810400000000225, БИК 044525225, получатель ООО «Рыбхоз «Борок» ИНН 5250007135 КПП 525001001</w:t>
            </w:r>
          </w:p>
          <w:p w:rsidR="00880615" w:rsidRPr="00532104" w:rsidRDefault="00880615" w:rsidP="007801DB">
            <w:pPr>
              <w:rPr>
                <w:rFonts w:eastAsia="MS Mincho"/>
              </w:rPr>
            </w:pPr>
          </w:p>
          <w:p w:rsidR="007801DB" w:rsidRDefault="007801DB" w:rsidP="007801DB">
            <w:r w:rsidRPr="00532104">
              <w:t xml:space="preserve">Конкурсный  управляющий </w:t>
            </w:r>
          </w:p>
          <w:p w:rsidR="007801DB" w:rsidRDefault="007801DB" w:rsidP="007801DB"/>
          <w:p w:rsidR="007801DB" w:rsidRPr="00532104" w:rsidRDefault="007801DB" w:rsidP="007801DB">
            <w:r w:rsidRPr="00532104">
              <w:rPr>
                <w:rFonts w:eastAsia="MS Mincho"/>
              </w:rPr>
              <w:t xml:space="preserve"> ______________________</w:t>
            </w:r>
            <w:r>
              <w:rPr>
                <w:rFonts w:eastAsia="MS Mincho"/>
              </w:rPr>
              <w:t xml:space="preserve"> </w:t>
            </w:r>
            <w:r w:rsidRPr="00532104">
              <w:rPr>
                <w:rFonts w:eastAsia="MS Mincho"/>
              </w:rPr>
              <w:t xml:space="preserve"> </w:t>
            </w:r>
            <w:r>
              <w:rPr>
                <w:bCs/>
              </w:rPr>
              <w:t xml:space="preserve">А.А. </w:t>
            </w:r>
            <w:proofErr w:type="spellStart"/>
            <w:r w:rsidRPr="0054146C">
              <w:rPr>
                <w:bCs/>
              </w:rPr>
              <w:t>Шамбалев</w:t>
            </w:r>
            <w:proofErr w:type="spellEnd"/>
          </w:p>
          <w:p w:rsidR="007801DB" w:rsidRDefault="007801DB" w:rsidP="007801DB">
            <w:r w:rsidRPr="004F33B0">
              <w:t xml:space="preserve">                м. п.</w:t>
            </w:r>
          </w:p>
          <w:p w:rsidR="00BF3A14" w:rsidRPr="003D43F8" w:rsidRDefault="00BF3A14" w:rsidP="0074656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8" w:type="dxa"/>
          </w:tcPr>
          <w:p w:rsidR="00BF3A14" w:rsidRPr="003D43F8" w:rsidRDefault="00BF3A14" w:rsidP="0074656A"/>
          <w:p w:rsidR="00BF3A14" w:rsidRPr="003D43F8" w:rsidRDefault="00BF3A14" w:rsidP="0074656A"/>
          <w:p w:rsidR="00BF3A14" w:rsidRPr="003D43F8" w:rsidRDefault="00BF3A14" w:rsidP="0074656A"/>
          <w:p w:rsidR="00BF3A14" w:rsidRPr="003D43F8" w:rsidRDefault="00BF3A14" w:rsidP="0074656A"/>
          <w:p w:rsidR="00BF3A14" w:rsidRPr="003D43F8" w:rsidRDefault="00BF3A14" w:rsidP="0074656A"/>
          <w:p w:rsidR="00BF3A14" w:rsidRDefault="00BF3A14" w:rsidP="0074656A"/>
          <w:p w:rsidR="0003533E" w:rsidRDefault="0003533E" w:rsidP="0074656A"/>
          <w:p w:rsidR="0003533E" w:rsidRPr="003D43F8" w:rsidRDefault="0003533E" w:rsidP="0074656A"/>
          <w:p w:rsidR="00BF3A14" w:rsidRPr="003D43F8" w:rsidRDefault="00BF3A14" w:rsidP="0074656A"/>
          <w:p w:rsidR="00BF3A14" w:rsidRPr="003D43F8" w:rsidRDefault="00BF3A14" w:rsidP="0074656A">
            <w:pPr>
              <w:rPr>
                <w:b/>
              </w:rPr>
            </w:pPr>
          </w:p>
          <w:p w:rsidR="00BF3A14" w:rsidRPr="003D43F8" w:rsidRDefault="00BF3A14" w:rsidP="0074656A">
            <w:pPr>
              <w:rPr>
                <w:b/>
              </w:rPr>
            </w:pPr>
          </w:p>
          <w:p w:rsidR="00BF3A14" w:rsidRDefault="00BF3A14" w:rsidP="0074656A">
            <w:pPr>
              <w:rPr>
                <w:b/>
              </w:rPr>
            </w:pPr>
          </w:p>
          <w:p w:rsidR="00BF3A14" w:rsidRDefault="00BF3A14" w:rsidP="0074656A">
            <w:pPr>
              <w:rPr>
                <w:b/>
              </w:rPr>
            </w:pPr>
          </w:p>
          <w:p w:rsidR="00BF3A14" w:rsidRPr="003D43F8" w:rsidRDefault="00BF3A14" w:rsidP="0074656A">
            <w:pPr>
              <w:rPr>
                <w:b/>
              </w:rPr>
            </w:pPr>
            <w:r w:rsidRPr="003D43F8">
              <w:rPr>
                <w:b/>
              </w:rPr>
              <w:t>Претендент</w:t>
            </w:r>
          </w:p>
          <w:p w:rsidR="00BF3A14" w:rsidRPr="003D43F8" w:rsidRDefault="00BF3A14" w:rsidP="0074656A">
            <w:pPr>
              <w:rPr>
                <w:b/>
              </w:rPr>
            </w:pPr>
          </w:p>
          <w:p w:rsidR="00BF3A14" w:rsidRPr="003D43F8" w:rsidRDefault="00BF3A14" w:rsidP="0074656A">
            <w:r w:rsidRPr="003D43F8">
              <w:rPr>
                <w:b/>
              </w:rPr>
              <w:t>_________________</w:t>
            </w:r>
            <w:r w:rsidR="00EF61CC">
              <w:rPr>
                <w:b/>
              </w:rPr>
              <w:t>______</w:t>
            </w:r>
            <w:r>
              <w:rPr>
                <w:b/>
              </w:rPr>
              <w:t xml:space="preserve"> /</w:t>
            </w:r>
            <w:r w:rsidRPr="003D43F8">
              <w:rPr>
                <w:b/>
              </w:rPr>
              <w:t>__________</w:t>
            </w:r>
            <w:r>
              <w:rPr>
                <w:b/>
              </w:rPr>
              <w:t xml:space="preserve">/ </w:t>
            </w:r>
          </w:p>
        </w:tc>
      </w:tr>
    </w:tbl>
    <w:p w:rsidR="00202CA4" w:rsidRDefault="00202CA4"/>
    <w:sectPr w:rsidR="00202CA4" w:rsidSect="00743AE9">
      <w:footerReference w:type="even" r:id="rId8"/>
      <w:footerReference w:type="default" r:id="rId9"/>
      <w:pgSz w:w="11906" w:h="16838"/>
      <w:pgMar w:top="899" w:right="850" w:bottom="1079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64" w:rsidRDefault="00B37164" w:rsidP="00030BE1">
      <w:r>
        <w:separator/>
      </w:r>
    </w:p>
  </w:endnote>
  <w:endnote w:type="continuationSeparator" w:id="0">
    <w:p w:rsidR="00B37164" w:rsidRDefault="00B37164" w:rsidP="0003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0C" w:rsidRDefault="00030BE1" w:rsidP="00685E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3A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A0C" w:rsidRDefault="00B37164" w:rsidP="002D2B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0C" w:rsidRDefault="00030BE1" w:rsidP="00685E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3A1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41C5">
      <w:rPr>
        <w:rStyle w:val="a6"/>
        <w:noProof/>
      </w:rPr>
      <w:t>2</w:t>
    </w:r>
    <w:r>
      <w:rPr>
        <w:rStyle w:val="a6"/>
      </w:rPr>
      <w:fldChar w:fldCharType="end"/>
    </w:r>
  </w:p>
  <w:p w:rsidR="00D63A0C" w:rsidRDefault="00B37164" w:rsidP="002D2B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64" w:rsidRDefault="00B37164" w:rsidP="00030BE1">
      <w:r>
        <w:separator/>
      </w:r>
    </w:p>
  </w:footnote>
  <w:footnote w:type="continuationSeparator" w:id="0">
    <w:p w:rsidR="00B37164" w:rsidRDefault="00B37164" w:rsidP="0003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B7C"/>
    <w:multiLevelType w:val="hybridMultilevel"/>
    <w:tmpl w:val="839C7A90"/>
    <w:lvl w:ilvl="0" w:tplc="E98898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877353"/>
    <w:multiLevelType w:val="hybridMultilevel"/>
    <w:tmpl w:val="6ACCB60A"/>
    <w:lvl w:ilvl="0" w:tplc="0D42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</w:lvl>
    <w:lvl w:ilvl="2" w:tplc="CA50E558">
      <w:numFmt w:val="none"/>
      <w:lvlText w:val=""/>
      <w:lvlJc w:val="left"/>
      <w:pPr>
        <w:tabs>
          <w:tab w:val="num" w:pos="360"/>
        </w:tabs>
      </w:pPr>
    </w:lvl>
    <w:lvl w:ilvl="3" w:tplc="057E2190">
      <w:numFmt w:val="none"/>
      <w:lvlText w:val=""/>
      <w:lvlJc w:val="left"/>
      <w:pPr>
        <w:tabs>
          <w:tab w:val="num" w:pos="360"/>
        </w:tabs>
      </w:pPr>
    </w:lvl>
    <w:lvl w:ilvl="4" w:tplc="DA3CCECC">
      <w:numFmt w:val="none"/>
      <w:lvlText w:val=""/>
      <w:lvlJc w:val="left"/>
      <w:pPr>
        <w:tabs>
          <w:tab w:val="num" w:pos="360"/>
        </w:tabs>
      </w:pPr>
    </w:lvl>
    <w:lvl w:ilvl="5" w:tplc="EE6407F2">
      <w:numFmt w:val="none"/>
      <w:lvlText w:val=""/>
      <w:lvlJc w:val="left"/>
      <w:pPr>
        <w:tabs>
          <w:tab w:val="num" w:pos="360"/>
        </w:tabs>
      </w:pPr>
    </w:lvl>
    <w:lvl w:ilvl="6" w:tplc="0AB64B9A">
      <w:numFmt w:val="none"/>
      <w:lvlText w:val=""/>
      <w:lvlJc w:val="left"/>
      <w:pPr>
        <w:tabs>
          <w:tab w:val="num" w:pos="360"/>
        </w:tabs>
      </w:pPr>
    </w:lvl>
    <w:lvl w:ilvl="7" w:tplc="A33A8520">
      <w:numFmt w:val="none"/>
      <w:lvlText w:val=""/>
      <w:lvlJc w:val="left"/>
      <w:pPr>
        <w:tabs>
          <w:tab w:val="num" w:pos="360"/>
        </w:tabs>
      </w:pPr>
    </w:lvl>
    <w:lvl w:ilvl="8" w:tplc="B19432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A14"/>
    <w:rsid w:val="00030BE1"/>
    <w:rsid w:val="0003533E"/>
    <w:rsid w:val="000F48B0"/>
    <w:rsid w:val="00202CA4"/>
    <w:rsid w:val="00230B39"/>
    <w:rsid w:val="00485FFA"/>
    <w:rsid w:val="004F5FC4"/>
    <w:rsid w:val="00541ADC"/>
    <w:rsid w:val="00560D43"/>
    <w:rsid w:val="005D3379"/>
    <w:rsid w:val="007618B0"/>
    <w:rsid w:val="007641C5"/>
    <w:rsid w:val="007801DB"/>
    <w:rsid w:val="007B4553"/>
    <w:rsid w:val="007B602F"/>
    <w:rsid w:val="00880615"/>
    <w:rsid w:val="00977C59"/>
    <w:rsid w:val="00A53663"/>
    <w:rsid w:val="00B37164"/>
    <w:rsid w:val="00B9046E"/>
    <w:rsid w:val="00BC392C"/>
    <w:rsid w:val="00BE65FC"/>
    <w:rsid w:val="00BF3A14"/>
    <w:rsid w:val="00C744B0"/>
    <w:rsid w:val="00CD447F"/>
    <w:rsid w:val="00E84D72"/>
    <w:rsid w:val="00EB7C0C"/>
    <w:rsid w:val="00EF34DD"/>
    <w:rsid w:val="00EF61CC"/>
    <w:rsid w:val="00F773EB"/>
    <w:rsid w:val="00FA09AD"/>
    <w:rsid w:val="00FC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3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BF3A1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3">
    <w:name w:val="Hyperlink"/>
    <w:rsid w:val="00BF3A14"/>
    <w:rPr>
      <w:color w:val="0000FF"/>
      <w:u w:val="single"/>
    </w:rPr>
  </w:style>
  <w:style w:type="paragraph" w:styleId="a4">
    <w:name w:val="footer"/>
    <w:basedOn w:val="a"/>
    <w:link w:val="a5"/>
    <w:rsid w:val="00BF3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F3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F3A14"/>
  </w:style>
  <w:style w:type="paragraph" w:customStyle="1" w:styleId="CharCharCharChar">
    <w:name w:val="Char Char Знак Знак Char Char Знак Знак Знак Знак Знак Знак"/>
    <w:basedOn w:val="a"/>
    <w:rsid w:val="00BF3A1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A53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3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BF3A14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styleId="a3">
    <w:name w:val="Hyperlink"/>
    <w:rsid w:val="00BF3A14"/>
    <w:rPr>
      <w:color w:val="0000FF"/>
      <w:u w:val="single"/>
    </w:rPr>
  </w:style>
  <w:style w:type="paragraph" w:styleId="a4">
    <w:name w:val="footer"/>
    <w:basedOn w:val="a"/>
    <w:link w:val="a5"/>
    <w:rsid w:val="00BF3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F3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F3A14"/>
  </w:style>
  <w:style w:type="paragraph" w:customStyle="1" w:styleId="CharCharCharChar">
    <w:name w:val="Char Char Знак Знак Char Char Знак Знак Знак Знак Знак Знак"/>
    <w:basedOn w:val="a"/>
    <w:rsid w:val="00BF3A1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18</cp:revision>
  <dcterms:created xsi:type="dcterms:W3CDTF">2010-03-21T11:42:00Z</dcterms:created>
  <dcterms:modified xsi:type="dcterms:W3CDTF">2021-08-21T06:52:00Z</dcterms:modified>
</cp:coreProperties>
</file>