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5D1271" w:rsidRPr="005D1271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5D1271" w:rsidRPr="005D1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 w:rsidT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5D1271" w:rsidRPr="005D1271" w:rsidTr="005D127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D12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На основании запроса от 27.05.2020 г., поступившего на рассмотрение 27.05.2020 г., сообщаем, что согласно записям Единого государственного реестра недвижимости: 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83"/>
                          <w:gridCol w:w="6259"/>
                          <w:gridCol w:w="66"/>
                          <w:gridCol w:w="96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25.12.2003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номер: 23:02:0403:II-214/ф/, Условный номер: 23:02:0403:II-214(ф), Условный номер: 23:02:0403:II-214(ф)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Почтовый адрес ориентира: край Краснодарский, р-н Апшеронский, г. Апшеронск, ул. Техническая, 18-а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3326 +/- 20кв.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3319181.7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3"/>
                                <w:gridCol w:w="3148"/>
                                <w:gridCol w:w="3163"/>
                              </w:tblGrid>
                              <w:tr w:rsidR="005D1271" w:rsidRPr="005D127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1"/>
                          <w:gridCol w:w="6353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многоквартирные дома не более 5 этажей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экономического развития, зоны территориального развития в Российской Федерации, игорной зоны: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результатах проведения государственного 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3"/>
                                <w:gridCol w:w="3148"/>
                                <w:gridCol w:w="3163"/>
                              </w:tblGrid>
                              <w:tr w:rsidR="005D1271" w:rsidRPr="005D127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51"/>
                          <w:gridCol w:w="6353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том, что земельный участок образован из земель или земельного участка, государственная собственность на которые не разграничена: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"актуальные, ранее учтенные"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необходимые для заполнения раздела 3.1 отсутствуют.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Кузьмин Григорий Дмитриевич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D1271" w:rsidRPr="005D1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D12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lastRenderedPageBreak/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8"/>
                          <w:gridCol w:w="5085"/>
                          <w:gridCol w:w="348"/>
                          <w:gridCol w:w="4873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Акционерный коммерческий банк"Новация"(публичное акционерное общество)(ПАО АКБ "Новация"), ИНН: 0100000050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23-23-26/030/2011-676 от 05.10.2011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Правопритязания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об осуществлении государственной регистрации сделки, права, ограничения права без необходимого в силу закона согласия третьего лица, органа: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</w:tc>
            </w:tr>
            <w:tr w:rsidR="005D1271" w:rsidRPr="005D1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D12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28"/>
                                <w:gridCol w:w="2628"/>
                                <w:gridCol w:w="2629"/>
                                <w:gridCol w:w="2629"/>
                              </w:tblGrid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Масштаб 1: данные отсутствуют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D1271" w:rsidRPr="005D1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D12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9"/>
                                <w:gridCol w:w="1237"/>
                                <w:gridCol w:w="1236"/>
                                <w:gridCol w:w="3711"/>
                                <w:gridCol w:w="3711"/>
                              </w:tblGrid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 23, зона 2</w:t>
                                    </w: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trHeight w:val="36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Средняя квадратическая погрешность определения координат характерных точек границ земельного участка, м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413132.55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2198732.8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413136.46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2198722.52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413183.2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2198740.29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413179.29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2198750.57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413184.62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2198752.6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413123.38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2198797.68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413114.77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2198784.92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413098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2198760.04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0.3</w:t>
                                    </w: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D1271" w:rsidRPr="005D1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D12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28"/>
                                <w:gridCol w:w="2628"/>
                                <w:gridCol w:w="2629"/>
                                <w:gridCol w:w="2629"/>
                              </w:tblGrid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23:02:0409008:7/1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Масштаб 1: данные отсутствуют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3"/>
                                <w:gridCol w:w="3148"/>
                                <w:gridCol w:w="3163"/>
                              </w:tblGrid>
                              <w:tr w:rsidR="005D1271" w:rsidRPr="005D127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628"/>
                                <w:gridCol w:w="2628"/>
                                <w:gridCol w:w="2629"/>
                                <w:gridCol w:w="2629"/>
                              </w:tblGrid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tcMar>
                                      <w:top w:w="24" w:type="dxa"/>
                                      <w:left w:w="75" w:type="dxa"/>
                                      <w:bottom w:w="24" w:type="dxa"/>
                                      <w:right w:w="24" w:type="dxa"/>
                                    </w:tcMar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План (чертеж, схема) части земельного участка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Учетный номер части: </w:t>
                                    </w: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  <w:u w:val="single"/>
                                        <w:lang w:eastAsia="ru-RU"/>
                                      </w:rPr>
                                      <w:t>23:02:0409008:7/2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Масштаб 1: данные отсутствуют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D1271" w:rsidRPr="005D1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4.1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Выписка из Единого государственного реестра недвижимости об объекте недвижимости</w:t>
                  </w: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5D127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частях земельного участка</w:t>
                  </w:r>
                </w:p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4.1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2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24" w:type="dxa"/>
                                  <w:left w:w="24" w:type="dxa"/>
                                  <w:bottom w:w="24" w:type="dxa"/>
                                  <w:right w:w="24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103"/>
                                <w:gridCol w:w="2103"/>
                                <w:gridCol w:w="6308"/>
                              </w:tblGrid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Учетный номер части</w:t>
                                    </w:r>
                                  </w:p>
                                </w:tc>
                                <w:tc>
                                  <w:tcPr>
                                    <w:tcW w:w="1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Площадь (м</w:t>
                                    </w: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vertAlign w:val="superscript"/>
                                        <w:lang w:eastAsia="ru-RU"/>
                                      </w:rPr>
                                      <w:t>2</w:t>
                                    </w: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) 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Содержание ограничения в использовании или ограничения права на объект недвижимости или обременения объекта недвижимости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весь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Аренда (в том числе, субаренда), ООО "Медведь", 0</w:t>
                                    </w:r>
                                  </w:p>
                                </w:tc>
                              </w:tr>
                              <w:tr w:rsidR="005D1271" w:rsidRPr="005D1271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весь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D1271" w:rsidRPr="005D1271" w:rsidRDefault="005D1271" w:rsidP="005D127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D127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Аренда (в том числе, субаренда), 0</w:t>
                                    </w:r>
                                  </w:p>
                                </w:tc>
                              </w:tr>
                            </w:tbl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5D1271" w:rsidRPr="005D127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 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1258"/>
                    <w:gridCol w:w="1258"/>
                    <w:gridCol w:w="3146"/>
                    <w:gridCol w:w="4404"/>
                  </w:tblGrid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Учетный номер части: 1 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Система координат: МСК 23, зона 2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5D1271" w:rsidRPr="005D1271">
                    <w:trPr>
                      <w:trHeight w:val="36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местности 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413132.55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2198732.8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413132.55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2198732.8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413136.46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413136.46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2198740.29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2198740.29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413179.29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2198750.57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413179.29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2198750.57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2198752.6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2198752.6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413123.38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2198797.68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413123.38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2198797.68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413114.77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2198784.92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413114.77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2198784.92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2198760.04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2198760.04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4.2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частях земельного участка</w:t>
                        </w:r>
                      </w:p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24" w:type="dxa"/>
                            <w:left w:w="24" w:type="dxa"/>
                            <w:bottom w:w="24" w:type="dxa"/>
                            <w:right w:w="24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51"/>
                          <w:gridCol w:w="2651"/>
                          <w:gridCol w:w="2121"/>
                          <w:gridCol w:w="3181"/>
                        </w:tblGrid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lastRenderedPageBreak/>
                                <w:t>(вид объекта недвижимости)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4.2 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27.05.2020    №    99/2020/330561758  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23:02:0409008:7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1258"/>
                    <w:gridCol w:w="1258"/>
                    <w:gridCol w:w="3146"/>
                    <w:gridCol w:w="4404"/>
                  </w:tblGrid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Сведения о характерных точках границы части (частей) земельного участка 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Учетный номер части: 2 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tcMar>
                          <w:top w:w="24" w:type="dxa"/>
                          <w:left w:w="75" w:type="dxa"/>
                          <w:bottom w:w="24" w:type="dxa"/>
                          <w:right w:w="24" w:type="dxa"/>
                        </w:tcMar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Система координат: МСК 23, зона 2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Зона № </w:t>
                        </w:r>
                      </w:p>
                    </w:tc>
                  </w:tr>
                  <w:tr w:rsidR="005D1271" w:rsidRPr="005D1271">
                    <w:trPr>
                      <w:trHeight w:val="360"/>
                      <w:jc w:val="center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Номер точки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Координаты, м</w:t>
                        </w:r>
                      </w:p>
                    </w:tc>
                    <w:tc>
                      <w:tcPr>
                        <w:tcW w:w="1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Описание закрепления</w:t>
                        </w: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местности </w:t>
                        </w:r>
                      </w:p>
                    </w:tc>
                    <w:tc>
                      <w:tcPr>
                        <w:tcW w:w="17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Средняя квадратическая погрешность определения координат характерных точек границы части земельного участка, м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X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Y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413132.55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2198732.8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413132.55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2198732.8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413136.46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413136.46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2198740.29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413183.2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2198740.29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413179.29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2198750.57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413179.29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2198750.57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2198752.6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413184.62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2198752.6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413123.38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2198797.68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413123.38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2198797.68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413114.77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2198784.92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413114.77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2198784.92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2198760.04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  <w:tr w:rsidR="005D1271" w:rsidRPr="005D127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413098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2198760.04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данные отсутствуют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5D1271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0.3</w:t>
                        </w: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10"/>
                  </w:tblGrid>
                  <w:tr w:rsidR="005D1271" w:rsidRPr="005D127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39"/>
                          <w:gridCol w:w="3175"/>
                          <w:gridCol w:w="3190"/>
                        </w:tblGrid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5D1271" w:rsidRPr="005D127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5D1271" w:rsidRPr="005D1271" w:rsidRDefault="005D1271" w:rsidP="005D12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5D127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5D1271" w:rsidRPr="005D1271" w:rsidRDefault="005D1271" w:rsidP="005D127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5D1271" w:rsidRPr="005D1271" w:rsidRDefault="005D1271" w:rsidP="005D12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D127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</w:tc>
            </w:tr>
          </w:tbl>
          <w:p w:rsidR="005D1271" w:rsidRPr="005D1271" w:rsidRDefault="005D1271" w:rsidP="005D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73A77" w:rsidRPr="005D1271" w:rsidRDefault="005D1271" w:rsidP="005D1271">
      <w:r w:rsidRPr="005D1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/>
      </w:r>
      <w:bookmarkStart w:id="0" w:name="_GoBack"/>
      <w:bookmarkEnd w:id="0"/>
    </w:p>
    <w:sectPr w:rsidR="00073A77" w:rsidRPr="005D1271" w:rsidSect="006B4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F9"/>
    <w:rsid w:val="00457611"/>
    <w:rsid w:val="005D1271"/>
    <w:rsid w:val="006B4BF9"/>
    <w:rsid w:val="00E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5C43-DA9A-4CD3-8B3B-B49AF6AF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ft">
    <w:name w:val="left"/>
    <w:basedOn w:val="a0"/>
    <w:rsid w:val="006B4BF9"/>
  </w:style>
  <w:style w:type="paragraph" w:customStyle="1" w:styleId="msonormal0">
    <w:name w:val="msonormal"/>
    <w:basedOn w:val="a"/>
    <w:rsid w:val="005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title">
    <w:name w:val="page_title"/>
    <w:basedOn w:val="a"/>
    <w:rsid w:val="005D1271"/>
    <w:pPr>
      <w:pBdr>
        <w:bottom w:val="single" w:sz="6" w:space="0" w:color="auto"/>
      </w:pBd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opstroke">
    <w:name w:val="topstroke"/>
    <w:basedOn w:val="a"/>
    <w:rsid w:val="005D1271"/>
    <w:pPr>
      <w:pBdr>
        <w:top w:val="single" w:sz="6" w:space="0" w:color="auto"/>
      </w:pBdr>
      <w:spacing w:after="0" w:line="240" w:lineRule="auto"/>
      <w:jc w:val="center"/>
      <w:textAlignment w:val="top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dcenter">
    <w:name w:val="td_center"/>
    <w:basedOn w:val="a"/>
    <w:rsid w:val="005D1271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lear">
    <w:name w:val="tbl_clear"/>
    <w:basedOn w:val="a"/>
    <w:rsid w:val="005D1271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_text"/>
    <w:basedOn w:val="a"/>
    <w:rsid w:val="005D127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tblpage">
    <w:name w:val="tbl_page"/>
    <w:basedOn w:val="a"/>
    <w:rsid w:val="005D1271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stroke">
    <w:name w:val="understroke"/>
    <w:basedOn w:val="a"/>
    <w:rsid w:val="005D1271"/>
    <w:pPr>
      <w:pBdr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itle">
    <w:name w:val="tbl_section_title"/>
    <w:basedOn w:val="a"/>
    <w:rsid w:val="005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sign">
    <w:name w:val="tbl_section_sign"/>
    <w:basedOn w:val="a"/>
    <w:rsid w:val="005D127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blsectiondate">
    <w:name w:val="tbl_section_date"/>
    <w:basedOn w:val="a"/>
    <w:rsid w:val="005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content">
    <w:name w:val="tbl_section_content"/>
    <w:basedOn w:val="a"/>
    <w:rsid w:val="005D127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ndows">
    <w:name w:val="windows"/>
    <w:basedOn w:val="a"/>
    <w:rsid w:val="005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container">
    <w:name w:val="tbl_container"/>
    <w:basedOn w:val="a"/>
    <w:rsid w:val="005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lsectiontopsheet">
    <w:name w:val="tbl_section_topsheet"/>
    <w:basedOn w:val="a"/>
    <w:rsid w:val="005D127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5D1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Рататаев Денис</dc:creator>
  <cp:keywords/>
  <dc:description/>
  <cp:lastModifiedBy>Рататаев Денис</cp:lastModifiedBy>
  <cp:revision>2</cp:revision>
  <dcterms:created xsi:type="dcterms:W3CDTF">2020-05-28T09:58:00Z</dcterms:created>
  <dcterms:modified xsi:type="dcterms:W3CDTF">2020-05-28T09:58:00Z</dcterms:modified>
</cp:coreProperties>
</file>