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7748" w14:textId="725E0274" w:rsidR="000112EA" w:rsidRDefault="00D63A1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377FD4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>
        <w:rPr>
          <w:rFonts w:ascii="Times New Roman" w:eastAsia="Calibri" w:hAnsi="Times New Roman" w:cs="Times New Roman"/>
          <w:sz w:val="18"/>
          <w:szCs w:val="18"/>
        </w:rPr>
        <w:t>АО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«Газлизинг» (ОГРН 1026300520630, ИНН 6311036402, адрес: 443030, Самарская обл., г. Самара, ул. Чернореченская, д. 21, офис 479-2</w:t>
      </w:r>
      <w:r w:rsidR="003F26E7">
        <w:rPr>
          <w:rFonts w:ascii="Times New Roman" w:eastAsia="Calibri" w:hAnsi="Times New Roman" w:cs="Times New Roman"/>
          <w:sz w:val="18"/>
          <w:szCs w:val="18"/>
        </w:rPr>
        <w:t>)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далее- Должник), в лице конкурсного управляющего 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Нехиной </w:t>
      </w:r>
      <w:r w:rsidR="000112EA">
        <w:rPr>
          <w:rFonts w:ascii="Times New Roman" w:eastAsia="Calibri" w:hAnsi="Times New Roman" w:cs="Times New Roman"/>
          <w:sz w:val="18"/>
          <w:szCs w:val="18"/>
        </w:rPr>
        <w:t>А.А.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(ИНН 774300990600,  СНИЛС 017-161-402 10, рег.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№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3515, 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почт. 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адрес: 127051, г. Москва, а/я 63), член</w:t>
      </w:r>
      <w:r w:rsidR="00C22F91">
        <w:rPr>
          <w:rFonts w:ascii="Times New Roman" w:eastAsia="Calibri" w:hAnsi="Times New Roman" w:cs="Times New Roman"/>
          <w:sz w:val="18"/>
          <w:szCs w:val="18"/>
        </w:rPr>
        <w:t>а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Союза арбитражных управляющих «Авангард» (ИНН 7705479434,  ОГРН 1027705031320, адрес: 105062, г. Москва, ул. Макаренко, д. 5, стр. 1А, пом. I, комн. 8,9,10)</w:t>
      </w:r>
      <w:r w:rsidR="00DB0243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 действующ</w:t>
      </w:r>
      <w:r w:rsidR="000112EA">
        <w:rPr>
          <w:rFonts w:ascii="Times New Roman" w:eastAsia="Calibri" w:hAnsi="Times New Roman" w:cs="Times New Roman"/>
          <w:sz w:val="18"/>
          <w:szCs w:val="18"/>
        </w:rPr>
        <w:t>ий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на основании Решения </w:t>
      </w:r>
      <w:r w:rsidR="00746489" w:rsidRPr="00746489">
        <w:rPr>
          <w:rFonts w:ascii="Times New Roman" w:eastAsia="Calibri" w:hAnsi="Times New Roman" w:cs="Times New Roman"/>
          <w:sz w:val="18"/>
          <w:szCs w:val="18"/>
        </w:rPr>
        <w:t>Арбитражного суда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07.11.2019 г. (резолю</w:t>
      </w:r>
      <w:r w:rsidR="007A3549">
        <w:rPr>
          <w:rFonts w:ascii="Times New Roman" w:eastAsia="Calibri" w:hAnsi="Times New Roman" w:cs="Times New Roman"/>
          <w:sz w:val="18"/>
          <w:szCs w:val="18"/>
        </w:rPr>
        <w:t>т.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 xml:space="preserve"> часть) по делу № А55-13486/2019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и</w:t>
      </w:r>
      <w:r w:rsidR="007A3549" w:rsidRPr="007A3549"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Определения </w:t>
      </w:r>
      <w:r w:rsidR="00746489">
        <w:rPr>
          <w:rFonts w:ascii="Times New Roman" w:eastAsia="Calibri" w:hAnsi="Times New Roman" w:cs="Times New Roman"/>
          <w:sz w:val="18"/>
          <w:szCs w:val="18"/>
        </w:rPr>
        <w:t>Арбитражного суда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от 12.07.2021 г. по делу № А55-13486/2019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="003420C3" w:rsidRPr="003420C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BB63E8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3A51D5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14:paraId="142F88C1" w14:textId="614AF31A" w:rsidR="000112EA" w:rsidRDefault="000112EA" w:rsidP="000112E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bookmarkStart w:id="0" w:name="_Hlk78373100"/>
      <w:r w:rsidRPr="000112EA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83462A">
        <w:rPr>
          <w:rFonts w:ascii="Times New Roman" w:eastAsia="Calibri" w:hAnsi="Times New Roman" w:cs="Times New Roman"/>
          <w:b/>
          <w:sz w:val="18"/>
          <w:szCs w:val="18"/>
        </w:rPr>
        <w:t>29.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>08.2021 с 09 час. 00 мин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06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0112EA">
        <w:rPr>
          <w:rFonts w:ascii="Times New Roman" w:eastAsia="Calibri" w:hAnsi="Times New Roman" w:cs="Times New Roman"/>
          <w:b/>
          <w:sz w:val="18"/>
          <w:szCs w:val="18"/>
        </w:rPr>
        <w:t>.2021 до 23 час 00 мин</w:t>
      </w:r>
      <w:r w:rsidRPr="000112EA">
        <w:rPr>
          <w:rFonts w:ascii="Times New Roman" w:eastAsia="Calibri" w:hAnsi="Times New Roman" w:cs="Times New Roman"/>
          <w:sz w:val="18"/>
          <w:szCs w:val="18"/>
        </w:rPr>
        <w:t>.</w:t>
      </w:r>
      <w:r w:rsidRPr="000112EA">
        <w:t xml:space="preserve"> </w:t>
      </w:r>
      <w:bookmarkStart w:id="1" w:name="_Hlk78373080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07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Pr="000112EA"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Pr="003A51D5">
        <w:rPr>
          <w:rFonts w:ascii="Calibri" w:eastAsia="Calibri" w:hAnsi="Calibri" w:cs="Times New Roman"/>
          <w:sz w:val="18"/>
          <w:szCs w:val="18"/>
        </w:rPr>
        <w:t xml:space="preserve"> </w:t>
      </w:r>
    </w:p>
    <w:bookmarkEnd w:id="0"/>
    <w:bookmarkEnd w:id="1"/>
    <w:p w14:paraId="105B239B" w14:textId="5CE06AB8" w:rsidR="006E4E1F" w:rsidRDefault="001378A9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3A51D5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384328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0112EA">
        <w:t xml:space="preserve">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 xml:space="preserve">), начальная цена (далее – </w:t>
      </w:r>
      <w:r w:rsidR="00A73354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3A356A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3A51D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3A51D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Помещение, назначение: нежилое, площадь 241 кв.м, этаж: 1, 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расположенное </w:t>
      </w:r>
      <w:r w:rsidR="00F27CE2">
        <w:rPr>
          <w:rFonts w:ascii="Times New Roman" w:eastAsia="Calibri" w:hAnsi="Times New Roman" w:cs="Times New Roman"/>
          <w:sz w:val="18"/>
          <w:szCs w:val="18"/>
        </w:rPr>
        <w:t>по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адрес</w:t>
      </w:r>
      <w:r w:rsidR="00F27CE2">
        <w:rPr>
          <w:rFonts w:ascii="Times New Roman" w:eastAsia="Calibri" w:hAnsi="Times New Roman" w:cs="Times New Roman"/>
          <w:sz w:val="18"/>
          <w:szCs w:val="18"/>
        </w:rPr>
        <w:t>у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: Самарская обл., г. Самара, Кировский р-н, ул. Магистральная, д.127а, ком. №1, 4-6, 18-21, 23-31, 46</w:t>
      </w:r>
      <w:r w:rsidR="00746489">
        <w:rPr>
          <w:rFonts w:ascii="Times New Roman" w:eastAsia="Calibri" w:hAnsi="Times New Roman" w:cs="Times New Roman"/>
          <w:sz w:val="18"/>
          <w:szCs w:val="18"/>
        </w:rPr>
        <w:t>,</w:t>
      </w:r>
      <w:r w:rsidR="00746489" w:rsidRPr="00746489">
        <w:t xml:space="preserve"> </w:t>
      </w:r>
      <w:r w:rsidR="00746489" w:rsidRPr="00746489">
        <w:rPr>
          <w:rFonts w:ascii="Times New Roman" w:eastAsia="Calibri" w:hAnsi="Times New Roman" w:cs="Times New Roman"/>
          <w:sz w:val="18"/>
          <w:szCs w:val="18"/>
        </w:rPr>
        <w:t>кад</w:t>
      </w:r>
      <w:r w:rsidR="00746489">
        <w:rPr>
          <w:rFonts w:ascii="Times New Roman" w:eastAsia="Calibri" w:hAnsi="Times New Roman" w:cs="Times New Roman"/>
          <w:sz w:val="18"/>
          <w:szCs w:val="18"/>
        </w:rPr>
        <w:t>.№</w:t>
      </w:r>
      <w:r w:rsidR="00746489" w:rsidRPr="00746489">
        <w:rPr>
          <w:rFonts w:ascii="Times New Roman" w:eastAsia="Calibri" w:hAnsi="Times New Roman" w:cs="Times New Roman"/>
          <w:sz w:val="18"/>
          <w:szCs w:val="18"/>
        </w:rPr>
        <w:t>63:01:0249002:1731</w:t>
      </w:r>
      <w:r w:rsidR="00CD73B3">
        <w:rPr>
          <w:rFonts w:ascii="Times New Roman" w:eastAsia="Calibri" w:hAnsi="Times New Roman" w:cs="Times New Roman"/>
          <w:sz w:val="18"/>
          <w:szCs w:val="18"/>
        </w:rPr>
        <w:t>,</w:t>
      </w:r>
      <w:r w:rsidR="00746489" w:rsidRPr="007464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D73B3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ач</w:t>
      </w:r>
      <w:r w:rsidR="000112EA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112EA"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цена Лота №1 - 8 728 000,00 руб. </w:t>
      </w:r>
      <w:r w:rsidR="000112EA" w:rsidRPr="000112EA">
        <w:rPr>
          <w:rFonts w:ascii="Times New Roman" w:eastAsia="Calibri" w:hAnsi="Times New Roman" w:cs="Times New Roman"/>
          <w:sz w:val="18"/>
          <w:szCs w:val="18"/>
        </w:rPr>
        <w:t>Обременение Имущества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: залог (ипотека) в пользу АО АКБ «ГАЗБАНК».</w:t>
      </w:r>
      <w:r w:rsidR="001D6F4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EEA22AC" w14:textId="77777777" w:rsidR="000112EA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112EA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112EA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17.00, </w:t>
      </w:r>
      <w:r w:rsidR="000112EA">
        <w:rPr>
          <w:rFonts w:ascii="Times New Roman" w:eastAsia="Calibri" w:hAnsi="Times New Roman" w:cs="Times New Roman"/>
          <w:sz w:val="18"/>
          <w:szCs w:val="18"/>
        </w:rPr>
        <w:t>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 xml:space="preserve">8(495) 749-20-06 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(КУ),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Лота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29AB5146" w14:textId="7D5E823A" w:rsidR="003D20C2" w:rsidRDefault="000112EA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Для Торгов 1 и Торгов 2: задаток составляет 10 % от нач. цены Лота; шаг аукциона составляет 5 % от нач. цены Лота.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A13D3F">
        <w:rPr>
          <w:rFonts w:ascii="Times New Roman" w:eastAsia="Calibri" w:hAnsi="Times New Roman" w:cs="Times New Roman"/>
          <w:sz w:val="18"/>
          <w:szCs w:val="18"/>
        </w:rPr>
        <w:t>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</w:p>
    <w:p w14:paraId="2578E5F6" w14:textId="55B4E030" w:rsidR="000112EA" w:rsidRPr="000112EA" w:rsidRDefault="000112EA" w:rsidP="00011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_Hlk78373513"/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16 сентября 2021 г., торги признаны несостоявшимися по причине отсутствия заявок на участие в торгах, ОТ сообщает о проведении 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08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.1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0112EA">
        <w:rPr>
          <w:rFonts w:ascii="Times New Roman" w:eastAsia="Calibri" w:hAnsi="Times New Roman" w:cs="Times New Roman"/>
          <w:b/>
          <w:bCs/>
          <w:sz w:val="18"/>
          <w:szCs w:val="18"/>
        </w:rPr>
        <w:t>.2021 г. в 10 час. 00 мин. повторных открытых электронных торгов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по нереализованным лотам со снижением начальной цены лотов на 10 (Десять) %. Начало приема заявок на участие в Торгах 2 с 09 час. 00 мин. (время мск) 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25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.10.2021 по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06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.1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2.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83462A"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07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.1</w:t>
      </w:r>
      <w:r w:rsidR="0083462A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83462A">
        <w:rPr>
          <w:rFonts w:ascii="Times New Roman" w:eastAsia="Calibri" w:hAnsi="Times New Roman" w:cs="Times New Roman"/>
          <w:b/>
          <w:bCs/>
          <w:sz w:val="18"/>
          <w:szCs w:val="18"/>
        </w:rPr>
        <w:t>.2021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</w:p>
    <w:bookmarkEnd w:id="2"/>
    <w:p w14:paraId="0C102A92" w14:textId="2A1ADDCB" w:rsidR="006E4E1F" w:rsidRDefault="000112EA" w:rsidP="00011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hAnsi="Times New Roman" w:cs="Times New Roman"/>
          <w:sz w:val="18"/>
          <w:szCs w:val="18"/>
        </w:rPr>
        <w:t xml:space="preserve">К </w:t>
      </w:r>
      <w:bookmarkStart w:id="3" w:name="_Hlk78373539"/>
      <w:r w:rsidRPr="000112EA">
        <w:rPr>
          <w:rFonts w:ascii="Times New Roman" w:hAnsi="Times New Roman" w:cs="Times New Roman"/>
          <w:sz w:val="18"/>
          <w:szCs w:val="18"/>
        </w:rPr>
        <w:t>участию в Торгах 1, Торгах 2</w:t>
      </w:r>
      <w:bookmarkEnd w:id="3"/>
      <w:r w:rsidRPr="000112EA">
        <w:rPr>
          <w:rFonts w:ascii="Times New Roman" w:hAnsi="Times New Roman" w:cs="Times New Roman"/>
          <w:sz w:val="18"/>
          <w:szCs w:val="18"/>
        </w:rPr>
        <w:t xml:space="preserve"> </w:t>
      </w:r>
      <w:r w:rsidR="00F52B1C" w:rsidRPr="000112EA">
        <w:rPr>
          <w:rFonts w:ascii="Times New Roman" w:hAnsi="Times New Roman" w:cs="Times New Roman"/>
          <w:sz w:val="18"/>
          <w:szCs w:val="18"/>
        </w:rPr>
        <w:t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</w:t>
      </w:r>
      <w:r w:rsidR="00F52B1C" w:rsidRPr="0091213B">
        <w:rPr>
          <w:rFonts w:ascii="Times New Roman" w:hAnsi="Times New Roman" w:cs="Times New Roman"/>
          <w:sz w:val="18"/>
          <w:szCs w:val="18"/>
        </w:rPr>
        <w:t xml:space="preserve">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>
        <w:rPr>
          <w:rFonts w:ascii="Times New Roman" w:hAnsi="Times New Roman" w:cs="Times New Roman"/>
          <w:sz w:val="18"/>
          <w:szCs w:val="18"/>
        </w:rPr>
        <w:t>№</w:t>
      </w:r>
      <w:r w:rsidR="00F52B1C" w:rsidRPr="0091213B">
        <w:rPr>
          <w:rFonts w:ascii="Times New Roman" w:hAnsi="Times New Roman" w:cs="Times New Roman"/>
          <w:sz w:val="18"/>
          <w:szCs w:val="18"/>
        </w:rPr>
        <w:t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F52B1C" w:rsidRPr="009121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5637483" w14:textId="6857CAE3" w:rsidR="0064675E" w:rsidRPr="008B080F" w:rsidRDefault="000112EA" w:rsidP="003D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D20C2" w:rsidRPr="003D20C2">
        <w:rPr>
          <w:rFonts w:ascii="Times New Roman" w:eastAsia="Calibri" w:hAnsi="Times New Roman" w:cs="Times New Roman"/>
          <w:bCs/>
          <w:sz w:val="18"/>
          <w:szCs w:val="18"/>
        </w:rPr>
        <w:t>р/с 40701810600770000236 в ПАО «БАНК УРАЛСИБ» г. Москва</w:t>
      </w:r>
      <w:r w:rsidR="003A51D5"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="003D20C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D20C2" w:rsidRPr="003D20C2">
        <w:rPr>
          <w:rFonts w:ascii="Times New Roman" w:eastAsia="Calibri" w:hAnsi="Times New Roman" w:cs="Times New Roman"/>
          <w:bCs/>
          <w:sz w:val="18"/>
          <w:szCs w:val="18"/>
        </w:rPr>
        <w:t>БИК 044525787</w:t>
      </w:r>
      <w:r w:rsidR="003D20C2">
        <w:rPr>
          <w:rFonts w:ascii="Times New Roman" w:eastAsia="Calibri" w:hAnsi="Times New Roman" w:cs="Times New Roman"/>
          <w:bCs/>
          <w:sz w:val="18"/>
          <w:szCs w:val="18"/>
        </w:rPr>
        <w:t>, к</w:t>
      </w:r>
      <w:r w:rsidR="003D20C2" w:rsidRPr="003D20C2">
        <w:rPr>
          <w:rFonts w:ascii="Times New Roman" w:eastAsia="Calibri" w:hAnsi="Times New Roman" w:cs="Times New Roman"/>
          <w:bCs/>
          <w:sz w:val="18"/>
          <w:szCs w:val="18"/>
        </w:rPr>
        <w:t>/с 30101810100000000787</w:t>
      </w:r>
      <w:r w:rsidR="001378A9" w:rsidRPr="0091213B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E51EF"/>
    <w:rsid w:val="000E5610"/>
    <w:rsid w:val="00125974"/>
    <w:rsid w:val="001378A9"/>
    <w:rsid w:val="001D6F41"/>
    <w:rsid w:val="00300AAE"/>
    <w:rsid w:val="003123D2"/>
    <w:rsid w:val="00320A06"/>
    <w:rsid w:val="003420C3"/>
    <w:rsid w:val="00377FD4"/>
    <w:rsid w:val="00384328"/>
    <w:rsid w:val="00390A28"/>
    <w:rsid w:val="003A356A"/>
    <w:rsid w:val="003A51D5"/>
    <w:rsid w:val="003A5267"/>
    <w:rsid w:val="003D20C2"/>
    <w:rsid w:val="003F26E7"/>
    <w:rsid w:val="004B3D51"/>
    <w:rsid w:val="00573F80"/>
    <w:rsid w:val="005E448B"/>
    <w:rsid w:val="00677E82"/>
    <w:rsid w:val="006E4E1F"/>
    <w:rsid w:val="006F0EAB"/>
    <w:rsid w:val="00746489"/>
    <w:rsid w:val="007A3549"/>
    <w:rsid w:val="0083462A"/>
    <w:rsid w:val="00882F71"/>
    <w:rsid w:val="008B080F"/>
    <w:rsid w:val="0091213B"/>
    <w:rsid w:val="00924803"/>
    <w:rsid w:val="00A13D3F"/>
    <w:rsid w:val="00A43621"/>
    <w:rsid w:val="00A73354"/>
    <w:rsid w:val="00A739C4"/>
    <w:rsid w:val="00A862E7"/>
    <w:rsid w:val="00B55CA3"/>
    <w:rsid w:val="00B56810"/>
    <w:rsid w:val="00B60278"/>
    <w:rsid w:val="00B754E8"/>
    <w:rsid w:val="00BB63E8"/>
    <w:rsid w:val="00C05E53"/>
    <w:rsid w:val="00C22F91"/>
    <w:rsid w:val="00C42EE6"/>
    <w:rsid w:val="00C9250F"/>
    <w:rsid w:val="00C94880"/>
    <w:rsid w:val="00CB0C72"/>
    <w:rsid w:val="00CB3B14"/>
    <w:rsid w:val="00CD4B39"/>
    <w:rsid w:val="00CD73B3"/>
    <w:rsid w:val="00D63A19"/>
    <w:rsid w:val="00D94618"/>
    <w:rsid w:val="00DB0243"/>
    <w:rsid w:val="00E514E0"/>
    <w:rsid w:val="00E835BA"/>
    <w:rsid w:val="00F27CE2"/>
    <w:rsid w:val="00F5087B"/>
    <w:rsid w:val="00F52B1C"/>
    <w:rsid w:val="00F53976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17</cp:revision>
  <cp:lastPrinted>2020-08-10T09:54:00Z</cp:lastPrinted>
  <dcterms:created xsi:type="dcterms:W3CDTF">2021-07-27T09:15:00Z</dcterms:created>
  <dcterms:modified xsi:type="dcterms:W3CDTF">2021-08-27T08:12:00Z</dcterms:modified>
</cp:coreProperties>
</file>