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7A" w:rsidRPr="009A2869" w:rsidRDefault="006F047A" w:rsidP="00142185">
      <w:pPr>
        <w:jc w:val="right"/>
        <w:rPr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:rsidR="00B662A2" w:rsidRDefault="00B662A2" w:rsidP="00142185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7C012E">
        <w:rPr>
          <w:b/>
          <w:sz w:val="24"/>
          <w:szCs w:val="24"/>
        </w:rPr>
        <w:t>21</w:t>
      </w:r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  <w:r w:rsidR="000A61E5">
        <w:rPr>
          <w:sz w:val="24"/>
          <w:szCs w:val="24"/>
        </w:rPr>
        <w:tab/>
      </w:r>
    </w:p>
    <w:p w:rsidR="00B662A2" w:rsidRDefault="00B662A2" w:rsidP="00142185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:rsidR="00B662A2" w:rsidRDefault="007C012E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  <w:lang w:eastAsia="ar-SA"/>
        </w:rPr>
      </w:pPr>
      <w:proofErr w:type="gramStart"/>
      <w:r w:rsidRPr="007C012E">
        <w:rPr>
          <w:b/>
          <w:sz w:val="24"/>
          <w:szCs w:val="24"/>
        </w:rPr>
        <w:t>Конк</w:t>
      </w:r>
      <w:r w:rsidR="009B2EAC">
        <w:rPr>
          <w:b/>
          <w:sz w:val="24"/>
          <w:szCs w:val="24"/>
        </w:rPr>
        <w:t>урсный управляющий ООО «</w:t>
      </w:r>
      <w:proofErr w:type="spellStart"/>
      <w:r w:rsidR="009B2EAC">
        <w:rPr>
          <w:b/>
          <w:sz w:val="24"/>
          <w:szCs w:val="24"/>
        </w:rPr>
        <w:t>Варта-Экострой</w:t>
      </w:r>
      <w:proofErr w:type="spellEnd"/>
      <w:r w:rsidRPr="007C012E">
        <w:rPr>
          <w:b/>
          <w:sz w:val="24"/>
          <w:szCs w:val="24"/>
        </w:rPr>
        <w:t xml:space="preserve">» </w:t>
      </w:r>
      <w:r w:rsidRPr="00852A08">
        <w:rPr>
          <w:sz w:val="24"/>
          <w:szCs w:val="24"/>
        </w:rPr>
        <w:t>(</w:t>
      </w:r>
      <w:r w:rsidR="00852A08" w:rsidRPr="00852A08">
        <w:rPr>
          <w:color w:val="333333"/>
          <w:sz w:val="24"/>
          <w:szCs w:val="24"/>
        </w:rPr>
        <w:t>ОГРН 1108603017676, ИНН 8603175206, место нахождения: 628615, Ханты-Мансийский автономный округ – Югра, г. Нижневартовск, ул. Нефтяников, д.84, пом.1012</w:t>
      </w:r>
      <w:r w:rsidRPr="00852A08">
        <w:rPr>
          <w:sz w:val="24"/>
          <w:szCs w:val="24"/>
        </w:rPr>
        <w:t>)</w:t>
      </w:r>
      <w:r w:rsidR="00142185" w:rsidRPr="007C012E">
        <w:rPr>
          <w:sz w:val="24"/>
          <w:szCs w:val="24"/>
        </w:rPr>
        <w:t xml:space="preserve"> </w:t>
      </w:r>
      <w:r w:rsidR="00142185" w:rsidRPr="00917F36">
        <w:rPr>
          <w:b/>
          <w:sz w:val="24"/>
          <w:szCs w:val="24"/>
        </w:rPr>
        <w:t>Николаев Алексей Андреевич</w:t>
      </w:r>
      <w:r w:rsidR="00142185" w:rsidRPr="00917F36">
        <w:rPr>
          <w:sz w:val="24"/>
          <w:szCs w:val="24"/>
        </w:rPr>
        <w:t xml:space="preserve"> (ИНН 502725959803, СНИЛС 105-951-240 40, адрес для корреспонденции: 123557, Москва, Большой Тишинский переулок, д. 38, член Ассоциации «Межрегиональный центр экспертов и профессиональных управляющих» (ИНН 7743069037, ОГРН 1027743016652, адрес СРО: 123557, Москва, Большой Тишинский переулок</w:t>
      </w:r>
      <w:proofErr w:type="gramEnd"/>
      <w:r w:rsidR="00142185" w:rsidRPr="00917F36">
        <w:rPr>
          <w:sz w:val="24"/>
          <w:szCs w:val="24"/>
        </w:rPr>
        <w:t>, д. 38, Помещение II, комнат</w:t>
      </w:r>
      <w:r w:rsidR="00852A08">
        <w:rPr>
          <w:sz w:val="24"/>
          <w:szCs w:val="24"/>
        </w:rPr>
        <w:t xml:space="preserve">а 35), действующий на основании решения </w:t>
      </w:r>
      <w:r w:rsidR="00852A08" w:rsidRPr="00CA3FC5">
        <w:rPr>
          <w:sz w:val="24"/>
          <w:szCs w:val="24"/>
        </w:rPr>
        <w:t>Арбитражного суда Ханты-Мансийского автономного округа - Югры от 05.02.2021 по делу № А75-5819/2020</w:t>
      </w:r>
      <w:r w:rsidR="00957F07">
        <w:rPr>
          <w:sz w:val="24"/>
          <w:szCs w:val="24"/>
        </w:rPr>
        <w:t xml:space="preserve">, </w:t>
      </w:r>
      <w:r w:rsidR="00957F07" w:rsidRPr="003826E2">
        <w:rPr>
          <w:sz w:val="24"/>
          <w:szCs w:val="24"/>
          <w:lang w:eastAsia="ar-SA"/>
        </w:rPr>
        <w:t xml:space="preserve">именуемый в дальнейшем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</w:p>
    <w:p w:rsidR="00B662A2" w:rsidRDefault="00B662A2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:rsidR="006F047A" w:rsidRPr="000A61E5" w:rsidRDefault="00B662A2" w:rsidP="00142185">
      <w:pPr>
        <w:pStyle w:val="ad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:rsidR="006F047A" w:rsidRPr="00587D91" w:rsidRDefault="006F047A" w:rsidP="00142185">
      <w:pPr>
        <w:shd w:val="clear" w:color="auto" w:fill="FFFFFF"/>
        <w:jc w:val="center"/>
        <w:rPr>
          <w:sz w:val="23"/>
          <w:szCs w:val="23"/>
        </w:rPr>
      </w:pPr>
    </w:p>
    <w:p w:rsidR="006F047A" w:rsidRPr="000A61E5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принадлежащего </w:t>
      </w:r>
      <w:r w:rsidR="007C012E">
        <w:rPr>
          <w:sz w:val="24"/>
          <w:szCs w:val="24"/>
        </w:rPr>
        <w:t>обществу с ограниченной ответственностью «</w:t>
      </w:r>
      <w:proofErr w:type="spellStart"/>
      <w:r w:rsidR="00852A08">
        <w:rPr>
          <w:sz w:val="24"/>
          <w:szCs w:val="24"/>
        </w:rPr>
        <w:t>Варта-Экострой</w:t>
      </w:r>
      <w:proofErr w:type="spellEnd"/>
      <w:r w:rsidR="007C012E">
        <w:rPr>
          <w:sz w:val="24"/>
          <w:szCs w:val="24"/>
        </w:rPr>
        <w:t>»</w:t>
      </w:r>
      <w:r w:rsidRPr="000A61E5">
        <w:rPr>
          <w:sz w:val="24"/>
          <w:szCs w:val="24"/>
        </w:rPr>
        <w:t xml:space="preserve">, по лоту: </w:t>
      </w:r>
    </w:p>
    <w:p w:rsidR="00B75514" w:rsidRDefault="00B75514" w:rsidP="001421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№_____, _______________________________________________________________</w:t>
      </w:r>
    </w:p>
    <w:p w:rsidR="006F047A" w:rsidRPr="009A2869" w:rsidRDefault="006F047A" w:rsidP="00142185">
      <w:pPr>
        <w:jc w:val="both"/>
        <w:rPr>
          <w:sz w:val="24"/>
          <w:szCs w:val="24"/>
        </w:rPr>
      </w:pPr>
      <w:r w:rsidRPr="009A2869">
        <w:rPr>
          <w:sz w:val="24"/>
          <w:szCs w:val="24"/>
        </w:rPr>
        <w:t>перечисл</w:t>
      </w:r>
      <w:r w:rsidR="00B75514">
        <w:rPr>
          <w:sz w:val="24"/>
          <w:szCs w:val="24"/>
        </w:rPr>
        <w:t>яет денежные средства в размере______________________________________________</w:t>
      </w:r>
      <w:r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 w:rsidR="00B75514">
        <w:rPr>
          <w:sz w:val="24"/>
          <w:szCs w:val="24"/>
        </w:rPr>
        <w:t>«И</w:t>
      </w:r>
      <w:r w:rsidRPr="009A2869">
        <w:rPr>
          <w:sz w:val="24"/>
          <w:szCs w:val="24"/>
        </w:rPr>
        <w:t>нформационное сообщение</w:t>
      </w:r>
      <w:r w:rsidR="00B75514">
        <w:rPr>
          <w:sz w:val="24"/>
          <w:szCs w:val="24"/>
        </w:rPr>
        <w:t>»</w:t>
      </w:r>
      <w:r w:rsidRPr="009A2869">
        <w:rPr>
          <w:sz w:val="24"/>
          <w:szCs w:val="24"/>
        </w:rPr>
        <w:t>).</w:t>
      </w:r>
    </w:p>
    <w:p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:rsidR="006F047A" w:rsidRPr="00587D91" w:rsidRDefault="006F047A" w:rsidP="00142185">
      <w:pPr>
        <w:shd w:val="clear" w:color="auto" w:fill="FFFFFF"/>
        <w:jc w:val="both"/>
        <w:rPr>
          <w:b/>
          <w:bCs/>
          <w:color w:val="000000"/>
          <w:spacing w:val="-1"/>
          <w:sz w:val="23"/>
          <w:szCs w:val="23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:rsidR="00B75514" w:rsidRDefault="00B75514" w:rsidP="0014218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1C2F06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6F047A" w:rsidRPr="009A2869" w:rsidRDefault="006F047A" w:rsidP="00142185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Претендент обязан незамедлительно информировать Организатора торгов об изменении своих банковских реквизитов.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</w:t>
      </w:r>
      <w:proofErr w:type="gramStart"/>
      <w:r w:rsidRPr="009A2869">
        <w:rPr>
          <w:rFonts w:ascii="Times New Roman" w:hAnsi="Times New Roman"/>
          <w:b w:val="0"/>
          <w:sz w:val="24"/>
          <w:szCs w:val="24"/>
        </w:rPr>
        <w:t xml:space="preserve">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proofErr w:type="gramEnd"/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 w:rsidR="005D508B">
        <w:rPr>
          <w:rFonts w:ascii="Times New Roman" w:hAnsi="Times New Roman"/>
          <w:b w:val="0"/>
          <w:sz w:val="24"/>
          <w:szCs w:val="24"/>
        </w:rPr>
        <w:t>конкурсного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указанный в настоящем Договоре. </w:t>
      </w:r>
    </w:p>
    <w:p w:rsidR="006F047A" w:rsidRPr="009A2869" w:rsidRDefault="006F047A" w:rsidP="00142185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6F047A" w:rsidRPr="009A2869" w:rsidRDefault="006F047A" w:rsidP="0014218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вступает в силу с момента его подписан</w:t>
      </w:r>
      <w:bookmarkStart w:id="0" w:name="_GoBack"/>
      <w:bookmarkEnd w:id="0"/>
      <w:r w:rsidRPr="009A2869">
        <w:rPr>
          <w:rFonts w:ascii="Times New Roman" w:hAnsi="Times New Roman"/>
          <w:b w:val="0"/>
          <w:sz w:val="24"/>
          <w:szCs w:val="24"/>
        </w:rPr>
        <w:t xml:space="preserve">ия Сторонами и прекращает свое действие после исполнения Сторонами всех обязательств по нему. </w:t>
      </w:r>
    </w:p>
    <w:p w:rsidR="002549F7" w:rsidRPr="002549F7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6F047A" w:rsidRPr="009A2869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F047A" w:rsidRPr="00B758F5" w:rsidRDefault="006F047A" w:rsidP="00142185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6F047A" w:rsidRDefault="006F047A" w:rsidP="00142185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 xml:space="preserve">5. </w:t>
      </w:r>
      <w:r w:rsidR="00B662A2" w:rsidRPr="00182143">
        <w:rPr>
          <w:b/>
          <w:sz w:val="22"/>
          <w:szCs w:val="22"/>
        </w:rPr>
        <w:t>Адреса и банковские реквизиты сторон</w:t>
      </w:r>
      <w:r w:rsidR="00B662A2">
        <w:rPr>
          <w:b/>
          <w:sz w:val="22"/>
          <w:szCs w:val="22"/>
        </w:rPr>
        <w:t>.</w:t>
      </w:r>
      <w:r w:rsidR="00B662A2">
        <w:rPr>
          <w:b/>
          <w:sz w:val="22"/>
          <w:szCs w:val="22"/>
        </w:rPr>
        <w:tab/>
      </w: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B662A2" w:rsidTr="00B662A2">
        <w:tc>
          <w:tcPr>
            <w:tcW w:w="5070" w:type="dxa"/>
          </w:tcPr>
          <w:p w:rsidR="000A61E5" w:rsidRPr="00852A08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</w:rPr>
            </w:pPr>
            <w:r w:rsidRPr="00852A08">
              <w:rPr>
                <w:b/>
                <w:bCs/>
              </w:rPr>
              <w:t>ОРГАНИЗАТОР ТОРГОВ</w:t>
            </w:r>
            <w:r w:rsidRPr="00852A08">
              <w:rPr>
                <w:b/>
              </w:rPr>
              <w:t>:</w:t>
            </w:r>
            <w:r w:rsidRPr="00852A08">
              <w:rPr>
                <w:b/>
              </w:rPr>
              <w:tab/>
            </w:r>
            <w:r w:rsidR="000A61E5" w:rsidRPr="00852A08">
              <w:rPr>
                <w:rFonts w:eastAsia="Calibri"/>
                <w:b/>
                <w:lang w:eastAsia="en-US"/>
              </w:rPr>
              <w:tab/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852A08">
              <w:rPr>
                <w:rFonts w:eastAsia="Calibri"/>
                <w:b/>
              </w:rPr>
              <w:t>Конкурсный управляющий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852A08">
              <w:rPr>
                <w:rFonts w:eastAsia="Calibri"/>
                <w:b/>
              </w:rPr>
              <w:t>ООО «</w:t>
            </w:r>
            <w:proofErr w:type="spellStart"/>
            <w:r w:rsidR="00852A08" w:rsidRPr="00852A08">
              <w:rPr>
                <w:rFonts w:eastAsia="Calibri"/>
                <w:b/>
              </w:rPr>
              <w:t>Варта-Экострой</w:t>
            </w:r>
            <w:proofErr w:type="spellEnd"/>
            <w:r w:rsidRPr="00852A08">
              <w:rPr>
                <w:rFonts w:eastAsia="Calibri"/>
                <w:b/>
              </w:rPr>
              <w:t>»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852A08">
              <w:rPr>
                <w:rFonts w:eastAsia="Calibri"/>
                <w:b/>
              </w:rPr>
              <w:t>Николаев Алексей Андреевич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Банк получателя ПАО СБЕРБАНК,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БИК 044525225,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ИНН 7707083893,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>КПП 773643001,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r w:rsidRPr="00852A08">
              <w:rPr>
                <w:rFonts w:eastAsia="Calibri"/>
              </w:rPr>
              <w:t xml:space="preserve">к/с 30101810400000000225, </w:t>
            </w:r>
          </w:p>
          <w:p w:rsidR="007C012E" w:rsidRPr="00852A08" w:rsidRDefault="007C012E" w:rsidP="007C012E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</w:rPr>
            </w:pPr>
            <w:proofErr w:type="gramStart"/>
            <w:r w:rsidRPr="00852A08">
              <w:rPr>
                <w:rFonts w:eastAsia="Calibri"/>
              </w:rPr>
              <w:t>р</w:t>
            </w:r>
            <w:proofErr w:type="gramEnd"/>
            <w:r w:rsidRPr="00852A08">
              <w:rPr>
                <w:rFonts w:eastAsia="Calibri"/>
              </w:rPr>
              <w:t xml:space="preserve">/с </w:t>
            </w:r>
            <w:r w:rsidR="00852A08" w:rsidRPr="00852A08">
              <w:rPr>
                <w:color w:val="000000"/>
              </w:rPr>
              <w:t>40702810638000078032</w:t>
            </w:r>
            <w:r w:rsidRPr="00852A08">
              <w:rPr>
                <w:rFonts w:eastAsia="Calibri"/>
              </w:rPr>
              <w:t xml:space="preserve">, </w:t>
            </w:r>
          </w:p>
          <w:p w:rsidR="00B662A2" w:rsidRPr="007A7FCF" w:rsidRDefault="007C012E" w:rsidP="00852A08">
            <w:pPr>
              <w:tabs>
                <w:tab w:val="left" w:pos="0"/>
                <w:tab w:val="left" w:pos="4678"/>
                <w:tab w:val="left" w:pos="6987"/>
              </w:tabs>
            </w:pPr>
            <w:r w:rsidRPr="00852A08">
              <w:rPr>
                <w:rFonts w:eastAsia="Calibri"/>
              </w:rPr>
              <w:t>Получатель: ООО «</w:t>
            </w:r>
            <w:proofErr w:type="spellStart"/>
            <w:r w:rsidR="00852A08">
              <w:rPr>
                <w:rFonts w:eastAsia="Calibri"/>
              </w:rPr>
              <w:t>Варта-Экострой</w:t>
            </w:r>
            <w:proofErr w:type="spellEnd"/>
            <w:r w:rsidRPr="00852A08">
              <w:rPr>
                <w:rFonts w:eastAsia="Calibri"/>
              </w:rPr>
              <w:t>»</w:t>
            </w:r>
          </w:p>
        </w:tc>
        <w:tc>
          <w:tcPr>
            <w:tcW w:w="5068" w:type="dxa"/>
          </w:tcPr>
          <w:p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:rsidTr="00B662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0" w:type="dxa"/>
          </w:tcPr>
          <w:p w:rsidR="00B662A2" w:rsidRPr="007A7FCF" w:rsidRDefault="000A61E5" w:rsidP="0014218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</w:tc>
        <w:tc>
          <w:tcPr>
            <w:tcW w:w="5068" w:type="dxa"/>
          </w:tcPr>
          <w:p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724268" w:rsidRDefault="00724268" w:rsidP="00142185"/>
    <w:p w:rsidR="00852A08" w:rsidRDefault="00852A08" w:rsidP="00142185"/>
    <w:p w:rsidR="00852A08" w:rsidRDefault="00852A08" w:rsidP="00142185"/>
    <w:sectPr w:rsidR="00852A08" w:rsidSect="000A61E5">
      <w:footerReference w:type="even" r:id="rId8"/>
      <w:footerReference w:type="default" r:id="rId9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A4" w:rsidRDefault="001945A4" w:rsidP="006F047A">
      <w:r>
        <w:separator/>
      </w:r>
    </w:p>
  </w:endnote>
  <w:endnote w:type="continuationSeparator" w:id="0">
    <w:p w:rsidR="001945A4" w:rsidRDefault="001945A4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7C2" w:rsidRDefault="001945A4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209">
      <w:rPr>
        <w:rStyle w:val="a5"/>
        <w:noProof/>
      </w:rPr>
      <w:t>2</w:t>
    </w:r>
    <w:r>
      <w:rPr>
        <w:rStyle w:val="a5"/>
      </w:rPr>
      <w:fldChar w:fldCharType="end"/>
    </w:r>
  </w:p>
  <w:p w:rsidR="00DF37C2" w:rsidRDefault="001945A4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A4" w:rsidRDefault="001945A4" w:rsidP="006F047A">
      <w:r>
        <w:separator/>
      </w:r>
    </w:p>
  </w:footnote>
  <w:footnote w:type="continuationSeparator" w:id="0">
    <w:p w:rsidR="001945A4" w:rsidRDefault="001945A4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A"/>
    <w:rsid w:val="000A61E5"/>
    <w:rsid w:val="00142185"/>
    <w:rsid w:val="001945A4"/>
    <w:rsid w:val="001C2F06"/>
    <w:rsid w:val="001F3936"/>
    <w:rsid w:val="002549F7"/>
    <w:rsid w:val="002642BE"/>
    <w:rsid w:val="002B3754"/>
    <w:rsid w:val="00311FD9"/>
    <w:rsid w:val="00396408"/>
    <w:rsid w:val="005036F6"/>
    <w:rsid w:val="00553A30"/>
    <w:rsid w:val="005D508B"/>
    <w:rsid w:val="006F047A"/>
    <w:rsid w:val="006F0E38"/>
    <w:rsid w:val="00724268"/>
    <w:rsid w:val="0078527B"/>
    <w:rsid w:val="007C012E"/>
    <w:rsid w:val="00852A08"/>
    <w:rsid w:val="00862C3C"/>
    <w:rsid w:val="00910209"/>
    <w:rsid w:val="00957F07"/>
    <w:rsid w:val="0097079E"/>
    <w:rsid w:val="009A6D69"/>
    <w:rsid w:val="009B2EAC"/>
    <w:rsid w:val="00B662A2"/>
    <w:rsid w:val="00B75514"/>
    <w:rsid w:val="00C83206"/>
    <w:rsid w:val="00D544E1"/>
    <w:rsid w:val="00DE2D15"/>
    <w:rsid w:val="00E418E5"/>
    <w:rsid w:val="00E466E6"/>
    <w:rsid w:val="00E50A64"/>
    <w:rsid w:val="00EE7798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--</cp:lastModifiedBy>
  <cp:revision>2</cp:revision>
  <dcterms:created xsi:type="dcterms:W3CDTF">2021-08-27T11:45:00Z</dcterms:created>
  <dcterms:modified xsi:type="dcterms:W3CDTF">2021-08-27T11:45:00Z</dcterms:modified>
</cp:coreProperties>
</file>