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0BC24" w14:textId="188ADF81" w:rsidR="004D03CF" w:rsidRDefault="00307821" w:rsidP="00F06B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184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</w:t>
      </w:r>
      <w:r w:rsidR="005F1847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о 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внесении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43DAB">
        <w:rPr>
          <w:rFonts w:ascii="Times New Roman" w:hAnsi="Times New Roman" w:cs="Times New Roman"/>
          <w:b/>
          <w:sz w:val="24"/>
          <w:szCs w:val="24"/>
          <w:u w:val="single"/>
        </w:rPr>
        <w:t>изменений</w:t>
      </w:r>
      <w:r w:rsidR="00B43DAB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информационное сообщ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ение, опубликованное на сайтах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5" w:history="1"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auction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house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B52DE4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B52DE4" w:rsidRPr="00B52DE4">
          <w:rPr>
            <w:rStyle w:val="a3"/>
            <w:rFonts w:ascii="Times New Roman" w:hAnsi="Times New Roman" w:cs="Times New Roman"/>
            <w:sz w:val="24"/>
            <w:szCs w:val="24"/>
          </w:rPr>
          <w:t>www.lot-online.ru</w:t>
        </w:r>
      </w:hyperlink>
      <w:r w:rsidR="00B52DE4">
        <w:t xml:space="preserve"> 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по продаже</w:t>
      </w:r>
      <w:r w:rsidR="000105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аукционе от </w:t>
      </w:r>
      <w:r w:rsidR="00F563B4"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563B4" w:rsidRPr="00F563B4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83260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C2318">
        <w:rPr>
          <w:rFonts w:ascii="Times New Roman" w:hAnsi="Times New Roman" w:cs="Times New Roman"/>
          <w:b/>
          <w:sz w:val="24"/>
          <w:szCs w:val="24"/>
          <w:u w:val="single"/>
        </w:rPr>
        <w:t>объектов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движимого имущества</w:t>
      </w:r>
      <w:r w:rsidR="00CC23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единым лотом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B921A57" w14:textId="77777777" w:rsidR="00F563B4" w:rsidRPr="00410CDC" w:rsidRDefault="00F563B4" w:rsidP="00F563B4">
      <w:pPr>
        <w:spacing w:after="120" w:line="256" w:lineRule="auto"/>
        <w:ind w:left="360" w:firstLine="349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1.</w:t>
      </w:r>
      <w:r w:rsidRPr="00410CDC">
        <w:rPr>
          <w:rFonts w:eastAsia="Calibri" w:cs="Times New Roman"/>
          <w:lang w:eastAsia="ru-RU"/>
        </w:rPr>
        <w:t xml:space="preserve"> Здание сторожки, назначение: нежилое, общая площадь 80 </w:t>
      </w:r>
      <w:proofErr w:type="spellStart"/>
      <w:r w:rsidRPr="00410CDC">
        <w:rPr>
          <w:rFonts w:eastAsia="Calibri" w:cs="Times New Roman"/>
          <w:lang w:eastAsia="ru-RU"/>
        </w:rPr>
        <w:t>кв.м</w:t>
      </w:r>
      <w:proofErr w:type="spellEnd"/>
      <w:r w:rsidRPr="00410CDC">
        <w:rPr>
          <w:rFonts w:eastAsia="Calibri" w:cs="Times New Roman"/>
          <w:lang w:eastAsia="ru-RU"/>
        </w:rPr>
        <w:t xml:space="preserve">., этажность: 1, кадастровый номер: 52:18:0030213:27, расположенное по адресу: Нижегородская область, г. Нижний Новгород, р-н </w:t>
      </w:r>
      <w:proofErr w:type="spellStart"/>
      <w:r w:rsidRPr="00410CDC">
        <w:rPr>
          <w:rFonts w:eastAsia="Calibri" w:cs="Times New Roman"/>
          <w:lang w:eastAsia="ru-RU"/>
        </w:rPr>
        <w:t>Канавинский</w:t>
      </w:r>
      <w:proofErr w:type="spellEnd"/>
      <w:r w:rsidRPr="00410CDC">
        <w:rPr>
          <w:rFonts w:eastAsia="Calibri" w:cs="Times New Roman"/>
          <w:lang w:eastAsia="ru-RU"/>
        </w:rPr>
        <w:t xml:space="preserve">, ул. </w:t>
      </w:r>
      <w:proofErr w:type="spellStart"/>
      <w:r w:rsidRPr="00410CDC">
        <w:rPr>
          <w:rFonts w:eastAsia="Calibri" w:cs="Times New Roman"/>
          <w:lang w:eastAsia="ru-RU"/>
        </w:rPr>
        <w:t>Климовская</w:t>
      </w:r>
      <w:proofErr w:type="spellEnd"/>
      <w:r w:rsidRPr="00410CDC">
        <w:rPr>
          <w:rFonts w:eastAsia="Calibri" w:cs="Times New Roman"/>
          <w:lang w:eastAsia="ru-RU"/>
        </w:rPr>
        <w:t xml:space="preserve">, дом 3а (далее – </w:t>
      </w:r>
      <w:r w:rsidRPr="00410CDC">
        <w:rPr>
          <w:rFonts w:eastAsia="Calibri" w:cs="Times New Roman"/>
          <w:b/>
          <w:lang w:eastAsia="ru-RU"/>
        </w:rPr>
        <w:t>Объект 1</w:t>
      </w:r>
      <w:r w:rsidRPr="00410CDC">
        <w:rPr>
          <w:rFonts w:eastAsia="Calibri" w:cs="Times New Roman"/>
          <w:lang w:eastAsia="ru-RU"/>
        </w:rPr>
        <w:t>), право собственности зарегистрировано в Едином государственном реестре прав на недвижимое имущество и сделок с ним 06.08.2015 г. № 52-52/124-52/012/700/2015-5718/2.</w:t>
      </w:r>
    </w:p>
    <w:p w14:paraId="1F09560C" w14:textId="77777777" w:rsidR="00F563B4" w:rsidRPr="00410CDC" w:rsidRDefault="00F563B4" w:rsidP="00F563B4">
      <w:pPr>
        <w:spacing w:after="120" w:line="256" w:lineRule="auto"/>
        <w:ind w:left="360" w:firstLine="349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 xml:space="preserve">2. </w:t>
      </w:r>
      <w:r w:rsidRPr="00410CDC">
        <w:rPr>
          <w:rFonts w:eastAsia="Calibri" w:cs="Times New Roman"/>
          <w:lang w:eastAsia="ru-RU"/>
        </w:rPr>
        <w:t xml:space="preserve"> Материальный склад, назначение: нежилое, общая площадь 271,8 </w:t>
      </w:r>
      <w:proofErr w:type="spellStart"/>
      <w:r w:rsidRPr="00410CDC">
        <w:rPr>
          <w:rFonts w:eastAsia="Calibri" w:cs="Times New Roman"/>
          <w:lang w:eastAsia="ru-RU"/>
        </w:rPr>
        <w:t>кв.м</w:t>
      </w:r>
      <w:proofErr w:type="spellEnd"/>
      <w:r w:rsidRPr="00410CDC">
        <w:rPr>
          <w:rFonts w:eastAsia="Calibri" w:cs="Times New Roman"/>
          <w:lang w:eastAsia="ru-RU"/>
        </w:rPr>
        <w:t xml:space="preserve">., этажность: 1, кадастровый номер: 52:18:0030213:28, расположенное по адресу: Нижегородская область, г. Нижний Новгород, р-н </w:t>
      </w:r>
      <w:proofErr w:type="spellStart"/>
      <w:r w:rsidRPr="00410CDC">
        <w:rPr>
          <w:rFonts w:eastAsia="Calibri" w:cs="Times New Roman"/>
          <w:lang w:eastAsia="ru-RU"/>
        </w:rPr>
        <w:t>Канавинский</w:t>
      </w:r>
      <w:proofErr w:type="spellEnd"/>
      <w:r w:rsidRPr="00410CDC">
        <w:rPr>
          <w:rFonts w:eastAsia="Calibri" w:cs="Times New Roman"/>
          <w:lang w:eastAsia="ru-RU"/>
        </w:rPr>
        <w:t xml:space="preserve">, ул. </w:t>
      </w:r>
      <w:proofErr w:type="spellStart"/>
      <w:r w:rsidRPr="00410CDC">
        <w:rPr>
          <w:rFonts w:eastAsia="Calibri" w:cs="Times New Roman"/>
          <w:lang w:eastAsia="ru-RU"/>
        </w:rPr>
        <w:t>Климовская</w:t>
      </w:r>
      <w:proofErr w:type="spellEnd"/>
      <w:r w:rsidRPr="00410CDC">
        <w:rPr>
          <w:rFonts w:eastAsia="Calibri" w:cs="Times New Roman"/>
          <w:lang w:eastAsia="ru-RU"/>
        </w:rPr>
        <w:t xml:space="preserve">, дом 3а (далее – </w:t>
      </w:r>
      <w:r w:rsidRPr="00410CDC">
        <w:rPr>
          <w:rFonts w:eastAsia="Calibri" w:cs="Times New Roman"/>
          <w:b/>
          <w:lang w:eastAsia="ru-RU"/>
        </w:rPr>
        <w:t>Объект 2</w:t>
      </w:r>
      <w:r w:rsidRPr="00410CDC">
        <w:rPr>
          <w:rFonts w:eastAsia="Calibri" w:cs="Times New Roman"/>
          <w:lang w:eastAsia="ru-RU"/>
        </w:rPr>
        <w:t>), право собственности зарегистрировано в Едином государственном реестре прав на недвижимое имущество и сделок с ним 06.08.2015 г. № 52-52/124-52/012/700/2015-5715/2.</w:t>
      </w:r>
    </w:p>
    <w:p w14:paraId="4436C70D" w14:textId="77777777" w:rsidR="00F563B4" w:rsidRPr="00410CDC" w:rsidRDefault="00F563B4" w:rsidP="00F563B4">
      <w:pPr>
        <w:spacing w:after="120" w:line="256" w:lineRule="auto"/>
        <w:ind w:left="360" w:firstLine="349"/>
        <w:jc w:val="both"/>
        <w:rPr>
          <w:rFonts w:eastAsia="Calibri" w:cs="Times New Roman"/>
          <w:lang w:eastAsia="ru-RU"/>
        </w:rPr>
      </w:pPr>
      <w:r w:rsidRPr="00410CDC">
        <w:rPr>
          <w:rFonts w:eastAsia="Calibri" w:cs="Times New Roman"/>
          <w:lang w:eastAsia="ru-RU"/>
        </w:rPr>
        <w:t xml:space="preserve">3. Склад, назначение: нежилое, общая площадь 162,4 </w:t>
      </w:r>
      <w:proofErr w:type="spellStart"/>
      <w:r w:rsidRPr="00410CDC">
        <w:rPr>
          <w:rFonts w:eastAsia="Calibri" w:cs="Times New Roman"/>
          <w:lang w:eastAsia="ru-RU"/>
        </w:rPr>
        <w:t>кв.м</w:t>
      </w:r>
      <w:proofErr w:type="spellEnd"/>
      <w:r w:rsidRPr="00410CDC">
        <w:rPr>
          <w:rFonts w:eastAsia="Calibri" w:cs="Times New Roman"/>
          <w:lang w:eastAsia="ru-RU"/>
        </w:rPr>
        <w:t xml:space="preserve">., этажность: 1, кадастровый номер: 52:18:0030213:29, расположенное по адресу: Нижегородская область, г. Нижний Новгород, р-н </w:t>
      </w:r>
      <w:proofErr w:type="spellStart"/>
      <w:r w:rsidRPr="00410CDC">
        <w:rPr>
          <w:rFonts w:eastAsia="Calibri" w:cs="Times New Roman"/>
          <w:lang w:eastAsia="ru-RU"/>
        </w:rPr>
        <w:t>Канавинский</w:t>
      </w:r>
      <w:proofErr w:type="spellEnd"/>
      <w:r w:rsidRPr="00410CDC">
        <w:rPr>
          <w:rFonts w:eastAsia="Calibri" w:cs="Times New Roman"/>
          <w:lang w:eastAsia="ru-RU"/>
        </w:rPr>
        <w:t xml:space="preserve">, ул. </w:t>
      </w:r>
      <w:proofErr w:type="spellStart"/>
      <w:r w:rsidRPr="00410CDC">
        <w:rPr>
          <w:rFonts w:eastAsia="Calibri" w:cs="Times New Roman"/>
          <w:lang w:eastAsia="ru-RU"/>
        </w:rPr>
        <w:t>Климовская</w:t>
      </w:r>
      <w:proofErr w:type="spellEnd"/>
      <w:r w:rsidRPr="00410CDC">
        <w:rPr>
          <w:rFonts w:eastAsia="Calibri" w:cs="Times New Roman"/>
          <w:lang w:eastAsia="ru-RU"/>
        </w:rPr>
        <w:t xml:space="preserve">, дом 3а (далее – </w:t>
      </w:r>
      <w:r w:rsidRPr="00410CDC">
        <w:rPr>
          <w:rFonts w:eastAsia="Calibri" w:cs="Times New Roman"/>
          <w:b/>
          <w:lang w:eastAsia="ru-RU"/>
        </w:rPr>
        <w:t>Объект 3</w:t>
      </w:r>
      <w:r w:rsidRPr="00410CDC">
        <w:rPr>
          <w:rFonts w:eastAsia="Calibri" w:cs="Times New Roman"/>
          <w:lang w:eastAsia="ru-RU"/>
        </w:rPr>
        <w:t>), право собственности зарегистрировано в Едином государственном реестре прав на недвижимое имущество и сделок с ним 06.08.2015 г. № 52-52/124-52/012/700/2015-5716/2.</w:t>
      </w:r>
    </w:p>
    <w:p w14:paraId="047F1C83" w14:textId="77777777" w:rsidR="00F563B4" w:rsidRPr="00410CDC" w:rsidRDefault="00F563B4" w:rsidP="00F563B4">
      <w:pPr>
        <w:spacing w:after="120" w:line="256" w:lineRule="auto"/>
        <w:ind w:left="360" w:firstLine="349"/>
        <w:jc w:val="both"/>
        <w:rPr>
          <w:rFonts w:eastAsia="Calibri" w:cs="Times New Roman"/>
          <w:lang w:eastAsia="ru-RU"/>
        </w:rPr>
      </w:pPr>
      <w:r w:rsidRPr="00410CDC">
        <w:rPr>
          <w:rFonts w:eastAsia="Calibri" w:cs="Times New Roman"/>
          <w:lang w:eastAsia="ru-RU"/>
        </w:rPr>
        <w:t xml:space="preserve">4. Земельный участок общей площадью: 1547 </w:t>
      </w:r>
      <w:proofErr w:type="spellStart"/>
      <w:r w:rsidRPr="00410CDC">
        <w:rPr>
          <w:rFonts w:eastAsia="Calibri" w:cs="Times New Roman"/>
          <w:lang w:eastAsia="ru-RU"/>
        </w:rPr>
        <w:t>кв.м</w:t>
      </w:r>
      <w:proofErr w:type="spellEnd"/>
      <w:r w:rsidRPr="00410CDC">
        <w:rPr>
          <w:rFonts w:eastAsia="Calibri" w:cs="Times New Roman"/>
          <w:lang w:eastAsia="ru-RU"/>
        </w:rPr>
        <w:t xml:space="preserve">.; категория земель: земли населенных пунктов; разрешенное использование: под складскую базу; кадастровый номер: 52:18:0030213:84, расположенное по адресу: Нижегородская область, г. Нижний Новгород, р-н </w:t>
      </w:r>
      <w:proofErr w:type="spellStart"/>
      <w:r w:rsidRPr="00410CDC">
        <w:rPr>
          <w:rFonts w:eastAsia="Calibri" w:cs="Times New Roman"/>
          <w:lang w:eastAsia="ru-RU"/>
        </w:rPr>
        <w:t>Канавинский</w:t>
      </w:r>
      <w:proofErr w:type="spellEnd"/>
      <w:r w:rsidRPr="00410CDC">
        <w:rPr>
          <w:rFonts w:eastAsia="Calibri" w:cs="Times New Roman"/>
          <w:lang w:eastAsia="ru-RU"/>
        </w:rPr>
        <w:t xml:space="preserve">, ул. </w:t>
      </w:r>
      <w:proofErr w:type="spellStart"/>
      <w:r w:rsidRPr="00410CDC">
        <w:rPr>
          <w:rFonts w:eastAsia="Calibri" w:cs="Times New Roman"/>
          <w:lang w:eastAsia="ru-RU"/>
        </w:rPr>
        <w:t>Климовская</w:t>
      </w:r>
      <w:proofErr w:type="spellEnd"/>
      <w:r w:rsidRPr="00410CDC">
        <w:rPr>
          <w:rFonts w:eastAsia="Calibri" w:cs="Times New Roman"/>
          <w:lang w:eastAsia="ru-RU"/>
        </w:rPr>
        <w:t xml:space="preserve">, дом 3а (далее – </w:t>
      </w:r>
      <w:r w:rsidRPr="00410CDC">
        <w:rPr>
          <w:rFonts w:eastAsia="Calibri" w:cs="Times New Roman"/>
          <w:b/>
          <w:lang w:eastAsia="ru-RU"/>
        </w:rPr>
        <w:t>Объект 4</w:t>
      </w:r>
      <w:r w:rsidRPr="00410CDC">
        <w:rPr>
          <w:rFonts w:eastAsia="Calibri" w:cs="Times New Roman"/>
          <w:lang w:eastAsia="ru-RU"/>
        </w:rPr>
        <w:t xml:space="preserve">), принадлежит на праве долгосрочной аренды (срок до 14.11.2062 г) на основании договора аренды земельного участка №18-4132 от 25.11.2013 года. Право аренды зарегистрировано в Едином государственном реестре прав на недвижимое имущество и сделок с ним 08.09.2015 г., далее </w:t>
      </w:r>
      <w:r w:rsidRPr="00410CDC">
        <w:rPr>
          <w:rFonts w:eastAsia="Calibri" w:cs="Times New Roman"/>
          <w:b/>
          <w:lang w:eastAsia="ru-RU"/>
        </w:rPr>
        <w:t>«Объекты».</w:t>
      </w:r>
    </w:p>
    <w:p w14:paraId="79E91345" w14:textId="05F3852B" w:rsidR="006C704A" w:rsidRPr="00F563B4" w:rsidRDefault="006C704A" w:rsidP="006C704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704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Изменения: </w:t>
      </w:r>
    </w:p>
    <w:p w14:paraId="77A4C82A" w14:textId="65BB4489" w:rsidR="00F563B4" w:rsidRPr="00F563B4" w:rsidRDefault="00F563B4" w:rsidP="00F563B4">
      <w:pPr>
        <w:pStyle w:val="a4"/>
        <w:numPr>
          <w:ilvl w:val="0"/>
          <w:numId w:val="2"/>
        </w:numPr>
        <w:rPr>
          <w:b/>
          <w:bCs/>
        </w:rPr>
      </w:pPr>
      <w:r w:rsidRPr="00F563B4">
        <w:rPr>
          <w:b/>
          <w:bCs/>
        </w:rPr>
        <w:t xml:space="preserve">Начальная цена Лота </w:t>
      </w:r>
      <w:r w:rsidRPr="00F563B4">
        <w:rPr>
          <w:b/>
          <w:bCs/>
        </w:rPr>
        <w:t>– 25</w:t>
      </w:r>
      <w:r w:rsidRPr="00F563B4">
        <w:rPr>
          <w:b/>
          <w:bCs/>
          <w:color w:val="000000"/>
        </w:rPr>
        <w:t xml:space="preserve"> 000 000</w:t>
      </w:r>
      <w:r w:rsidRPr="00F563B4">
        <w:rPr>
          <w:b/>
          <w:bCs/>
        </w:rPr>
        <w:t xml:space="preserve"> руб.</w:t>
      </w:r>
      <w:r>
        <w:t>,</w:t>
      </w:r>
      <w:r w:rsidRPr="00F563B4">
        <w:rPr>
          <w:b/>
          <w:bCs/>
        </w:rPr>
        <w:t xml:space="preserve"> в </w:t>
      </w:r>
      <w:proofErr w:type="spellStart"/>
      <w:r w:rsidRPr="00F563B4">
        <w:rPr>
          <w:b/>
          <w:bCs/>
        </w:rPr>
        <w:t>т.ч</w:t>
      </w:r>
      <w:proofErr w:type="spellEnd"/>
      <w:r w:rsidRPr="00F563B4">
        <w:rPr>
          <w:b/>
          <w:bCs/>
        </w:rPr>
        <w:t>. НДС 20%</w:t>
      </w:r>
    </w:p>
    <w:p w14:paraId="079FE8C0" w14:textId="796B3C36" w:rsidR="00F563B4" w:rsidRPr="00F563B4" w:rsidRDefault="00F563B4" w:rsidP="00F563B4">
      <w:pPr>
        <w:pStyle w:val="a4"/>
        <w:numPr>
          <w:ilvl w:val="0"/>
          <w:numId w:val="2"/>
        </w:numPr>
        <w:rPr>
          <w:b/>
          <w:bCs/>
        </w:rPr>
      </w:pPr>
      <w:r w:rsidRPr="00F563B4">
        <w:rPr>
          <w:b/>
          <w:bCs/>
        </w:rPr>
        <w:t>Минимальная цена Лота – 20</w:t>
      </w:r>
      <w:r w:rsidRPr="00F563B4">
        <w:rPr>
          <w:b/>
          <w:bCs/>
        </w:rPr>
        <w:t xml:space="preserve"> 000 000 руб., в </w:t>
      </w:r>
      <w:proofErr w:type="spellStart"/>
      <w:r w:rsidRPr="00F563B4">
        <w:rPr>
          <w:b/>
          <w:bCs/>
        </w:rPr>
        <w:t>т.ч</w:t>
      </w:r>
      <w:proofErr w:type="spellEnd"/>
      <w:r w:rsidRPr="00F563B4">
        <w:rPr>
          <w:b/>
          <w:bCs/>
        </w:rPr>
        <w:t>. НДС 20%</w:t>
      </w:r>
    </w:p>
    <w:p w14:paraId="50154188" w14:textId="77777777" w:rsidR="001C5491" w:rsidRPr="001C5491" w:rsidRDefault="001C5491" w:rsidP="001C54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14:paraId="5A7FE788" w14:textId="77777777" w:rsidR="001C5491" w:rsidRPr="005A5406" w:rsidRDefault="001C5491" w:rsidP="001C5491">
      <w:pPr>
        <w:jc w:val="both"/>
        <w:rPr>
          <w:rFonts w:ascii="Times New Roman" w:hAnsi="Times New Roman" w:cs="Times New Roman"/>
          <w:sz w:val="24"/>
          <w:szCs w:val="24"/>
        </w:rPr>
      </w:pPr>
      <w:r w:rsidRPr="005A54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2202C" w14:textId="77777777"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38F93B09" w14:textId="77777777"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C5A9645" w14:textId="77777777" w:rsidR="00307821" w:rsidRP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A43B247" w14:textId="77777777" w:rsidR="0001054B" w:rsidRPr="0001054B" w:rsidRDefault="0001054B" w:rsidP="003078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1B2623" w14:textId="77777777" w:rsidR="0001054B" w:rsidRDefault="0001054B" w:rsidP="0001054B">
      <w:pPr>
        <w:ind w:left="-113"/>
        <w:jc w:val="both"/>
      </w:pPr>
    </w:p>
    <w:p w14:paraId="0692C61D" w14:textId="77777777" w:rsidR="00050361" w:rsidRPr="00050361" w:rsidRDefault="00050361" w:rsidP="00050361">
      <w:pPr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14:paraId="47C6FF41" w14:textId="77777777" w:rsidR="00F06B26" w:rsidRPr="00050361" w:rsidRDefault="00F06B26" w:rsidP="00F06B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6B26" w:rsidRPr="0005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04B52"/>
    <w:multiLevelType w:val="hybridMultilevel"/>
    <w:tmpl w:val="5090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01088"/>
    <w:multiLevelType w:val="hybridMultilevel"/>
    <w:tmpl w:val="F786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20"/>
    <w:rsid w:val="0001054B"/>
    <w:rsid w:val="00050361"/>
    <w:rsid w:val="00152802"/>
    <w:rsid w:val="0015443F"/>
    <w:rsid w:val="001C01AF"/>
    <w:rsid w:val="001C5491"/>
    <w:rsid w:val="002D3650"/>
    <w:rsid w:val="00307821"/>
    <w:rsid w:val="003565B8"/>
    <w:rsid w:val="0036745C"/>
    <w:rsid w:val="003B4CDE"/>
    <w:rsid w:val="004125FB"/>
    <w:rsid w:val="00444522"/>
    <w:rsid w:val="00493F42"/>
    <w:rsid w:val="004A04F4"/>
    <w:rsid w:val="004B04BB"/>
    <w:rsid w:val="004D03CF"/>
    <w:rsid w:val="00500BA1"/>
    <w:rsid w:val="00504161"/>
    <w:rsid w:val="005F1847"/>
    <w:rsid w:val="00652C5A"/>
    <w:rsid w:val="006905B0"/>
    <w:rsid w:val="006A00BF"/>
    <w:rsid w:val="006C704A"/>
    <w:rsid w:val="006E74D9"/>
    <w:rsid w:val="007D300A"/>
    <w:rsid w:val="00832120"/>
    <w:rsid w:val="00832604"/>
    <w:rsid w:val="008656DE"/>
    <w:rsid w:val="00964640"/>
    <w:rsid w:val="00984A92"/>
    <w:rsid w:val="00A07151"/>
    <w:rsid w:val="00B1306C"/>
    <w:rsid w:val="00B43DAB"/>
    <w:rsid w:val="00B52DE4"/>
    <w:rsid w:val="00B704C7"/>
    <w:rsid w:val="00BD0555"/>
    <w:rsid w:val="00CC2318"/>
    <w:rsid w:val="00CE6DD1"/>
    <w:rsid w:val="00CF433E"/>
    <w:rsid w:val="00D00FAA"/>
    <w:rsid w:val="00D62116"/>
    <w:rsid w:val="00DC1A0A"/>
    <w:rsid w:val="00DD219E"/>
    <w:rsid w:val="00E30CCF"/>
    <w:rsid w:val="00E37449"/>
    <w:rsid w:val="00ED00C4"/>
    <w:rsid w:val="00ED6318"/>
    <w:rsid w:val="00F06B26"/>
    <w:rsid w:val="00F563B4"/>
    <w:rsid w:val="00FC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0493"/>
  <w15:chartTrackingRefBased/>
  <w15:docId w15:val="{ABEC105D-A7F9-4171-9F8F-FED4EFB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1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212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43D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62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Егоршина Наталья Викторовна</cp:lastModifiedBy>
  <cp:revision>2</cp:revision>
  <cp:lastPrinted>2021-05-13T12:09:00Z</cp:lastPrinted>
  <dcterms:created xsi:type="dcterms:W3CDTF">2021-09-07T09:02:00Z</dcterms:created>
  <dcterms:modified xsi:type="dcterms:W3CDTF">2021-09-07T09:02:00Z</dcterms:modified>
</cp:coreProperties>
</file>