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4C22" w14:textId="3514018E" w:rsidR="00F3150C" w:rsidRPr="009B4A97" w:rsidRDefault="00F3150C" w:rsidP="00294026">
      <w:pPr>
        <w:jc w:val="both"/>
        <w:rPr>
          <w:rFonts w:ascii="Times New Roman" w:hAnsi="Times New Roman" w:cs="Times New Roman"/>
        </w:rPr>
      </w:pPr>
      <w:r w:rsidRPr="009B4A97">
        <w:rPr>
          <w:rFonts w:ascii="Times New Roman" w:hAnsi="Times New Roman" w:cs="Times New Roman"/>
        </w:rPr>
        <w:t xml:space="preserve">Организатор торгов, АО «Российский аукционный дом» (ОГРН 1097847233351 ИНН 7838430413, 190000, Санкт-Петербург, </w:t>
      </w:r>
      <w:proofErr w:type="spellStart"/>
      <w:r w:rsidRPr="009B4A97">
        <w:rPr>
          <w:rFonts w:ascii="Times New Roman" w:hAnsi="Times New Roman" w:cs="Times New Roman"/>
        </w:rPr>
        <w:t>пер.Гривцова</w:t>
      </w:r>
      <w:proofErr w:type="spellEnd"/>
      <w:r w:rsidRPr="009B4A97">
        <w:rPr>
          <w:rFonts w:ascii="Times New Roman" w:hAnsi="Times New Roman" w:cs="Times New Roman"/>
        </w:rPr>
        <w:t xml:space="preserve">, д.5, </w:t>
      </w:r>
      <w:proofErr w:type="spellStart"/>
      <w:r w:rsidRPr="009B4A97">
        <w:rPr>
          <w:rFonts w:ascii="Times New Roman" w:hAnsi="Times New Roman" w:cs="Times New Roman"/>
        </w:rPr>
        <w:t>лит.В</w:t>
      </w:r>
      <w:proofErr w:type="spellEnd"/>
      <w:r w:rsidRPr="009B4A97">
        <w:rPr>
          <w:rFonts w:ascii="Times New Roman" w:hAnsi="Times New Roman" w:cs="Times New Roman"/>
        </w:rPr>
        <w:t xml:space="preserve">, (495)234-04-00 (доб.323), </w:t>
      </w:r>
      <w:proofErr w:type="spellStart"/>
      <w:r w:rsidRPr="009B4A97">
        <w:rPr>
          <w:rFonts w:ascii="Times New Roman" w:hAnsi="Times New Roman" w:cs="Times New Roman"/>
          <w:lang w:val="en-US"/>
        </w:rPr>
        <w:t>kaupinen</w:t>
      </w:r>
      <w:proofErr w:type="spellEnd"/>
      <w:r w:rsidRPr="009B4A97">
        <w:rPr>
          <w:rFonts w:ascii="Times New Roman" w:hAnsi="Times New Roman" w:cs="Times New Roman"/>
        </w:rPr>
        <w:t>@auction-house.ru), действующее на основании договора поручения с ООО «ЮСПК-ЯВА» (ОГРН 1148622000944, ИНН 8622026231, КПП 862201001, 628260, ХМАО-Югра, г. Югорск, ул. Железнодорожная, дом 53, корп. А) в лице конкурсного управляющего Боднара Ивана Георгиевича (ИНН 891300059133</w:t>
      </w:r>
      <w:r w:rsidR="002B01F3" w:rsidRPr="009B4A97">
        <w:rPr>
          <w:rFonts w:ascii="Times New Roman" w:hAnsi="Times New Roman" w:cs="Times New Roman"/>
        </w:rPr>
        <w:t>, СНИЛС 063-449-825-81, почтовый адрес: 625037, Тюменская область, г. Тюмень, ул. Ямская, 87 А, оф. 509,  а/я 628, эл. почта: arbitr-72@mail.ru</w:t>
      </w:r>
      <w:r w:rsidR="00724BF5" w:rsidRPr="009B4A97">
        <w:rPr>
          <w:rFonts w:ascii="Times New Roman" w:hAnsi="Times New Roman" w:cs="Times New Roman"/>
        </w:rPr>
        <w:t>, член САУ "СРО "ДЕЛО" (ОГРН 1035002205919, ИНН 5010029544, адрес: 141980, Московская область, город Дубна, ул. Жуковского, 2)</w:t>
      </w:r>
      <w:r w:rsidR="002B01F3" w:rsidRPr="009B4A97">
        <w:rPr>
          <w:rFonts w:ascii="Times New Roman" w:hAnsi="Times New Roman" w:cs="Times New Roman"/>
        </w:rPr>
        <w:t>)</w:t>
      </w:r>
      <w:r w:rsidR="00294026" w:rsidRPr="009B4A97">
        <w:rPr>
          <w:rFonts w:ascii="Times New Roman" w:hAnsi="Times New Roman" w:cs="Times New Roman"/>
        </w:rPr>
        <w:t>,</w:t>
      </w:r>
      <w:r w:rsidR="00F45F68" w:rsidRPr="009B4A97">
        <w:rPr>
          <w:rFonts w:ascii="Times New Roman" w:hAnsi="Times New Roman" w:cs="Times New Roman"/>
        </w:rPr>
        <w:t xml:space="preserve"> </w:t>
      </w:r>
      <w:r w:rsidRPr="009B4A97">
        <w:rPr>
          <w:rFonts w:ascii="Times New Roman" w:hAnsi="Times New Roman" w:cs="Times New Roman"/>
        </w:rPr>
        <w:t>действующего на основании Решения Арбитражного суда ХМАО-Югры от 18.02.2019 по делу № А75-5972/2018, сообщает</w:t>
      </w:r>
      <w:r w:rsidR="00294026" w:rsidRPr="009B4A97">
        <w:rPr>
          <w:rFonts w:ascii="Times New Roman" w:hAnsi="Times New Roman" w:cs="Times New Roman"/>
        </w:rPr>
        <w:t>,</w:t>
      </w:r>
      <w:r w:rsidRPr="009B4A97">
        <w:rPr>
          <w:rFonts w:ascii="Times New Roman" w:hAnsi="Times New Roman" w:cs="Times New Roman"/>
        </w:rPr>
        <w:t xml:space="preserve"> что по результатам торгов посредством публичного предложения на электронной торговой площадке АО «Российский аукционный дом» по адресу в сети Интернет: </w:t>
      </w:r>
      <w:hyperlink r:id="rId4" w:history="1">
        <w:r w:rsidRPr="009B4A97">
          <w:rPr>
            <w:rStyle w:val="a3"/>
            <w:rFonts w:ascii="Times New Roman" w:hAnsi="Times New Roman" w:cs="Times New Roman"/>
            <w:color w:val="auto"/>
          </w:rPr>
          <w:t>http://www.lot-online.ru//</w:t>
        </w:r>
      </w:hyperlink>
      <w:r w:rsidRPr="009B4A97">
        <w:rPr>
          <w:rFonts w:ascii="Times New Roman" w:hAnsi="Times New Roman" w:cs="Times New Roman"/>
        </w:rPr>
        <w:t xml:space="preserve">, проведенных в период с 25.08.2021 по 01.09.2021 конкурсным управляющим заключен договор </w:t>
      </w:r>
      <w:r w:rsidRPr="009B4A97">
        <w:rPr>
          <w:rFonts w:ascii="Times New Roman" w:hAnsi="Times New Roman" w:cs="Times New Roman"/>
          <w:b/>
        </w:rPr>
        <w:t>купли-продажи №25989</w:t>
      </w:r>
      <w:r w:rsidR="00294026" w:rsidRPr="009B4A97">
        <w:rPr>
          <w:rFonts w:ascii="Times New Roman" w:hAnsi="Times New Roman" w:cs="Times New Roman"/>
          <w:b/>
        </w:rPr>
        <w:t>8</w:t>
      </w:r>
      <w:r w:rsidRPr="009B4A97">
        <w:rPr>
          <w:rFonts w:ascii="Times New Roman" w:hAnsi="Times New Roman" w:cs="Times New Roman"/>
          <w:b/>
        </w:rPr>
        <w:t xml:space="preserve"> от </w:t>
      </w:r>
      <w:r w:rsidR="00294026" w:rsidRPr="009B4A97">
        <w:rPr>
          <w:rFonts w:ascii="Times New Roman" w:hAnsi="Times New Roman" w:cs="Times New Roman"/>
          <w:b/>
        </w:rPr>
        <w:t>13.09.</w:t>
      </w:r>
      <w:r w:rsidRPr="009B4A97">
        <w:rPr>
          <w:rFonts w:ascii="Times New Roman" w:hAnsi="Times New Roman" w:cs="Times New Roman"/>
          <w:b/>
        </w:rPr>
        <w:t>2021</w:t>
      </w:r>
      <w:r w:rsidRPr="009B4A97">
        <w:rPr>
          <w:rFonts w:ascii="Times New Roman" w:hAnsi="Times New Roman" w:cs="Times New Roman"/>
        </w:rPr>
        <w:t xml:space="preserve"> с победителем торгов -</w:t>
      </w:r>
      <w:r w:rsidR="00294026" w:rsidRPr="009B4A97">
        <w:rPr>
          <w:rFonts w:ascii="Times New Roman" w:hAnsi="Times New Roman" w:cs="Times New Roman"/>
        </w:rPr>
        <w:t xml:space="preserve"> ООО</w:t>
      </w:r>
      <w:r w:rsidR="00294026" w:rsidRPr="009B4A97">
        <w:rPr>
          <w:rFonts w:ascii="Times New Roman" w:hAnsi="Times New Roman" w:cs="Times New Roman"/>
        </w:rPr>
        <w:t xml:space="preserve"> "М-АКТИВ"</w:t>
      </w:r>
      <w:r w:rsidR="00294026" w:rsidRPr="009B4A97">
        <w:rPr>
          <w:rFonts w:ascii="Times New Roman" w:hAnsi="Times New Roman" w:cs="Times New Roman"/>
        </w:rPr>
        <w:t xml:space="preserve"> </w:t>
      </w:r>
      <w:r w:rsidR="00294026" w:rsidRPr="009B4A97">
        <w:rPr>
          <w:rFonts w:ascii="Times New Roman" w:hAnsi="Times New Roman" w:cs="Times New Roman"/>
        </w:rPr>
        <w:t>(ИНН 1840003739)</w:t>
      </w:r>
      <w:r w:rsidRPr="009B4A97">
        <w:rPr>
          <w:rFonts w:ascii="Times New Roman" w:hAnsi="Times New Roman" w:cs="Times New Roman"/>
        </w:rPr>
        <w:t xml:space="preserve"> </w:t>
      </w:r>
      <w:r w:rsidRPr="009B4A97">
        <w:rPr>
          <w:rFonts w:ascii="Times New Roman" w:eastAsia="Calibri" w:hAnsi="Times New Roman" w:cs="Times New Roman"/>
          <w:b/>
        </w:rPr>
        <w:t xml:space="preserve">по лоту </w:t>
      </w:r>
      <w:r w:rsidR="00294026" w:rsidRPr="009B4A97">
        <w:rPr>
          <w:rFonts w:ascii="Times New Roman" w:eastAsia="Calibri" w:hAnsi="Times New Roman" w:cs="Times New Roman"/>
          <w:b/>
        </w:rPr>
        <w:t>1</w:t>
      </w:r>
      <w:r w:rsidRPr="009B4A97">
        <w:rPr>
          <w:rFonts w:ascii="Times New Roman" w:eastAsia="Calibri" w:hAnsi="Times New Roman" w:cs="Times New Roman"/>
          <w:b/>
        </w:rPr>
        <w:t>:</w:t>
      </w:r>
      <w:r w:rsidRPr="009B4A97">
        <w:rPr>
          <w:rFonts w:ascii="Times New Roman" w:eastAsia="Calibri" w:hAnsi="Times New Roman" w:cs="Times New Roman"/>
        </w:rPr>
        <w:t xml:space="preserve"> </w:t>
      </w:r>
      <w:r w:rsidR="00294026" w:rsidRPr="009B4A97">
        <w:rPr>
          <w:rFonts w:ascii="Times New Roman" w:hAnsi="Times New Roman" w:cs="Times New Roman"/>
        </w:rPr>
        <w:t xml:space="preserve">Производственно-складская база УПТК по адресу ХМАО-Югра, г. Югорск, ул. Промышленная, 31 в составе 14 объектов недвижимости: Здание конторы базы УПТК, этажн.:1, пл. 297,8 </w:t>
      </w:r>
      <w:proofErr w:type="spellStart"/>
      <w:r w:rsidR="00294026" w:rsidRPr="009B4A97">
        <w:rPr>
          <w:rFonts w:ascii="Times New Roman" w:hAnsi="Times New Roman" w:cs="Times New Roman"/>
        </w:rPr>
        <w:t>кв.м</w:t>
      </w:r>
      <w:proofErr w:type="spellEnd"/>
      <w:r w:rsidR="00294026" w:rsidRPr="009B4A97">
        <w:rPr>
          <w:rFonts w:ascii="Times New Roman" w:hAnsi="Times New Roman" w:cs="Times New Roman"/>
        </w:rPr>
        <w:t xml:space="preserve">., кадастровый номер (далее –КН): 86:22:0006001:2125; Здание конторы базы УПТК, </w:t>
      </w:r>
      <w:proofErr w:type="spellStart"/>
      <w:r w:rsidR="00294026" w:rsidRPr="009B4A97">
        <w:rPr>
          <w:rFonts w:ascii="Times New Roman" w:hAnsi="Times New Roman" w:cs="Times New Roman"/>
        </w:rPr>
        <w:t>этажн</w:t>
      </w:r>
      <w:proofErr w:type="spellEnd"/>
      <w:r w:rsidR="00294026" w:rsidRPr="009B4A97">
        <w:rPr>
          <w:rFonts w:ascii="Times New Roman" w:hAnsi="Times New Roman" w:cs="Times New Roman"/>
        </w:rPr>
        <w:t xml:space="preserve">.: 2, пл. 647,7 </w:t>
      </w:r>
      <w:proofErr w:type="spellStart"/>
      <w:r w:rsidR="00294026" w:rsidRPr="009B4A97">
        <w:rPr>
          <w:rFonts w:ascii="Times New Roman" w:hAnsi="Times New Roman" w:cs="Times New Roman"/>
        </w:rPr>
        <w:t>кв.м</w:t>
      </w:r>
      <w:proofErr w:type="spellEnd"/>
      <w:r w:rsidR="00294026" w:rsidRPr="009B4A97">
        <w:rPr>
          <w:rFonts w:ascii="Times New Roman" w:hAnsi="Times New Roman" w:cs="Times New Roman"/>
        </w:rPr>
        <w:t xml:space="preserve">., КН: 86:22:0006001:2027; Рефлекторный склад, </w:t>
      </w:r>
      <w:proofErr w:type="spellStart"/>
      <w:r w:rsidR="00294026" w:rsidRPr="009B4A97">
        <w:rPr>
          <w:rFonts w:ascii="Times New Roman" w:hAnsi="Times New Roman" w:cs="Times New Roman"/>
        </w:rPr>
        <w:t>этажн</w:t>
      </w:r>
      <w:proofErr w:type="spellEnd"/>
      <w:r w:rsidR="00294026" w:rsidRPr="009B4A97">
        <w:rPr>
          <w:rFonts w:ascii="Times New Roman" w:hAnsi="Times New Roman" w:cs="Times New Roman"/>
        </w:rPr>
        <w:t xml:space="preserve">.: 1, пл. 1115 </w:t>
      </w:r>
      <w:proofErr w:type="spellStart"/>
      <w:r w:rsidR="00294026" w:rsidRPr="009B4A97">
        <w:rPr>
          <w:rFonts w:ascii="Times New Roman" w:hAnsi="Times New Roman" w:cs="Times New Roman"/>
        </w:rPr>
        <w:t>кв.м</w:t>
      </w:r>
      <w:proofErr w:type="spellEnd"/>
      <w:r w:rsidR="00294026" w:rsidRPr="009B4A97">
        <w:rPr>
          <w:rFonts w:ascii="Times New Roman" w:hAnsi="Times New Roman" w:cs="Times New Roman"/>
        </w:rPr>
        <w:t xml:space="preserve">., КН: 86:22:0006001:2234; Рефлекторный склад, </w:t>
      </w:r>
      <w:proofErr w:type="spellStart"/>
      <w:r w:rsidR="00294026" w:rsidRPr="009B4A97">
        <w:rPr>
          <w:rFonts w:ascii="Times New Roman" w:hAnsi="Times New Roman" w:cs="Times New Roman"/>
        </w:rPr>
        <w:t>этажн</w:t>
      </w:r>
      <w:proofErr w:type="spellEnd"/>
      <w:r w:rsidR="00294026" w:rsidRPr="009B4A97">
        <w:rPr>
          <w:rFonts w:ascii="Times New Roman" w:hAnsi="Times New Roman" w:cs="Times New Roman"/>
        </w:rPr>
        <w:t xml:space="preserve">.: 1, пл. 2193 </w:t>
      </w:r>
      <w:proofErr w:type="spellStart"/>
      <w:r w:rsidR="00294026" w:rsidRPr="009B4A97">
        <w:rPr>
          <w:rFonts w:ascii="Times New Roman" w:hAnsi="Times New Roman" w:cs="Times New Roman"/>
        </w:rPr>
        <w:t>кв.м</w:t>
      </w:r>
      <w:proofErr w:type="spellEnd"/>
      <w:r w:rsidR="00294026" w:rsidRPr="009B4A97">
        <w:rPr>
          <w:rFonts w:ascii="Times New Roman" w:hAnsi="Times New Roman" w:cs="Times New Roman"/>
        </w:rPr>
        <w:t xml:space="preserve">., КН: 86:22:0006001:2200; Рефлекторный склад, </w:t>
      </w:r>
      <w:proofErr w:type="spellStart"/>
      <w:r w:rsidR="00294026" w:rsidRPr="009B4A97">
        <w:rPr>
          <w:rFonts w:ascii="Times New Roman" w:hAnsi="Times New Roman" w:cs="Times New Roman"/>
        </w:rPr>
        <w:t>этажн</w:t>
      </w:r>
      <w:proofErr w:type="spellEnd"/>
      <w:r w:rsidR="00294026" w:rsidRPr="009B4A97">
        <w:rPr>
          <w:rFonts w:ascii="Times New Roman" w:hAnsi="Times New Roman" w:cs="Times New Roman"/>
        </w:rPr>
        <w:t xml:space="preserve">.: 1, пл. 498,9 </w:t>
      </w:r>
      <w:proofErr w:type="spellStart"/>
      <w:r w:rsidR="00294026" w:rsidRPr="009B4A97">
        <w:rPr>
          <w:rFonts w:ascii="Times New Roman" w:hAnsi="Times New Roman" w:cs="Times New Roman"/>
        </w:rPr>
        <w:t>кв.м</w:t>
      </w:r>
      <w:proofErr w:type="spellEnd"/>
      <w:r w:rsidR="00294026" w:rsidRPr="009B4A97">
        <w:rPr>
          <w:rFonts w:ascii="Times New Roman" w:hAnsi="Times New Roman" w:cs="Times New Roman"/>
        </w:rPr>
        <w:t xml:space="preserve">., КН: 86:22:0006001:2091; Склад ГСМ, резервуар вертикальный РВС 400 м куб., КН: 86:22:0006001:2089; Склад меховой одежды, </w:t>
      </w:r>
      <w:proofErr w:type="spellStart"/>
      <w:r w:rsidR="00294026" w:rsidRPr="009B4A97">
        <w:rPr>
          <w:rFonts w:ascii="Times New Roman" w:hAnsi="Times New Roman" w:cs="Times New Roman"/>
        </w:rPr>
        <w:t>этажн</w:t>
      </w:r>
      <w:proofErr w:type="spellEnd"/>
      <w:r w:rsidR="00294026" w:rsidRPr="009B4A97">
        <w:rPr>
          <w:rFonts w:ascii="Times New Roman" w:hAnsi="Times New Roman" w:cs="Times New Roman"/>
        </w:rPr>
        <w:t xml:space="preserve">.: 1, пл. 613,5 </w:t>
      </w:r>
      <w:proofErr w:type="spellStart"/>
      <w:r w:rsidR="00294026" w:rsidRPr="009B4A97">
        <w:rPr>
          <w:rFonts w:ascii="Times New Roman" w:hAnsi="Times New Roman" w:cs="Times New Roman"/>
        </w:rPr>
        <w:t>кв.м</w:t>
      </w:r>
      <w:proofErr w:type="spellEnd"/>
      <w:r w:rsidR="00294026" w:rsidRPr="009B4A97">
        <w:rPr>
          <w:rFonts w:ascii="Times New Roman" w:hAnsi="Times New Roman" w:cs="Times New Roman"/>
        </w:rPr>
        <w:t xml:space="preserve">., КН: 86:22:0006001:2088; Склад под краску, </w:t>
      </w:r>
      <w:proofErr w:type="spellStart"/>
      <w:r w:rsidR="00294026" w:rsidRPr="009B4A97">
        <w:rPr>
          <w:rFonts w:ascii="Times New Roman" w:hAnsi="Times New Roman" w:cs="Times New Roman"/>
        </w:rPr>
        <w:t>этажн</w:t>
      </w:r>
      <w:proofErr w:type="spellEnd"/>
      <w:r w:rsidR="00294026" w:rsidRPr="009B4A97">
        <w:rPr>
          <w:rFonts w:ascii="Times New Roman" w:hAnsi="Times New Roman" w:cs="Times New Roman"/>
        </w:rPr>
        <w:t xml:space="preserve">.: 1, пл. 1553,3 </w:t>
      </w:r>
      <w:proofErr w:type="spellStart"/>
      <w:r w:rsidR="00294026" w:rsidRPr="009B4A97">
        <w:rPr>
          <w:rFonts w:ascii="Times New Roman" w:hAnsi="Times New Roman" w:cs="Times New Roman"/>
        </w:rPr>
        <w:t>кв.м</w:t>
      </w:r>
      <w:proofErr w:type="spellEnd"/>
      <w:r w:rsidR="00294026" w:rsidRPr="009B4A97">
        <w:rPr>
          <w:rFonts w:ascii="Times New Roman" w:hAnsi="Times New Roman" w:cs="Times New Roman"/>
        </w:rPr>
        <w:t xml:space="preserve">., КН: 86:22:0006001:2026; Склад, </w:t>
      </w:r>
      <w:proofErr w:type="spellStart"/>
      <w:r w:rsidR="00294026" w:rsidRPr="009B4A97">
        <w:rPr>
          <w:rFonts w:ascii="Times New Roman" w:hAnsi="Times New Roman" w:cs="Times New Roman"/>
        </w:rPr>
        <w:t>этажн</w:t>
      </w:r>
      <w:proofErr w:type="spellEnd"/>
      <w:r w:rsidR="00294026" w:rsidRPr="009B4A97">
        <w:rPr>
          <w:rFonts w:ascii="Times New Roman" w:hAnsi="Times New Roman" w:cs="Times New Roman"/>
        </w:rPr>
        <w:t xml:space="preserve">.: 1, пл. 340,0 </w:t>
      </w:r>
      <w:proofErr w:type="spellStart"/>
      <w:r w:rsidR="00294026" w:rsidRPr="009B4A97">
        <w:rPr>
          <w:rFonts w:ascii="Times New Roman" w:hAnsi="Times New Roman" w:cs="Times New Roman"/>
        </w:rPr>
        <w:t>кв.м</w:t>
      </w:r>
      <w:proofErr w:type="spellEnd"/>
      <w:r w:rsidR="00294026" w:rsidRPr="009B4A97">
        <w:rPr>
          <w:rFonts w:ascii="Times New Roman" w:hAnsi="Times New Roman" w:cs="Times New Roman"/>
        </w:rPr>
        <w:t xml:space="preserve">, КН: 86:22:0000000:7702; Склад под краску, </w:t>
      </w:r>
      <w:proofErr w:type="spellStart"/>
      <w:r w:rsidR="00294026" w:rsidRPr="009B4A97">
        <w:rPr>
          <w:rFonts w:ascii="Times New Roman" w:hAnsi="Times New Roman" w:cs="Times New Roman"/>
        </w:rPr>
        <w:t>этажн</w:t>
      </w:r>
      <w:proofErr w:type="spellEnd"/>
      <w:r w:rsidR="00294026" w:rsidRPr="009B4A97">
        <w:rPr>
          <w:rFonts w:ascii="Times New Roman" w:hAnsi="Times New Roman" w:cs="Times New Roman"/>
        </w:rPr>
        <w:t xml:space="preserve">.: 1, пл. 595,5 </w:t>
      </w:r>
      <w:proofErr w:type="spellStart"/>
      <w:r w:rsidR="00294026" w:rsidRPr="009B4A97">
        <w:rPr>
          <w:rFonts w:ascii="Times New Roman" w:hAnsi="Times New Roman" w:cs="Times New Roman"/>
        </w:rPr>
        <w:t>кв.м</w:t>
      </w:r>
      <w:proofErr w:type="spellEnd"/>
      <w:r w:rsidR="00294026" w:rsidRPr="009B4A97">
        <w:rPr>
          <w:rFonts w:ascii="Times New Roman" w:hAnsi="Times New Roman" w:cs="Times New Roman"/>
        </w:rPr>
        <w:t xml:space="preserve">., КН: 86:22:0006001:2126; Железнодорожный тупик, протяженностью 1361 м, КН: 86:22:0006001:2087; Площадка для хранения масел, пл. 13,6 </w:t>
      </w:r>
      <w:proofErr w:type="spellStart"/>
      <w:r w:rsidR="00294026" w:rsidRPr="009B4A97">
        <w:rPr>
          <w:rFonts w:ascii="Times New Roman" w:hAnsi="Times New Roman" w:cs="Times New Roman"/>
        </w:rPr>
        <w:t>кв.м</w:t>
      </w:r>
      <w:proofErr w:type="spellEnd"/>
      <w:r w:rsidR="00294026" w:rsidRPr="009B4A97">
        <w:rPr>
          <w:rFonts w:ascii="Times New Roman" w:hAnsi="Times New Roman" w:cs="Times New Roman"/>
        </w:rPr>
        <w:t xml:space="preserve">., КН: 86:22:0006001:1969; Площадка линии выгрузки, пл. 10471,50 </w:t>
      </w:r>
      <w:proofErr w:type="spellStart"/>
      <w:r w:rsidR="00294026" w:rsidRPr="009B4A97">
        <w:rPr>
          <w:rFonts w:ascii="Times New Roman" w:hAnsi="Times New Roman" w:cs="Times New Roman"/>
        </w:rPr>
        <w:t>кв.м</w:t>
      </w:r>
      <w:proofErr w:type="spellEnd"/>
      <w:r w:rsidR="00294026" w:rsidRPr="009B4A97">
        <w:rPr>
          <w:rFonts w:ascii="Times New Roman" w:hAnsi="Times New Roman" w:cs="Times New Roman"/>
        </w:rPr>
        <w:t xml:space="preserve">, КН: 86:22:0006001:2201; Площадка хранения сыпучих грузов, протяженностью 50 метров, КН: 86:22:0006001:2090. Право аренды земельного уч., категория земель: земли населенных пунктов, разрешенное использование: под иными объектами специального назначения, пл. 127 618 </w:t>
      </w:r>
      <w:proofErr w:type="spellStart"/>
      <w:proofErr w:type="gramStart"/>
      <w:r w:rsidR="00294026" w:rsidRPr="009B4A97">
        <w:rPr>
          <w:rFonts w:ascii="Times New Roman" w:hAnsi="Times New Roman" w:cs="Times New Roman"/>
        </w:rPr>
        <w:t>кв.м</w:t>
      </w:r>
      <w:proofErr w:type="spellEnd"/>
      <w:proofErr w:type="gramEnd"/>
      <w:r w:rsidR="00294026" w:rsidRPr="009B4A97">
        <w:rPr>
          <w:rFonts w:ascii="Times New Roman" w:hAnsi="Times New Roman" w:cs="Times New Roman"/>
        </w:rPr>
        <w:t>, КН: 86:22:0006001:1361</w:t>
      </w:r>
      <w:r w:rsidR="009B4A97" w:rsidRPr="009B4A97">
        <w:rPr>
          <w:rFonts w:ascii="Times New Roman" w:hAnsi="Times New Roman" w:cs="Times New Roman"/>
        </w:rPr>
        <w:t xml:space="preserve"> </w:t>
      </w:r>
      <w:r w:rsidR="009B4A97" w:rsidRPr="009B4A97">
        <w:rPr>
          <w:rFonts w:ascii="Times New Roman" w:hAnsi="Times New Roman" w:cs="Times New Roman"/>
        </w:rPr>
        <w:t>(база УПТК)</w:t>
      </w:r>
      <w:r w:rsidRPr="009B4A97">
        <w:rPr>
          <w:rFonts w:ascii="Times New Roman" w:eastAsia="Calibri" w:hAnsi="Times New Roman" w:cs="Times New Roman"/>
        </w:rPr>
        <w:t xml:space="preserve">, </w:t>
      </w:r>
      <w:r w:rsidRPr="009B4A97">
        <w:rPr>
          <w:rFonts w:ascii="Times New Roman" w:eastAsia="Calibri" w:hAnsi="Times New Roman" w:cs="Times New Roman"/>
          <w:b/>
        </w:rPr>
        <w:t xml:space="preserve">по цене – </w:t>
      </w:r>
      <w:r w:rsidR="00294026" w:rsidRPr="009B4A97">
        <w:rPr>
          <w:rFonts w:ascii="Times New Roman" w:hAnsi="Times New Roman" w:cs="Times New Roman"/>
          <w:b/>
        </w:rPr>
        <w:t>14 500</w:t>
      </w:r>
      <w:r w:rsidR="00294026" w:rsidRPr="009B4A97">
        <w:rPr>
          <w:rFonts w:ascii="Times New Roman" w:hAnsi="Times New Roman" w:cs="Times New Roman"/>
          <w:b/>
        </w:rPr>
        <w:t> </w:t>
      </w:r>
      <w:r w:rsidR="00294026" w:rsidRPr="009B4A97">
        <w:rPr>
          <w:rFonts w:ascii="Times New Roman" w:hAnsi="Times New Roman" w:cs="Times New Roman"/>
          <w:b/>
        </w:rPr>
        <w:t>000</w:t>
      </w:r>
      <w:r w:rsidR="00294026" w:rsidRPr="009B4A97">
        <w:rPr>
          <w:rFonts w:ascii="Times New Roman" w:hAnsi="Times New Roman" w:cs="Times New Roman"/>
          <w:b/>
        </w:rPr>
        <w:t>,</w:t>
      </w:r>
      <w:r w:rsidR="00294026" w:rsidRPr="009B4A97">
        <w:rPr>
          <w:rFonts w:ascii="Times New Roman" w:hAnsi="Times New Roman" w:cs="Times New Roman"/>
          <w:b/>
        </w:rPr>
        <w:t xml:space="preserve">00 </w:t>
      </w:r>
      <w:r w:rsidRPr="009B4A97">
        <w:rPr>
          <w:rFonts w:ascii="Times New Roman" w:eastAsia="Calibri" w:hAnsi="Times New Roman" w:cs="Times New Roman"/>
          <w:b/>
        </w:rPr>
        <w:t xml:space="preserve">руб. </w:t>
      </w:r>
    </w:p>
    <w:p w14:paraId="08D073E5" w14:textId="77777777"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E5"/>
    <w:rsid w:val="001776ED"/>
    <w:rsid w:val="00294026"/>
    <w:rsid w:val="002B01F3"/>
    <w:rsid w:val="002D64E5"/>
    <w:rsid w:val="003376B5"/>
    <w:rsid w:val="00724BF5"/>
    <w:rsid w:val="008A528B"/>
    <w:rsid w:val="009B4A97"/>
    <w:rsid w:val="00DB361C"/>
    <w:rsid w:val="00F3150C"/>
    <w:rsid w:val="00F4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2EBA"/>
  <w15:docId w15:val="{B928AFD6-A60E-4992-88CF-46429B0D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5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50C"/>
    <w:rPr>
      <w:color w:val="0563C1" w:themeColor="hyperlink"/>
      <w:u w:val="single"/>
    </w:rPr>
  </w:style>
  <w:style w:type="paragraph" w:styleId="a4">
    <w:name w:val="No Spacing"/>
    <w:uiPriority w:val="1"/>
    <w:qFormat/>
    <w:rsid w:val="00F31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Штыкова Ольга Петровна</cp:lastModifiedBy>
  <cp:revision>2</cp:revision>
  <dcterms:created xsi:type="dcterms:W3CDTF">2021-09-13T12:26:00Z</dcterms:created>
  <dcterms:modified xsi:type="dcterms:W3CDTF">2021-09-13T12:26:00Z</dcterms:modified>
</cp:coreProperties>
</file>