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70E8386E" w:rsidR="0003404B" w:rsidRPr="00DD01CB" w:rsidRDefault="004E0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07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E07E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E07E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E07E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E07E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E07E8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являющаяся на основании решения Арбитражного суда г. Москвы от 01 марта 2017 г. по делу №А40-12619/17-179-25</w:t>
      </w:r>
      <w:proofErr w:type="gramStart"/>
      <w:r w:rsidRPr="004E07E8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4E07E8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КОММЕРЧЕСКИМ БАНКОМ «ВЕГА-БАНК» (общество с ограниченной ответственностью) (КБ «ВЕГА-БАНК» (ООО)), адрес регистрации: 105118, г. Москва, пр-т Буденного, д. 32 «А», ИНН 7727095209, ОГРН 1027739059710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BE17CC1" w14:textId="77777777" w:rsidR="004E07E8" w:rsidRPr="004E07E8" w:rsidRDefault="004E07E8" w:rsidP="004E0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E07E8">
        <w:rPr>
          <w:rFonts w:ascii="Times New Roman CYR" w:hAnsi="Times New Roman CYR" w:cs="Times New Roman CYR"/>
          <w:color w:val="000000"/>
          <w:sz w:val="24"/>
          <w:szCs w:val="24"/>
        </w:rPr>
        <w:t>Лот 1 - Здание производственного корпуса «</w:t>
      </w:r>
      <w:proofErr w:type="spellStart"/>
      <w:r w:rsidRPr="004E07E8">
        <w:rPr>
          <w:rFonts w:ascii="Times New Roman CYR" w:hAnsi="Times New Roman CYR" w:cs="Times New Roman CYR"/>
          <w:color w:val="000000"/>
          <w:sz w:val="24"/>
          <w:szCs w:val="24"/>
        </w:rPr>
        <w:t>Лангепасский</w:t>
      </w:r>
      <w:proofErr w:type="spellEnd"/>
      <w:r w:rsidRPr="004E07E8">
        <w:rPr>
          <w:rFonts w:ascii="Times New Roman CYR" w:hAnsi="Times New Roman CYR" w:cs="Times New Roman CYR"/>
          <w:color w:val="000000"/>
          <w:sz w:val="24"/>
          <w:szCs w:val="24"/>
        </w:rPr>
        <w:t xml:space="preserve"> хлебозавод» - 1 863,7 кв. м, право аренды на земельный участок - 5 030 +/- 25 кв. м (срок аренды с 24.06.2021 по 10.03.2023), адрес: Ханты-Мансийский автономный округ - Югра, г. </w:t>
      </w:r>
      <w:proofErr w:type="spellStart"/>
      <w:r w:rsidRPr="004E07E8">
        <w:rPr>
          <w:rFonts w:ascii="Times New Roman CYR" w:hAnsi="Times New Roman CYR" w:cs="Times New Roman CYR"/>
          <w:color w:val="000000"/>
          <w:sz w:val="24"/>
          <w:szCs w:val="24"/>
        </w:rPr>
        <w:t>Лангепас</w:t>
      </w:r>
      <w:proofErr w:type="spellEnd"/>
      <w:r w:rsidRPr="004E07E8">
        <w:rPr>
          <w:rFonts w:ascii="Times New Roman CYR" w:hAnsi="Times New Roman CYR" w:cs="Times New Roman CYR"/>
          <w:color w:val="000000"/>
          <w:sz w:val="24"/>
          <w:szCs w:val="24"/>
        </w:rPr>
        <w:t>, ул. Солнечная, д. 19, кадастровые номера 86:16:0000000:1367, 86:16:0060106:227, земли населенных пунктов - под размещение объекта производственной застройки, договор аренды земельного участка №416 от 30.04.2021 - 39 246 336,00 руб.;</w:t>
      </w:r>
    </w:p>
    <w:p w14:paraId="147BE450" w14:textId="77777777" w:rsidR="004E07E8" w:rsidRPr="004E07E8" w:rsidRDefault="004E07E8" w:rsidP="004E0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4E07E8">
        <w:rPr>
          <w:rFonts w:ascii="Times New Roman CYR" w:hAnsi="Times New Roman CYR" w:cs="Times New Roman CYR"/>
          <w:color w:val="000000"/>
          <w:sz w:val="24"/>
          <w:szCs w:val="24"/>
        </w:rPr>
        <w:t>Лот 2 - Серверы (10 поз.), г. Видное - 280 250,32 руб.;</w:t>
      </w:r>
      <w:proofErr w:type="gramEnd"/>
    </w:p>
    <w:p w14:paraId="4F69A62E" w14:textId="1CC3B732" w:rsidR="00987A46" w:rsidRPr="004E07E8" w:rsidRDefault="004E07E8" w:rsidP="004E0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E07E8">
        <w:rPr>
          <w:rFonts w:ascii="Times New Roman CYR" w:hAnsi="Times New Roman CYR" w:cs="Times New Roman CYR"/>
          <w:color w:val="000000"/>
          <w:sz w:val="24"/>
          <w:szCs w:val="24"/>
        </w:rPr>
        <w:t>Лот 3 - Компьютерное оборудование (100 по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з.), г. Видное - 40 025,35 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29B021A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0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E07E8" w:rsidRPr="004E0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="004E0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сентября</w:t>
      </w:r>
      <w:r w:rsidR="004E07E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2021</w:t>
      </w:r>
      <w:r w:rsidR="004E0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E07E8" w:rsidRPr="004E0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4E0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0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янва</w:t>
      </w:r>
      <w:r w:rsidR="004E0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ря</w:t>
      </w:r>
      <w:r w:rsidR="004E07E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</w:t>
      </w:r>
      <w:r w:rsidR="004E07E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4E0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9996A6E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E07E8" w:rsidRPr="004E0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="004E0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сентября</w:t>
      </w:r>
      <w:r w:rsidR="004E0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07E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2021 </w:t>
      </w:r>
      <w:r w:rsidR="004E0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="004E07E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31A351AC" w14:textId="77777777" w:rsidR="004E07E8" w:rsidRPr="004E07E8" w:rsidRDefault="004E07E8" w:rsidP="004E0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7E8">
        <w:rPr>
          <w:rFonts w:ascii="Times New Roman" w:hAnsi="Times New Roman" w:cs="Times New Roman"/>
          <w:color w:val="000000"/>
          <w:sz w:val="24"/>
          <w:szCs w:val="24"/>
        </w:rPr>
        <w:t>с 21 сентября 2021 г. по 02 ноября 2021 г. - в размере начальной цены продажи лотов;</w:t>
      </w:r>
    </w:p>
    <w:p w14:paraId="6180FFC3" w14:textId="77777777" w:rsidR="004E07E8" w:rsidRPr="004E07E8" w:rsidRDefault="004E07E8" w:rsidP="004E0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7E8">
        <w:rPr>
          <w:rFonts w:ascii="Times New Roman" w:hAnsi="Times New Roman" w:cs="Times New Roman"/>
          <w:color w:val="000000"/>
          <w:sz w:val="24"/>
          <w:szCs w:val="24"/>
        </w:rPr>
        <w:t>с 03 ноября 2021 г. по 14 ноября 2021 г. - в размере 90,00% от начальной цены продажи лотов;</w:t>
      </w:r>
    </w:p>
    <w:p w14:paraId="2CE0BDBC" w14:textId="77777777" w:rsidR="004E07E8" w:rsidRPr="004E07E8" w:rsidRDefault="004E07E8" w:rsidP="004E0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7E8">
        <w:rPr>
          <w:rFonts w:ascii="Times New Roman" w:hAnsi="Times New Roman" w:cs="Times New Roman"/>
          <w:color w:val="000000"/>
          <w:sz w:val="24"/>
          <w:szCs w:val="24"/>
        </w:rPr>
        <w:t>с 15 ноября 2021 г. по 21 ноября 2021 г. - в размере 80,00% от начальной цены продажи лотов;</w:t>
      </w:r>
    </w:p>
    <w:p w14:paraId="44DBA805" w14:textId="77777777" w:rsidR="004E07E8" w:rsidRPr="004E07E8" w:rsidRDefault="004E07E8" w:rsidP="004E0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7E8">
        <w:rPr>
          <w:rFonts w:ascii="Times New Roman" w:hAnsi="Times New Roman" w:cs="Times New Roman"/>
          <w:color w:val="000000"/>
          <w:sz w:val="24"/>
          <w:szCs w:val="24"/>
        </w:rPr>
        <w:t>с 22 ноября 2021 г. по 28 ноября 2021 г. - в размере 70,00% от начальной цены продажи лотов;</w:t>
      </w:r>
    </w:p>
    <w:p w14:paraId="39C98FAC" w14:textId="77777777" w:rsidR="004E07E8" w:rsidRPr="004E07E8" w:rsidRDefault="004E07E8" w:rsidP="004E0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7E8">
        <w:rPr>
          <w:rFonts w:ascii="Times New Roman" w:hAnsi="Times New Roman" w:cs="Times New Roman"/>
          <w:color w:val="000000"/>
          <w:sz w:val="24"/>
          <w:szCs w:val="24"/>
        </w:rPr>
        <w:t>с 29 ноября 2021 г. по 05 декабря 2021 г. - в размере 60,00% от начальной цены продажи лотов;</w:t>
      </w:r>
    </w:p>
    <w:p w14:paraId="04999ABF" w14:textId="77777777" w:rsidR="004E07E8" w:rsidRPr="004E07E8" w:rsidRDefault="004E07E8" w:rsidP="004E0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7E8">
        <w:rPr>
          <w:rFonts w:ascii="Times New Roman" w:hAnsi="Times New Roman" w:cs="Times New Roman"/>
          <w:color w:val="000000"/>
          <w:sz w:val="24"/>
          <w:szCs w:val="24"/>
        </w:rPr>
        <w:t>с 06 декабря 2021 г. по 12 декабря 2021 г. - в размере 50,00% от начальной цены продажи лотов;</w:t>
      </w:r>
    </w:p>
    <w:p w14:paraId="13D23C06" w14:textId="77777777" w:rsidR="004E07E8" w:rsidRPr="004E07E8" w:rsidRDefault="004E07E8" w:rsidP="004E0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7E8">
        <w:rPr>
          <w:rFonts w:ascii="Times New Roman" w:hAnsi="Times New Roman" w:cs="Times New Roman"/>
          <w:color w:val="000000"/>
          <w:sz w:val="24"/>
          <w:szCs w:val="24"/>
        </w:rPr>
        <w:t>с 13 декабря 2021 г. по 19 декабря 2021 г. - в размере 40,00% от начальной цены продажи лотов;</w:t>
      </w:r>
    </w:p>
    <w:p w14:paraId="03557339" w14:textId="77777777" w:rsidR="004E07E8" w:rsidRPr="004E07E8" w:rsidRDefault="004E07E8" w:rsidP="004E0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7E8">
        <w:rPr>
          <w:rFonts w:ascii="Times New Roman" w:hAnsi="Times New Roman" w:cs="Times New Roman"/>
          <w:color w:val="000000"/>
          <w:sz w:val="24"/>
          <w:szCs w:val="24"/>
        </w:rPr>
        <w:t>с 20 декабря 2021 г. по 26 декабря 2021 г. - в размере 30,00% от начальной цены продажи лотов;</w:t>
      </w:r>
    </w:p>
    <w:p w14:paraId="0031F84D" w14:textId="77777777" w:rsidR="004E07E8" w:rsidRPr="004E07E8" w:rsidRDefault="004E07E8" w:rsidP="004E0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7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27 декабря 2021 г. по 02 января 2022 г. - в размере 20,00% от начальной цены продажи лотов;</w:t>
      </w:r>
    </w:p>
    <w:p w14:paraId="7FCDDA2C" w14:textId="30F4DA1D" w:rsidR="00987A46" w:rsidRDefault="004E07E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7E8">
        <w:rPr>
          <w:rFonts w:ascii="Times New Roman" w:hAnsi="Times New Roman" w:cs="Times New Roman"/>
          <w:color w:val="000000"/>
          <w:sz w:val="24"/>
          <w:szCs w:val="24"/>
        </w:rPr>
        <w:t xml:space="preserve">с 03 января 2022 г. по 16 января 2022 г. - в размере 10,00%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  <w:bookmarkStart w:id="0" w:name="_GoBack"/>
      <w:bookmarkEnd w:id="0"/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1DF3C430" w:rsidR="008F1609" w:rsidRDefault="004E07E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07E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4E07E8">
        <w:rPr>
          <w:rFonts w:ascii="Times New Roman" w:hAnsi="Times New Roman" w:cs="Times New Roman"/>
          <w:color w:val="000000"/>
          <w:sz w:val="24"/>
          <w:szCs w:val="24"/>
        </w:rPr>
        <w:t xml:space="preserve"> 17:00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4E07E8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ул. Павелецкая наб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E07E8">
        <w:rPr>
          <w:rFonts w:ascii="Times New Roman" w:hAnsi="Times New Roman" w:cs="Times New Roman"/>
          <w:color w:val="000000"/>
          <w:sz w:val="24"/>
          <w:szCs w:val="24"/>
        </w:rPr>
        <w:t xml:space="preserve">, д. 8, стр. 2, тел. 8(495)725-31-15, доб. 65-89,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67-33, </w:t>
      </w:r>
      <w:r w:rsidRPr="004E07E8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E07E8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Pr="004E07E8">
        <w:rPr>
          <w:rFonts w:ascii="Times New Roman" w:hAnsi="Times New Roman" w:cs="Times New Roman"/>
          <w:color w:val="000000"/>
          <w:sz w:val="24"/>
          <w:szCs w:val="24"/>
        </w:rPr>
        <w:t>, а также у ОТ: tf@auction-house.ru Татьяна Бокова, тел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E07E8">
        <w:rPr>
          <w:rFonts w:ascii="Times New Roman" w:hAnsi="Times New Roman" w:cs="Times New Roman"/>
          <w:color w:val="000000"/>
          <w:sz w:val="24"/>
          <w:szCs w:val="24"/>
        </w:rPr>
        <w:t xml:space="preserve"> 8(908)874-76-49, 8(3452)691929, 8(919)939-93-63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(Лот 1);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07E8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9.00 до 18.00 по Московскому времени в будние дни) </w:t>
      </w:r>
      <w:hyperlink r:id="rId8" w:history="1">
        <w:r w:rsidRPr="00F714F9">
          <w:rPr>
            <w:rStyle w:val="a4"/>
            <w:rFonts w:ascii="Times New Roman" w:hAnsi="Times New Roman"/>
            <w:sz w:val="24"/>
            <w:szCs w:val="24"/>
          </w:rPr>
          <w:t>inform</w:t>
        </w:r>
        <w:r w:rsidRPr="00F714F9">
          <w:rPr>
            <w:rStyle w:val="a4"/>
            <w:rFonts w:ascii="Times New Roman" w:hAnsi="Times New Roman"/>
            <w:sz w:val="24"/>
            <w:szCs w:val="24"/>
            <w:lang w:val="en-US"/>
          </w:rPr>
          <w:t>spb</w:t>
        </w:r>
        <w:r w:rsidRPr="00F714F9">
          <w:rPr>
            <w:rStyle w:val="a4"/>
            <w:rFonts w:ascii="Times New Roman" w:hAnsi="Times New Roman"/>
            <w:sz w:val="24"/>
            <w:szCs w:val="24"/>
          </w:rPr>
          <w:t>@auction-house.ru</w:t>
        </w:r>
      </w:hyperlink>
      <w:r w:rsidRPr="004E07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Лоты 2, 3)</w:t>
      </w:r>
      <w:r w:rsidRPr="004E07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4B74A7"/>
    <w:rsid w:val="004E07E8"/>
    <w:rsid w:val="00555595"/>
    <w:rsid w:val="005742CC"/>
    <w:rsid w:val="005F1F68"/>
    <w:rsid w:val="00621553"/>
    <w:rsid w:val="00762232"/>
    <w:rsid w:val="007A10EE"/>
    <w:rsid w:val="007E3D68"/>
    <w:rsid w:val="008C4892"/>
    <w:rsid w:val="008F1609"/>
    <w:rsid w:val="00953DA4"/>
    <w:rsid w:val="00987A46"/>
    <w:rsid w:val="009E68C2"/>
    <w:rsid w:val="009F0C4D"/>
    <w:rsid w:val="00B97A00"/>
    <w:rsid w:val="00C15400"/>
    <w:rsid w:val="00C66976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1519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16</cp:revision>
  <dcterms:created xsi:type="dcterms:W3CDTF">2019-07-23T07:53:00Z</dcterms:created>
  <dcterms:modified xsi:type="dcterms:W3CDTF">2021-09-08T09:57:00Z</dcterms:modified>
</cp:coreProperties>
</file>