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2" w:rsidRPr="00D90313" w:rsidRDefault="003876B2" w:rsidP="003876B2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D90313">
        <w:rPr>
          <w:b/>
          <w:sz w:val="22"/>
          <w:szCs w:val="22"/>
          <w:lang w:eastAsia="ru-RU"/>
        </w:rPr>
        <w:t xml:space="preserve">ДОГОВОР О ЗАДАТКЕ  </w:t>
      </w:r>
    </w:p>
    <w:p w:rsidR="00B80B2F" w:rsidRPr="00D90313" w:rsidRDefault="003876B2" w:rsidP="003876B2">
      <w:pPr>
        <w:jc w:val="center"/>
        <w:rPr>
          <w:b/>
          <w:sz w:val="22"/>
          <w:szCs w:val="22"/>
        </w:rPr>
      </w:pPr>
      <w:r w:rsidRPr="00D90313">
        <w:rPr>
          <w:b/>
          <w:sz w:val="22"/>
          <w:szCs w:val="22"/>
        </w:rPr>
        <w:t xml:space="preserve">в счет обеспечения участия в </w:t>
      </w:r>
      <w:r w:rsidR="00B80B2F" w:rsidRPr="00D90313">
        <w:rPr>
          <w:b/>
          <w:sz w:val="22"/>
          <w:szCs w:val="22"/>
        </w:rPr>
        <w:t xml:space="preserve">торгах в форме публичного предложения </w:t>
      </w:r>
    </w:p>
    <w:p w:rsidR="003876B2" w:rsidRPr="00D90313" w:rsidRDefault="003876B2" w:rsidP="003876B2">
      <w:pPr>
        <w:jc w:val="center"/>
        <w:rPr>
          <w:b/>
          <w:sz w:val="22"/>
          <w:szCs w:val="22"/>
        </w:rPr>
      </w:pPr>
      <w:r w:rsidRPr="00D90313">
        <w:rPr>
          <w:b/>
          <w:sz w:val="22"/>
          <w:szCs w:val="22"/>
        </w:rPr>
        <w:t>и оплаты приобретаемого имущества</w:t>
      </w:r>
    </w:p>
    <w:p w:rsidR="00FC0693" w:rsidRPr="00116862" w:rsidRDefault="003876B2" w:rsidP="003876B2">
      <w:pPr>
        <w:jc w:val="center"/>
        <w:rPr>
          <w:b/>
          <w:sz w:val="22"/>
          <w:szCs w:val="22"/>
        </w:rPr>
      </w:pPr>
      <w:r w:rsidRPr="00D90313">
        <w:rPr>
          <w:b/>
          <w:sz w:val="22"/>
          <w:szCs w:val="22"/>
        </w:rPr>
        <w:t xml:space="preserve">Лот № </w:t>
      </w:r>
      <w:r w:rsidR="00863C4D" w:rsidRPr="00D90313">
        <w:rPr>
          <w:b/>
          <w:sz w:val="22"/>
          <w:szCs w:val="22"/>
        </w:rPr>
        <w:t>___</w:t>
      </w:r>
    </w:p>
    <w:p w:rsidR="003876B2" w:rsidRPr="00116862" w:rsidRDefault="003876B2" w:rsidP="003876B2">
      <w:pPr>
        <w:jc w:val="center"/>
        <w:rPr>
          <w:b/>
          <w:sz w:val="22"/>
          <w:szCs w:val="22"/>
        </w:rPr>
      </w:pPr>
    </w:p>
    <w:p w:rsidR="003876B2" w:rsidRPr="003876B2" w:rsidRDefault="003876B2" w:rsidP="003876B2">
      <w:pPr>
        <w:autoSpaceDE w:val="0"/>
        <w:jc w:val="both"/>
        <w:rPr>
          <w:kern w:val="0"/>
          <w:sz w:val="22"/>
          <w:szCs w:val="22"/>
          <w:lang w:eastAsia="ar-SA"/>
        </w:rPr>
      </w:pPr>
      <w:r w:rsidRPr="003876B2">
        <w:rPr>
          <w:kern w:val="0"/>
          <w:sz w:val="22"/>
          <w:szCs w:val="22"/>
          <w:lang w:eastAsia="ar-SA"/>
        </w:rPr>
        <w:t>г. Дзержинск Нижегородской области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                        </w:t>
      </w:r>
      <w:r w:rsidRPr="00116862">
        <w:rPr>
          <w:kern w:val="0"/>
          <w:sz w:val="22"/>
          <w:szCs w:val="22"/>
          <w:lang w:eastAsia="ar-SA"/>
        </w:rPr>
        <w:t xml:space="preserve">             </w:t>
      </w:r>
      <w:r w:rsidR="00A66EA3">
        <w:rPr>
          <w:kern w:val="0"/>
          <w:sz w:val="22"/>
          <w:szCs w:val="22"/>
          <w:lang w:eastAsia="ar-SA"/>
        </w:rPr>
        <w:t xml:space="preserve">  </w:t>
      </w:r>
      <w:r w:rsidR="000F77C4">
        <w:rPr>
          <w:kern w:val="0"/>
          <w:sz w:val="22"/>
          <w:szCs w:val="22"/>
          <w:lang w:eastAsia="ar-SA"/>
        </w:rPr>
        <w:t xml:space="preserve">            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</w:t>
      </w:r>
      <w:r w:rsidRPr="00116862">
        <w:rPr>
          <w:kern w:val="0"/>
          <w:sz w:val="22"/>
          <w:szCs w:val="22"/>
          <w:lang w:eastAsia="ar-SA"/>
        </w:rPr>
        <w:t>«___»__</w:t>
      </w:r>
      <w:r w:rsidRPr="003876B2">
        <w:rPr>
          <w:kern w:val="0"/>
          <w:sz w:val="22"/>
          <w:szCs w:val="22"/>
          <w:lang w:eastAsia="ar-SA"/>
        </w:rPr>
        <w:t>__________ 20</w:t>
      </w:r>
      <w:r w:rsidR="00F33001">
        <w:rPr>
          <w:kern w:val="0"/>
          <w:sz w:val="22"/>
          <w:szCs w:val="22"/>
          <w:lang w:eastAsia="ar-SA"/>
        </w:rPr>
        <w:t>__</w:t>
      </w:r>
      <w:r w:rsidRPr="003876B2">
        <w:rPr>
          <w:kern w:val="0"/>
          <w:sz w:val="22"/>
          <w:szCs w:val="22"/>
          <w:lang w:eastAsia="ar-SA"/>
        </w:rPr>
        <w:t xml:space="preserve"> год</w:t>
      </w:r>
    </w:p>
    <w:p w:rsidR="003876B2" w:rsidRPr="003876B2" w:rsidRDefault="003876B2" w:rsidP="003876B2">
      <w:pPr>
        <w:autoSpaceDE w:val="0"/>
        <w:ind w:firstLine="540"/>
        <w:jc w:val="both"/>
        <w:rPr>
          <w:kern w:val="0"/>
          <w:sz w:val="22"/>
          <w:szCs w:val="22"/>
          <w:lang w:eastAsia="ar-SA"/>
        </w:rPr>
      </w:pPr>
    </w:p>
    <w:p w:rsidR="00A20091" w:rsidRPr="00116862" w:rsidRDefault="003876B2" w:rsidP="009C1620">
      <w:pPr>
        <w:ind w:firstLine="720"/>
        <w:jc w:val="both"/>
        <w:rPr>
          <w:rStyle w:val="paragraph"/>
          <w:sz w:val="22"/>
          <w:szCs w:val="22"/>
        </w:rPr>
      </w:pPr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Общество с ограниченной ответственностью «Сервис</w:t>
      </w:r>
      <w:proofErr w:type="gramStart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 xml:space="preserve"> Д</w:t>
      </w:r>
      <w:proofErr w:type="gramEnd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»</w:t>
      </w:r>
      <w:r w:rsidRPr="003876B2">
        <w:rPr>
          <w:kern w:val="0"/>
          <w:sz w:val="22"/>
          <w:szCs w:val="22"/>
          <w:lang w:eastAsia="ar-SA"/>
        </w:rPr>
        <w:t xml:space="preserve">, </w:t>
      </w:r>
      <w:r w:rsidRPr="00116862">
        <w:rPr>
          <w:sz w:val="22"/>
          <w:szCs w:val="22"/>
        </w:rPr>
        <w:t xml:space="preserve">именуемое в дальнейшем </w:t>
      </w:r>
      <w:r w:rsidRPr="00116862">
        <w:rPr>
          <w:b/>
          <w:sz w:val="22"/>
          <w:szCs w:val="22"/>
        </w:rPr>
        <w:t>«Организатор торгов»</w:t>
      </w:r>
      <w:r w:rsidRPr="00116862">
        <w:rPr>
          <w:rStyle w:val="paragraph"/>
          <w:sz w:val="22"/>
          <w:szCs w:val="22"/>
        </w:rPr>
        <w:t xml:space="preserve">, действующее на основании договора </w:t>
      </w:r>
      <w:r w:rsidR="00A20091" w:rsidRPr="00116862">
        <w:rPr>
          <w:sz w:val="22"/>
          <w:szCs w:val="22"/>
        </w:rPr>
        <w:t xml:space="preserve">№ </w:t>
      </w:r>
      <w:r w:rsidR="000F77C4" w:rsidRPr="000F77C4">
        <w:rPr>
          <w:sz w:val="22"/>
          <w:szCs w:val="22"/>
        </w:rPr>
        <w:t>36 от 03.12.2020г.</w:t>
      </w:r>
      <w:r w:rsidR="000F77C4">
        <w:rPr>
          <w:sz w:val="22"/>
          <w:szCs w:val="22"/>
        </w:rPr>
        <w:t>,</w:t>
      </w:r>
      <w:r w:rsidR="00A20091" w:rsidRPr="00116862">
        <w:rPr>
          <w:sz w:val="22"/>
          <w:szCs w:val="22"/>
        </w:rPr>
        <w:t xml:space="preserve"> в лице </w:t>
      </w:r>
      <w:r w:rsidR="00A20091" w:rsidRPr="003876B2">
        <w:rPr>
          <w:kern w:val="0"/>
          <w:sz w:val="22"/>
          <w:szCs w:val="22"/>
          <w:lang w:eastAsia="ar-SA"/>
        </w:rPr>
        <w:t xml:space="preserve">генерального директора </w:t>
      </w:r>
      <w:proofErr w:type="spellStart"/>
      <w:r w:rsidR="00860153">
        <w:rPr>
          <w:kern w:val="0"/>
          <w:sz w:val="22"/>
          <w:szCs w:val="22"/>
          <w:lang w:eastAsia="ar-SA"/>
        </w:rPr>
        <w:t>Кобленковой</w:t>
      </w:r>
      <w:proofErr w:type="spellEnd"/>
      <w:r w:rsidR="00A20091" w:rsidRPr="003876B2">
        <w:rPr>
          <w:kern w:val="0"/>
          <w:sz w:val="22"/>
          <w:szCs w:val="22"/>
          <w:lang w:eastAsia="ar-SA"/>
        </w:rPr>
        <w:t xml:space="preserve"> Евгении Сергеевны, действующего на основании Устава</w:t>
      </w:r>
      <w:r w:rsidR="00A20091" w:rsidRPr="00116862">
        <w:rPr>
          <w:kern w:val="0"/>
          <w:sz w:val="22"/>
          <w:szCs w:val="22"/>
          <w:lang w:eastAsia="ar-SA"/>
        </w:rPr>
        <w:t xml:space="preserve">, </w:t>
      </w:r>
      <w:r w:rsidR="00A20091" w:rsidRPr="00116862">
        <w:rPr>
          <w:rStyle w:val="paragraph"/>
          <w:sz w:val="22"/>
          <w:szCs w:val="22"/>
        </w:rPr>
        <w:t xml:space="preserve">с одной стороны, и </w:t>
      </w:r>
    </w:p>
    <w:p w:rsidR="00A20091" w:rsidRPr="00116862" w:rsidRDefault="00A20091" w:rsidP="00A20091">
      <w:pPr>
        <w:jc w:val="both"/>
        <w:rPr>
          <w:rStyle w:val="paragraph"/>
          <w:sz w:val="22"/>
          <w:szCs w:val="22"/>
        </w:rPr>
      </w:pPr>
      <w:r w:rsidRPr="00116862">
        <w:rPr>
          <w:rStyle w:val="paragraph"/>
          <w:sz w:val="22"/>
          <w:szCs w:val="22"/>
        </w:rPr>
        <w:t xml:space="preserve">______________________, именуем__ в дальнейшем </w:t>
      </w:r>
      <w:r w:rsidRPr="00116862">
        <w:rPr>
          <w:rStyle w:val="paragraph"/>
          <w:b/>
          <w:sz w:val="22"/>
          <w:szCs w:val="22"/>
        </w:rPr>
        <w:t>«Заявитель»</w:t>
      </w:r>
      <w:r w:rsidRPr="00116862">
        <w:rPr>
          <w:rStyle w:val="paragraph"/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kern w:val="0"/>
          <w:sz w:val="22"/>
          <w:szCs w:val="22"/>
          <w:lang w:eastAsia="ru-RU"/>
        </w:rPr>
      </w:pPr>
    </w:p>
    <w:p w:rsidR="003876B2" w:rsidRPr="003876B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b/>
          <w:kern w:val="0"/>
          <w:sz w:val="22"/>
          <w:szCs w:val="22"/>
          <w:lang w:eastAsia="ru-RU"/>
        </w:rPr>
      </w:pPr>
      <w:r w:rsidRPr="003876B2">
        <w:rPr>
          <w:b/>
          <w:kern w:val="0"/>
          <w:sz w:val="22"/>
          <w:szCs w:val="22"/>
          <w:lang w:eastAsia="ru-RU"/>
        </w:rPr>
        <w:t>1. ПРЕДМЕТ ДОГОВОРА</w:t>
      </w:r>
    </w:p>
    <w:p w:rsidR="000F77C4" w:rsidRDefault="006B3E41" w:rsidP="000F77C4">
      <w:pPr>
        <w:shd w:val="clear" w:color="auto" w:fill="FFFFFF"/>
        <w:tabs>
          <w:tab w:val="left" w:pos="567"/>
          <w:tab w:val="num" w:pos="709"/>
        </w:tabs>
        <w:autoSpaceDE w:val="0"/>
        <w:ind w:firstLine="709"/>
        <w:jc w:val="both"/>
        <w:textAlignment w:val="baseline"/>
        <w:outlineLvl w:val="0"/>
        <w:rPr>
          <w:kern w:val="0"/>
          <w:sz w:val="22"/>
          <w:szCs w:val="22"/>
          <w:shd w:val="clear" w:color="auto" w:fill="FFFFFF"/>
          <w:lang w:eastAsia="ar-SA"/>
        </w:rPr>
      </w:pPr>
      <w:r w:rsidRPr="006B3E41">
        <w:rPr>
          <w:bCs/>
          <w:kern w:val="0"/>
          <w:sz w:val="22"/>
          <w:szCs w:val="22"/>
          <w:lang w:eastAsia="ar-SA"/>
        </w:rPr>
        <w:t xml:space="preserve">1.1. Заявитель обязуется перечислить на расчётный счёт Организатора торгов задаток в размере </w:t>
      </w:r>
      <w:r w:rsidR="00863C4D">
        <w:rPr>
          <w:b/>
          <w:bCs/>
          <w:kern w:val="0"/>
          <w:sz w:val="22"/>
          <w:szCs w:val="22"/>
          <w:lang w:eastAsia="ar-SA"/>
        </w:rPr>
        <w:t>_______________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 xml:space="preserve"> (</w:t>
      </w:r>
      <w:r w:rsidR="00863C4D">
        <w:rPr>
          <w:b/>
          <w:bCs/>
          <w:kern w:val="0"/>
          <w:sz w:val="22"/>
          <w:szCs w:val="22"/>
          <w:lang w:eastAsia="ar-SA"/>
        </w:rPr>
        <w:t>__________________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>) руб</w:t>
      </w:r>
      <w:r w:rsidR="00863C4D">
        <w:rPr>
          <w:b/>
          <w:bCs/>
          <w:kern w:val="0"/>
          <w:sz w:val="22"/>
          <w:szCs w:val="22"/>
          <w:lang w:eastAsia="ar-SA"/>
        </w:rPr>
        <w:t>.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 xml:space="preserve"> </w:t>
      </w:r>
      <w:r w:rsidR="00863C4D">
        <w:rPr>
          <w:b/>
          <w:bCs/>
          <w:kern w:val="0"/>
          <w:sz w:val="22"/>
          <w:szCs w:val="22"/>
          <w:lang w:eastAsia="ar-SA"/>
        </w:rPr>
        <w:t>___ коп</w:t>
      </w:r>
      <w:proofErr w:type="gramStart"/>
      <w:r w:rsidR="00863C4D">
        <w:rPr>
          <w:b/>
          <w:bCs/>
          <w:kern w:val="0"/>
          <w:sz w:val="22"/>
          <w:szCs w:val="22"/>
          <w:lang w:eastAsia="ar-SA"/>
        </w:rPr>
        <w:t>.</w:t>
      </w:r>
      <w:proofErr w:type="gramEnd"/>
      <w:r w:rsidR="009C1620" w:rsidRPr="009C1620">
        <w:rPr>
          <w:b/>
          <w:kern w:val="0"/>
          <w:sz w:val="21"/>
          <w:szCs w:val="21"/>
          <w:lang w:eastAsia="ar-SA"/>
        </w:rPr>
        <w:t xml:space="preserve"> </w:t>
      </w:r>
      <w:proofErr w:type="gramStart"/>
      <w:r w:rsidR="009C1620" w:rsidRPr="009C1620">
        <w:rPr>
          <w:bCs/>
          <w:kern w:val="0"/>
          <w:sz w:val="22"/>
          <w:szCs w:val="22"/>
          <w:lang w:eastAsia="ar-SA"/>
        </w:rPr>
        <w:t>в</w:t>
      </w:r>
      <w:proofErr w:type="gramEnd"/>
      <w:r w:rsidR="009C1620" w:rsidRPr="009C1620">
        <w:rPr>
          <w:bCs/>
          <w:kern w:val="0"/>
          <w:sz w:val="22"/>
          <w:szCs w:val="22"/>
          <w:lang w:eastAsia="ar-SA"/>
        </w:rPr>
        <w:t xml:space="preserve"> счет обеспечения участия </w:t>
      </w:r>
      <w:r w:rsidR="00B80B2F" w:rsidRPr="005B74D0">
        <w:rPr>
          <w:sz w:val="22"/>
          <w:szCs w:val="22"/>
        </w:rPr>
        <w:t xml:space="preserve">в электронных торгах, проводимых в форме публичного предложения </w:t>
      </w:r>
      <w:r w:rsidR="00B80B2F" w:rsidRPr="005B74D0">
        <w:rPr>
          <w:bCs/>
          <w:kern w:val="0"/>
          <w:sz w:val="22"/>
          <w:szCs w:val="22"/>
          <w:lang w:eastAsia="ar-SA"/>
        </w:rPr>
        <w:t xml:space="preserve">по продаже имущества </w:t>
      </w:r>
      <w:r w:rsidR="00B80B2F" w:rsidRPr="00044909">
        <w:rPr>
          <w:bCs/>
          <w:kern w:val="0"/>
          <w:sz w:val="22"/>
          <w:szCs w:val="22"/>
          <w:lang w:eastAsia="ar-SA"/>
        </w:rPr>
        <w:t>АО «Дзержинское оргстекло»</w:t>
      </w:r>
      <w:r w:rsidR="00B80B2F">
        <w:rPr>
          <w:bCs/>
          <w:kern w:val="0"/>
          <w:sz w:val="22"/>
          <w:szCs w:val="22"/>
          <w:lang w:eastAsia="ar-SA"/>
        </w:rPr>
        <w:t xml:space="preserve"> </w:t>
      </w:r>
      <w:r w:rsidR="00B80B2F" w:rsidRPr="009C1620">
        <w:rPr>
          <w:rStyle w:val="paragraph"/>
          <w:sz w:val="22"/>
          <w:szCs w:val="22"/>
        </w:rPr>
        <w:t>ИНН 5249058752, ОГРН 1025201740684</w:t>
      </w:r>
      <w:r w:rsidR="00B80B2F">
        <w:rPr>
          <w:rStyle w:val="paragraph"/>
          <w:sz w:val="22"/>
          <w:szCs w:val="22"/>
        </w:rPr>
        <w:t xml:space="preserve"> </w:t>
      </w:r>
      <w:r w:rsidR="00B80B2F" w:rsidRPr="00B80B2F">
        <w:rPr>
          <w:rStyle w:val="paragraph"/>
          <w:sz w:val="22"/>
          <w:szCs w:val="22"/>
        </w:rPr>
        <w:t>(Далее по тексту – «Продавец»)</w:t>
      </w:r>
      <w:r w:rsidR="00B80B2F">
        <w:rPr>
          <w:bCs/>
          <w:kern w:val="0"/>
          <w:sz w:val="22"/>
          <w:szCs w:val="22"/>
          <w:lang w:eastAsia="ar-SA"/>
        </w:rPr>
        <w:t xml:space="preserve"> </w:t>
      </w:r>
      <w:r w:rsidR="00044909" w:rsidRPr="00044909">
        <w:rPr>
          <w:bCs/>
          <w:kern w:val="0"/>
          <w:sz w:val="22"/>
          <w:szCs w:val="22"/>
          <w:lang w:eastAsia="ar-SA"/>
        </w:rPr>
        <w:t>(</w:t>
      </w:r>
      <w:r w:rsidR="00F33001">
        <w:rPr>
          <w:bCs/>
          <w:kern w:val="0"/>
          <w:sz w:val="22"/>
          <w:szCs w:val="22"/>
          <w:lang w:eastAsia="ar-SA"/>
        </w:rPr>
        <w:t>Объявление</w:t>
      </w:r>
      <w:r w:rsidR="00044909" w:rsidRPr="00044909">
        <w:rPr>
          <w:bCs/>
          <w:kern w:val="0"/>
          <w:sz w:val="22"/>
          <w:szCs w:val="22"/>
          <w:lang w:eastAsia="ar-SA"/>
        </w:rPr>
        <w:t xml:space="preserve"> о проведении торгов </w:t>
      </w:r>
      <w:r w:rsidR="00B80B2F" w:rsidRPr="00B80B2F">
        <w:rPr>
          <w:bCs/>
          <w:kern w:val="0"/>
          <w:sz w:val="22"/>
          <w:szCs w:val="22"/>
          <w:lang w:eastAsia="ar-SA"/>
        </w:rPr>
        <w:t xml:space="preserve"> № </w:t>
      </w:r>
      <w:r w:rsidR="000F77C4" w:rsidRPr="000F77C4">
        <w:rPr>
          <w:bCs/>
          <w:kern w:val="0"/>
          <w:sz w:val="22"/>
          <w:szCs w:val="22"/>
          <w:lang w:eastAsia="ar-SA"/>
        </w:rPr>
        <w:t>77033664394</w:t>
      </w:r>
      <w:r w:rsidR="00B80B2F">
        <w:rPr>
          <w:bCs/>
          <w:kern w:val="0"/>
          <w:sz w:val="22"/>
          <w:szCs w:val="22"/>
          <w:lang w:eastAsia="ar-SA"/>
        </w:rPr>
        <w:t xml:space="preserve">, </w:t>
      </w:r>
      <w:r w:rsidR="00B80B2F" w:rsidRPr="00044909">
        <w:rPr>
          <w:bCs/>
          <w:kern w:val="0"/>
          <w:sz w:val="22"/>
          <w:szCs w:val="22"/>
          <w:lang w:eastAsia="ar-SA"/>
        </w:rPr>
        <w:t>опублик</w:t>
      </w:r>
      <w:r w:rsidR="00B80B2F">
        <w:rPr>
          <w:bCs/>
          <w:kern w:val="0"/>
          <w:sz w:val="22"/>
          <w:szCs w:val="22"/>
          <w:lang w:eastAsia="ar-SA"/>
        </w:rPr>
        <w:t xml:space="preserve">овано в газете «Коммерсантъ» </w:t>
      </w:r>
      <w:r w:rsidR="000F77C4" w:rsidRPr="000F77C4">
        <w:rPr>
          <w:bCs/>
          <w:kern w:val="0"/>
          <w:sz w:val="22"/>
          <w:szCs w:val="22"/>
          <w:lang w:eastAsia="ar-SA"/>
        </w:rPr>
        <w:t>№91(7053) от 29.05.2021</w:t>
      </w:r>
      <w:r w:rsidR="000F77C4">
        <w:rPr>
          <w:bCs/>
          <w:kern w:val="0"/>
          <w:sz w:val="22"/>
          <w:szCs w:val="22"/>
          <w:lang w:eastAsia="ar-SA"/>
        </w:rPr>
        <w:t xml:space="preserve">г., </w:t>
      </w:r>
      <w:r w:rsidR="000F77C4" w:rsidRPr="000F77C4">
        <w:rPr>
          <w:bCs/>
          <w:kern w:val="0"/>
          <w:sz w:val="22"/>
          <w:szCs w:val="22"/>
          <w:lang w:eastAsia="ar-SA"/>
        </w:rPr>
        <w:t>стр. 124</w:t>
      </w:r>
      <w:r w:rsidR="00860153">
        <w:rPr>
          <w:bCs/>
          <w:kern w:val="0"/>
          <w:sz w:val="22"/>
          <w:szCs w:val="22"/>
          <w:lang w:eastAsia="ar-SA"/>
        </w:rPr>
        <w:t xml:space="preserve">, измененное объявлением </w:t>
      </w:r>
      <w:r w:rsidR="00860153" w:rsidRPr="00860153">
        <w:rPr>
          <w:bCs/>
          <w:kern w:val="0"/>
          <w:sz w:val="22"/>
          <w:szCs w:val="22"/>
          <w:lang w:eastAsia="ar-SA"/>
        </w:rPr>
        <w:t>№</w:t>
      </w:r>
      <w:r w:rsidR="00860153">
        <w:rPr>
          <w:bCs/>
          <w:kern w:val="0"/>
          <w:sz w:val="22"/>
          <w:szCs w:val="22"/>
          <w:lang w:eastAsia="ar-SA"/>
        </w:rPr>
        <w:t xml:space="preserve"> </w:t>
      </w:r>
      <w:r w:rsidR="00860153" w:rsidRPr="00860153">
        <w:rPr>
          <w:bCs/>
          <w:kern w:val="0"/>
          <w:sz w:val="22"/>
          <w:szCs w:val="22"/>
          <w:lang w:eastAsia="ar-SA"/>
        </w:rPr>
        <w:t>77033685207</w:t>
      </w:r>
      <w:r w:rsidR="00860153">
        <w:rPr>
          <w:bCs/>
          <w:kern w:val="0"/>
          <w:sz w:val="22"/>
          <w:szCs w:val="22"/>
          <w:lang w:eastAsia="ar-SA"/>
        </w:rPr>
        <w:t xml:space="preserve">, опубликованным </w:t>
      </w:r>
      <w:r w:rsidR="00860153" w:rsidRPr="00860153">
        <w:rPr>
          <w:bCs/>
          <w:kern w:val="0"/>
          <w:sz w:val="22"/>
          <w:szCs w:val="22"/>
          <w:lang w:eastAsia="ar-SA"/>
        </w:rPr>
        <w:t>в газете «Коммерсантъ» №104(7066) от 19.06.2021</w:t>
      </w:r>
      <w:r w:rsidR="00860153">
        <w:rPr>
          <w:bCs/>
          <w:kern w:val="0"/>
          <w:sz w:val="22"/>
          <w:szCs w:val="22"/>
          <w:lang w:eastAsia="ar-SA"/>
        </w:rPr>
        <w:t>г.)</w:t>
      </w:r>
      <w:r w:rsidR="000F77C4">
        <w:rPr>
          <w:bCs/>
          <w:kern w:val="0"/>
          <w:sz w:val="22"/>
          <w:szCs w:val="22"/>
          <w:lang w:eastAsia="ar-SA"/>
        </w:rPr>
        <w:t xml:space="preserve"> </w:t>
      </w:r>
      <w:r w:rsidR="00B80B2F" w:rsidRPr="00B80B2F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на электронной торговой площадке </w:t>
      </w:r>
      <w:r w:rsidR="000F77C4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ОАО «Российский аукционный дом» по адресу в сети Интернет: </w:t>
      </w:r>
      <w:hyperlink r:id="rId9" w:history="1">
        <w:r w:rsidR="000F77C4" w:rsidRPr="00F33001">
          <w:rPr>
            <w:rStyle w:val="aa"/>
            <w:bCs/>
            <w:color w:val="auto"/>
            <w:kern w:val="0"/>
            <w:sz w:val="22"/>
            <w:szCs w:val="22"/>
            <w:u w:val="none"/>
            <w:bdr w:val="none" w:sz="0" w:space="0" w:color="auto" w:frame="1"/>
            <w:lang w:eastAsia="ar-SA"/>
          </w:rPr>
          <w:t>www.lot-online.ru</w:t>
        </w:r>
      </w:hyperlink>
      <w:r w:rsidR="000F77C4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 по </w:t>
      </w:r>
      <w:r w:rsidR="000F77C4"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>Лот</w:t>
      </w:r>
      <w:r w:rsidR="000F77C4">
        <w:rPr>
          <w:b/>
          <w:bCs/>
          <w:kern w:val="0"/>
          <w:sz w:val="22"/>
          <w:szCs w:val="22"/>
          <w:shd w:val="clear" w:color="auto" w:fill="FFFFFF"/>
          <w:lang w:eastAsia="ar-SA"/>
        </w:rPr>
        <w:t>у</w:t>
      </w:r>
      <w:r w:rsidR="000F77C4"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№</w:t>
      </w:r>
      <w:r w:rsidR="000F77C4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___</w:t>
      </w:r>
      <w:r w:rsidR="000F77C4" w:rsidRPr="00C25310">
        <w:rPr>
          <w:b/>
          <w:kern w:val="0"/>
          <w:sz w:val="22"/>
          <w:szCs w:val="22"/>
          <w:shd w:val="clear" w:color="auto" w:fill="FFFFFF"/>
          <w:lang w:eastAsia="ar-SA"/>
        </w:rPr>
        <w:t>:</w:t>
      </w:r>
      <w:r w:rsidR="000F77C4" w:rsidRPr="00116862">
        <w:rPr>
          <w:sz w:val="22"/>
          <w:szCs w:val="22"/>
        </w:rPr>
        <w:t xml:space="preserve"> </w:t>
      </w:r>
      <w:r w:rsidR="000F77C4" w:rsidRPr="00B8499D">
        <w:rPr>
          <w:b/>
          <w:sz w:val="22"/>
          <w:szCs w:val="22"/>
        </w:rPr>
        <w:t xml:space="preserve">______________________________________ </w:t>
      </w:r>
      <w:proofErr w:type="gramStart"/>
      <w:r w:rsidR="000F77C4">
        <w:rPr>
          <w:b/>
          <w:sz w:val="22"/>
          <w:szCs w:val="22"/>
        </w:rPr>
        <w:t>(Код лота:</w:t>
      </w:r>
      <w:proofErr w:type="gramEnd"/>
      <w:r w:rsidR="000F77C4">
        <w:rPr>
          <w:b/>
          <w:sz w:val="22"/>
          <w:szCs w:val="22"/>
        </w:rPr>
        <w:t xml:space="preserve"> РА</w:t>
      </w:r>
      <w:proofErr w:type="gramStart"/>
      <w:r w:rsidR="000F77C4">
        <w:rPr>
          <w:b/>
          <w:sz w:val="22"/>
          <w:szCs w:val="22"/>
        </w:rPr>
        <w:t>Д-</w:t>
      </w:r>
      <w:proofErr w:type="gramEnd"/>
      <w:r w:rsidR="000F77C4">
        <w:rPr>
          <w:b/>
          <w:sz w:val="22"/>
          <w:szCs w:val="22"/>
        </w:rPr>
        <w:t xml:space="preserve">_____) </w:t>
      </w:r>
      <w:r w:rsidR="000F77C4" w:rsidRPr="00B8499D">
        <w:rPr>
          <w:b/>
          <w:kern w:val="0"/>
          <w:sz w:val="22"/>
          <w:szCs w:val="22"/>
          <w:shd w:val="clear" w:color="auto" w:fill="FFFFFF"/>
          <w:lang w:eastAsia="ar-SA"/>
        </w:rPr>
        <w:t>(Далее по тексту – «Имущество»).</w:t>
      </w:r>
      <w:r w:rsidR="000F77C4">
        <w:rPr>
          <w:kern w:val="0"/>
          <w:sz w:val="22"/>
          <w:szCs w:val="22"/>
          <w:shd w:val="clear" w:color="auto" w:fill="FFFFFF"/>
          <w:lang w:eastAsia="ar-SA"/>
        </w:rPr>
        <w:t xml:space="preserve">  </w:t>
      </w:r>
    </w:p>
    <w:p w:rsidR="000E003E" w:rsidRDefault="0031256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Имущество частично находится в залоге и/или сдано в аренду. </w:t>
      </w:r>
    </w:p>
    <w:p w:rsidR="000F77C4" w:rsidRDefault="000F77C4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0F77C4">
        <w:rPr>
          <w:kern w:val="0"/>
          <w:sz w:val="22"/>
          <w:szCs w:val="22"/>
          <w:shd w:val="clear" w:color="auto" w:fill="FFFFFF"/>
          <w:lang w:eastAsia="ar-SA"/>
        </w:rPr>
        <w:t>С полным перечнем реализуемого имущества, а также дополнительной информацией об имуществе можно ознакомиться на сайте Единого федерального реестра сведений о банкротстве и электронной торговой площадке ОАО «Российский аукционный дом» (сайт: www.lot-online.ru).</w:t>
      </w:r>
    </w:p>
    <w:p w:rsidR="00AD61D5" w:rsidRPr="007B2B17" w:rsidRDefault="006D7514" w:rsidP="00AD61D5">
      <w:pPr>
        <w:tabs>
          <w:tab w:val="left" w:pos="709"/>
        </w:tabs>
        <w:autoSpaceDE w:val="0"/>
        <w:ind w:firstLine="709"/>
        <w:jc w:val="both"/>
        <w:rPr>
          <w:b/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Размер задатка составляет </w:t>
      </w:r>
      <w:r w:rsidR="00044909">
        <w:rPr>
          <w:b/>
          <w:kern w:val="0"/>
          <w:sz w:val="22"/>
          <w:szCs w:val="22"/>
          <w:lang w:eastAsia="ar-SA"/>
        </w:rPr>
        <w:t>2</w:t>
      </w:r>
      <w:r w:rsidRPr="00231C95">
        <w:rPr>
          <w:b/>
          <w:kern w:val="0"/>
          <w:sz w:val="22"/>
          <w:szCs w:val="22"/>
          <w:lang w:eastAsia="ar-SA"/>
        </w:rPr>
        <w:t>0 (Д</w:t>
      </w:r>
      <w:r w:rsidR="00044909">
        <w:rPr>
          <w:b/>
          <w:kern w:val="0"/>
          <w:sz w:val="22"/>
          <w:szCs w:val="22"/>
          <w:lang w:eastAsia="ar-SA"/>
        </w:rPr>
        <w:t>вадцать</w:t>
      </w:r>
      <w:r w:rsidRPr="00231C95">
        <w:rPr>
          <w:b/>
          <w:kern w:val="0"/>
          <w:sz w:val="22"/>
          <w:szCs w:val="22"/>
          <w:lang w:eastAsia="ar-SA"/>
        </w:rPr>
        <w:t>)</w:t>
      </w:r>
      <w:r w:rsidRPr="006D7514">
        <w:rPr>
          <w:kern w:val="0"/>
          <w:sz w:val="22"/>
          <w:szCs w:val="22"/>
          <w:lang w:eastAsia="ar-SA"/>
        </w:rPr>
        <w:t xml:space="preserve"> </w:t>
      </w:r>
      <w:r w:rsidRPr="007B2B17">
        <w:rPr>
          <w:b/>
          <w:kern w:val="0"/>
          <w:sz w:val="22"/>
          <w:szCs w:val="22"/>
          <w:lang w:eastAsia="ar-SA"/>
        </w:rPr>
        <w:t xml:space="preserve">процентов </w:t>
      </w:r>
      <w:r w:rsidR="00AD61D5" w:rsidRPr="007B2B17">
        <w:rPr>
          <w:b/>
          <w:kern w:val="0"/>
          <w:sz w:val="22"/>
          <w:szCs w:val="22"/>
          <w:lang w:eastAsia="ar-SA"/>
        </w:rPr>
        <w:t xml:space="preserve">от начальной цены соответствующей определенному </w:t>
      </w:r>
      <w:r w:rsidR="000F77C4">
        <w:rPr>
          <w:b/>
          <w:kern w:val="0"/>
          <w:sz w:val="22"/>
          <w:szCs w:val="22"/>
          <w:lang w:eastAsia="ar-SA"/>
        </w:rPr>
        <w:t>периоду</w:t>
      </w:r>
      <w:r w:rsidR="00AD61D5" w:rsidRPr="007B2B17">
        <w:rPr>
          <w:b/>
          <w:kern w:val="0"/>
          <w:sz w:val="22"/>
          <w:szCs w:val="22"/>
          <w:lang w:eastAsia="ar-SA"/>
        </w:rPr>
        <w:t xml:space="preserve"> снижения. </w:t>
      </w:r>
    </w:p>
    <w:p w:rsidR="00AD61D5" w:rsidRDefault="00AD61D5" w:rsidP="00AD61D5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AD61D5">
        <w:rPr>
          <w:kern w:val="0"/>
          <w:sz w:val="22"/>
          <w:szCs w:val="22"/>
          <w:lang w:eastAsia="ar-SA"/>
        </w:rPr>
        <w:t xml:space="preserve">Задаток вносится для участия в электронных торгах, проводимых в форме публичного предложения, в обеспечение исполнения обязательств Заявителя по заключению договора купли-продажи Имущества и в счет обеспечения оплаты приобретаемого имущества (Лота № </w:t>
      </w:r>
      <w:r>
        <w:rPr>
          <w:kern w:val="0"/>
          <w:sz w:val="22"/>
          <w:szCs w:val="22"/>
          <w:lang w:eastAsia="ar-SA"/>
        </w:rPr>
        <w:t>__</w:t>
      </w:r>
      <w:r w:rsidRPr="00AD61D5">
        <w:rPr>
          <w:kern w:val="0"/>
          <w:sz w:val="22"/>
          <w:szCs w:val="22"/>
          <w:lang w:eastAsia="ar-SA"/>
        </w:rPr>
        <w:t>).</w:t>
      </w:r>
    </w:p>
    <w:p w:rsidR="006D7514" w:rsidRPr="006D7514" w:rsidRDefault="006D7514" w:rsidP="006D7514">
      <w:pPr>
        <w:autoSpaceDE w:val="0"/>
        <w:ind w:firstLine="720"/>
        <w:jc w:val="both"/>
        <w:rPr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Подписанием настоящего договора Заявитель подтверждает, что </w:t>
      </w:r>
      <w:r w:rsidRPr="00116862">
        <w:rPr>
          <w:kern w:val="0"/>
          <w:sz w:val="22"/>
          <w:szCs w:val="22"/>
          <w:lang w:eastAsia="ar-SA"/>
        </w:rPr>
        <w:t xml:space="preserve">имел возможность ознакомления и </w:t>
      </w:r>
      <w:r w:rsidRPr="006D7514">
        <w:rPr>
          <w:kern w:val="0"/>
          <w:sz w:val="22"/>
          <w:szCs w:val="22"/>
          <w:lang w:eastAsia="ar-SA"/>
        </w:rPr>
        <w:t xml:space="preserve">ознакомлен с </w:t>
      </w:r>
      <w:proofErr w:type="gramStart"/>
      <w:r w:rsidRPr="006D7514">
        <w:rPr>
          <w:kern w:val="0"/>
          <w:sz w:val="22"/>
          <w:szCs w:val="22"/>
          <w:lang w:eastAsia="ar-SA"/>
        </w:rPr>
        <w:t>Имуществом</w:t>
      </w:r>
      <w:proofErr w:type="gramEnd"/>
      <w:r w:rsidRPr="006D7514">
        <w:rPr>
          <w:kern w:val="0"/>
          <w:sz w:val="22"/>
          <w:szCs w:val="22"/>
          <w:lang w:eastAsia="ar-SA"/>
        </w:rPr>
        <w:t xml:space="preserve"> выставл</w:t>
      </w:r>
      <w:r w:rsidR="00CB2EEC" w:rsidRPr="00116862">
        <w:rPr>
          <w:kern w:val="0"/>
          <w:sz w:val="22"/>
          <w:szCs w:val="22"/>
          <w:lang w:eastAsia="ar-SA"/>
        </w:rPr>
        <w:t>яемым на торги, его состоянием,</w:t>
      </w:r>
      <w:r w:rsidRPr="006D7514">
        <w:rPr>
          <w:kern w:val="0"/>
          <w:sz w:val="22"/>
          <w:szCs w:val="22"/>
          <w:lang w:eastAsia="ar-SA"/>
        </w:rPr>
        <w:t xml:space="preserve"> а также следующими документами</w:t>
      </w:r>
      <w:r w:rsidR="00312561">
        <w:rPr>
          <w:kern w:val="0"/>
          <w:sz w:val="22"/>
          <w:szCs w:val="22"/>
          <w:lang w:eastAsia="ar-SA"/>
        </w:rPr>
        <w:t xml:space="preserve"> и информацией</w:t>
      </w:r>
      <w:r w:rsidRPr="006D7514">
        <w:rPr>
          <w:kern w:val="0"/>
          <w:sz w:val="22"/>
          <w:szCs w:val="22"/>
          <w:lang w:eastAsia="ar-SA"/>
        </w:rPr>
        <w:t>:</w:t>
      </w:r>
    </w:p>
    <w:p w:rsidR="00CB2EEC" w:rsidRPr="00312561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равоустанавливающими документами на Имущество и сведениями, содержащимися в них;</w:t>
      </w:r>
    </w:p>
    <w:p w:rsidR="00CB2EEC" w:rsidRPr="00312561" w:rsidRDefault="00392BF9" w:rsidP="00AD61D5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 xml:space="preserve">равилами проведения торгов </w:t>
      </w:r>
      <w:r w:rsidR="00AD61D5" w:rsidRPr="00AD61D5">
        <w:rPr>
          <w:kern w:val="0"/>
          <w:sz w:val="22"/>
          <w:szCs w:val="22"/>
          <w:lang w:eastAsia="ar-SA"/>
        </w:rPr>
        <w:t xml:space="preserve">в форме публичного предложения </w:t>
      </w:r>
      <w:r w:rsidR="00CB2EEC" w:rsidRPr="00312561">
        <w:rPr>
          <w:kern w:val="0"/>
          <w:sz w:val="22"/>
          <w:szCs w:val="22"/>
          <w:lang w:eastAsia="ar-SA"/>
        </w:rPr>
        <w:t>и порядком определения победителя;</w:t>
      </w:r>
    </w:p>
    <w:p w:rsidR="00CB2EEC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0D10F3">
        <w:rPr>
          <w:kern w:val="0"/>
          <w:sz w:val="22"/>
          <w:szCs w:val="22"/>
          <w:lang w:eastAsia="ar-SA"/>
        </w:rPr>
        <w:t>роектом договора купли-продажи;</w:t>
      </w:r>
    </w:p>
    <w:p w:rsidR="000D10F3" w:rsidRPr="00A66EA3" w:rsidRDefault="00A66EA3" w:rsidP="005554D3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 w:rsidRPr="00A66EA3">
        <w:rPr>
          <w:kern w:val="0"/>
          <w:sz w:val="22"/>
          <w:szCs w:val="22"/>
          <w:lang w:eastAsia="ar-SA"/>
        </w:rPr>
        <w:t>Всеми и</w:t>
      </w:r>
      <w:r w:rsidR="000D10F3" w:rsidRPr="00A66EA3">
        <w:rPr>
          <w:kern w:val="0"/>
          <w:sz w:val="22"/>
          <w:szCs w:val="22"/>
          <w:lang w:eastAsia="ar-SA"/>
        </w:rPr>
        <w:t xml:space="preserve">ными документами, прикрепленными к объявлению о проведении торгов в ЕФРСБ и на </w:t>
      </w:r>
      <w:r w:rsidRPr="00A66EA3">
        <w:rPr>
          <w:kern w:val="0"/>
          <w:sz w:val="22"/>
          <w:szCs w:val="22"/>
          <w:lang w:eastAsia="ar-SA"/>
        </w:rPr>
        <w:t>электронной торговой площадке</w:t>
      </w:r>
      <w:r w:rsidR="00AD61D5">
        <w:rPr>
          <w:kern w:val="0"/>
          <w:sz w:val="22"/>
          <w:szCs w:val="22"/>
          <w:lang w:eastAsia="ar-SA"/>
        </w:rPr>
        <w:t xml:space="preserve"> </w:t>
      </w:r>
      <w:r w:rsidR="005554D3" w:rsidRPr="005554D3">
        <w:rPr>
          <w:kern w:val="0"/>
          <w:sz w:val="22"/>
          <w:szCs w:val="22"/>
          <w:lang w:eastAsia="ar-SA"/>
        </w:rPr>
        <w:t xml:space="preserve">ОАО «Российский аукционный дом» </w:t>
      </w:r>
      <w:r w:rsidR="005554D3">
        <w:rPr>
          <w:kern w:val="0"/>
          <w:sz w:val="22"/>
          <w:szCs w:val="22"/>
          <w:lang w:eastAsia="ar-SA"/>
        </w:rPr>
        <w:t>(сайт</w:t>
      </w:r>
      <w:r w:rsidR="005554D3" w:rsidRPr="005554D3">
        <w:rPr>
          <w:kern w:val="0"/>
          <w:sz w:val="22"/>
          <w:szCs w:val="22"/>
          <w:lang w:eastAsia="ar-SA"/>
        </w:rPr>
        <w:t xml:space="preserve">: </w:t>
      </w:r>
      <w:hyperlink r:id="rId10" w:history="1">
        <w:r w:rsidR="005554D3" w:rsidRPr="005554D3">
          <w:rPr>
            <w:rStyle w:val="aa"/>
            <w:color w:val="auto"/>
            <w:kern w:val="0"/>
            <w:sz w:val="22"/>
            <w:szCs w:val="22"/>
            <w:u w:val="none"/>
            <w:lang w:eastAsia="ar-SA"/>
          </w:rPr>
          <w:t>www.lot-online.ru</w:t>
        </w:r>
      </w:hyperlink>
      <w:r w:rsidR="005554D3" w:rsidRPr="005554D3">
        <w:rPr>
          <w:kern w:val="0"/>
          <w:sz w:val="22"/>
          <w:szCs w:val="22"/>
          <w:lang w:eastAsia="ar-SA"/>
        </w:rPr>
        <w:t>)</w:t>
      </w:r>
      <w:r w:rsidR="000D10F3" w:rsidRPr="005554D3">
        <w:rPr>
          <w:kern w:val="0"/>
          <w:sz w:val="22"/>
          <w:szCs w:val="22"/>
          <w:lang w:eastAsia="ar-SA"/>
        </w:rPr>
        <w:t>.</w:t>
      </w:r>
    </w:p>
    <w:p w:rsidR="00CB2EEC" w:rsidRPr="00CB2EEC" w:rsidRDefault="00CB2EEC" w:rsidP="00CB2EEC">
      <w:pPr>
        <w:tabs>
          <w:tab w:val="left" w:pos="671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CB2EEC">
        <w:rPr>
          <w:kern w:val="0"/>
          <w:sz w:val="22"/>
          <w:szCs w:val="22"/>
          <w:lang w:eastAsia="ar-SA"/>
        </w:rPr>
        <w:t>1.2.</w:t>
      </w:r>
      <w:r w:rsidRPr="00CB2EEC">
        <w:rPr>
          <w:bCs/>
          <w:kern w:val="0"/>
          <w:sz w:val="22"/>
          <w:szCs w:val="22"/>
          <w:lang w:eastAsia="ar-SA"/>
        </w:rPr>
        <w:t xml:space="preserve"> </w:t>
      </w:r>
      <w:r w:rsidRPr="00CB2EEC">
        <w:rPr>
          <w:kern w:val="0"/>
          <w:sz w:val="22"/>
          <w:szCs w:val="22"/>
          <w:lang w:eastAsia="ar-SA"/>
        </w:rPr>
        <w:t xml:space="preserve">Начальная цена продажи Имущества </w:t>
      </w:r>
      <w:r w:rsidR="00AD61D5">
        <w:rPr>
          <w:kern w:val="0"/>
          <w:sz w:val="22"/>
          <w:szCs w:val="22"/>
          <w:lang w:eastAsia="ar-SA"/>
        </w:rPr>
        <w:t xml:space="preserve">на периоде </w:t>
      </w:r>
      <w:r w:rsidRPr="00CB2EEC">
        <w:rPr>
          <w:kern w:val="0"/>
          <w:sz w:val="22"/>
          <w:szCs w:val="22"/>
          <w:lang w:eastAsia="ar-SA"/>
        </w:rPr>
        <w:t xml:space="preserve">установлена в </w:t>
      </w:r>
      <w:r w:rsidRPr="00312561">
        <w:rPr>
          <w:kern w:val="0"/>
          <w:sz w:val="22"/>
          <w:szCs w:val="22"/>
          <w:lang w:eastAsia="ar-SA"/>
        </w:rPr>
        <w:t>размере</w:t>
      </w:r>
      <w:proofErr w:type="gramStart"/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="00392BF9">
        <w:rPr>
          <w:b/>
          <w:kern w:val="0"/>
          <w:sz w:val="22"/>
          <w:szCs w:val="22"/>
          <w:lang w:eastAsia="ar-SA"/>
        </w:rPr>
        <w:t>___________</w:t>
      </w:r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Pr="00116862">
        <w:rPr>
          <w:b/>
          <w:kern w:val="0"/>
          <w:sz w:val="22"/>
          <w:szCs w:val="22"/>
          <w:lang w:eastAsia="ar-SA"/>
        </w:rPr>
        <w:t>(</w:t>
      </w:r>
      <w:r w:rsidR="00392BF9">
        <w:rPr>
          <w:b/>
          <w:kern w:val="0"/>
          <w:sz w:val="22"/>
          <w:szCs w:val="22"/>
          <w:lang w:eastAsia="ar-SA"/>
        </w:rPr>
        <w:t>______________________</w:t>
      </w:r>
      <w:r w:rsidRPr="00116862">
        <w:rPr>
          <w:b/>
          <w:kern w:val="0"/>
          <w:sz w:val="22"/>
          <w:szCs w:val="22"/>
          <w:lang w:eastAsia="ar-SA"/>
        </w:rPr>
        <w:t xml:space="preserve">) </w:t>
      </w:r>
      <w:proofErr w:type="gramEnd"/>
      <w:r w:rsidRPr="00CB2EEC">
        <w:rPr>
          <w:b/>
          <w:kern w:val="0"/>
          <w:sz w:val="22"/>
          <w:szCs w:val="22"/>
          <w:lang w:eastAsia="ar-SA"/>
        </w:rPr>
        <w:t>руб</w:t>
      </w:r>
      <w:r w:rsidR="00392BF9">
        <w:rPr>
          <w:b/>
          <w:kern w:val="0"/>
          <w:sz w:val="22"/>
          <w:szCs w:val="22"/>
          <w:lang w:eastAsia="ar-SA"/>
        </w:rPr>
        <w:t>.</w:t>
      </w:r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="00392BF9">
        <w:rPr>
          <w:b/>
          <w:kern w:val="0"/>
          <w:sz w:val="22"/>
          <w:szCs w:val="22"/>
          <w:lang w:eastAsia="ar-SA"/>
        </w:rPr>
        <w:t>___</w:t>
      </w:r>
      <w:r w:rsidR="00312561">
        <w:rPr>
          <w:b/>
          <w:kern w:val="0"/>
          <w:sz w:val="22"/>
          <w:szCs w:val="22"/>
          <w:lang w:eastAsia="ar-SA"/>
        </w:rPr>
        <w:t xml:space="preserve"> коп</w:t>
      </w:r>
      <w:r w:rsidR="00392BF9">
        <w:rPr>
          <w:b/>
          <w:kern w:val="0"/>
          <w:sz w:val="22"/>
          <w:szCs w:val="22"/>
          <w:lang w:eastAsia="ar-SA"/>
        </w:rPr>
        <w:t>.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CB2EEC">
        <w:rPr>
          <w:kern w:val="0"/>
          <w:sz w:val="22"/>
          <w:szCs w:val="22"/>
          <w:lang w:eastAsia="ar-SA"/>
        </w:rPr>
        <w:t>(НДС не облагается).</w:t>
      </w:r>
    </w:p>
    <w:p w:rsidR="006D7514" w:rsidRPr="00116862" w:rsidRDefault="006D7514" w:rsidP="006D7514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Pr="00116862" w:rsidRDefault="00CB2EEC" w:rsidP="00CB2EEC">
      <w:pPr>
        <w:tabs>
          <w:tab w:val="left" w:pos="709"/>
        </w:tabs>
        <w:autoSpaceDE w:val="0"/>
        <w:ind w:firstLine="709"/>
        <w:jc w:val="center"/>
        <w:rPr>
          <w:b/>
          <w:kern w:val="0"/>
          <w:sz w:val="22"/>
          <w:szCs w:val="22"/>
          <w:lang w:eastAsia="ar-SA"/>
        </w:rPr>
      </w:pPr>
      <w:r w:rsidRPr="00116862">
        <w:rPr>
          <w:b/>
          <w:kern w:val="0"/>
          <w:sz w:val="22"/>
          <w:szCs w:val="22"/>
          <w:lang w:eastAsia="ar-SA"/>
        </w:rPr>
        <w:t>2. ОБЯЗАННОСТИ СТОРОН</w:t>
      </w:r>
    </w:p>
    <w:p w:rsidR="006D7514" w:rsidRPr="00116862" w:rsidRDefault="00CB2EEC" w:rsidP="00CB2EEC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116862">
        <w:rPr>
          <w:kern w:val="0"/>
          <w:sz w:val="22"/>
          <w:szCs w:val="22"/>
          <w:lang w:eastAsia="ar-SA"/>
        </w:rPr>
        <w:t>2.1. Заявитель обязан:</w:t>
      </w:r>
    </w:p>
    <w:p w:rsidR="00D664C9" w:rsidRDefault="00CB2EEC" w:rsidP="00CB2E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CB2EEC">
        <w:rPr>
          <w:kern w:val="0"/>
          <w:sz w:val="22"/>
          <w:szCs w:val="22"/>
          <w:lang w:eastAsia="ru-RU"/>
        </w:rPr>
        <w:t>2.1.1. Перечислить Задаток в срок</w:t>
      </w:r>
      <w:r w:rsidR="00D664C9" w:rsidRPr="00D664C9">
        <w:t xml:space="preserve"> </w:t>
      </w:r>
      <w:r w:rsidR="00D664C9" w:rsidRPr="00D664C9">
        <w:rPr>
          <w:kern w:val="0"/>
          <w:sz w:val="22"/>
          <w:szCs w:val="22"/>
          <w:lang w:eastAsia="ru-RU"/>
        </w:rPr>
        <w:t>до __:__ч. __.__.20__г.</w:t>
      </w:r>
    </w:p>
    <w:p w:rsidR="00CB2EEC" w:rsidRPr="00CB2EEC" w:rsidRDefault="00CB2EEC" w:rsidP="00CB2E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CB2EEC">
        <w:rPr>
          <w:kern w:val="0"/>
          <w:sz w:val="22"/>
          <w:szCs w:val="22"/>
          <w:lang w:eastAsia="ru-RU"/>
        </w:rPr>
        <w:t>Обязанность Заявителя по перечислению Задатка считается исполненной в момент зачисления денежных средств на счет организатора торгов.</w:t>
      </w:r>
    </w:p>
    <w:p w:rsidR="00CB2EEC" w:rsidRDefault="00231C95" w:rsidP="00CB2EEC">
      <w:pPr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 xml:space="preserve">В случае </w:t>
      </w:r>
      <w:proofErr w:type="gramStart"/>
      <w:r>
        <w:rPr>
          <w:kern w:val="0"/>
          <w:sz w:val="22"/>
          <w:szCs w:val="22"/>
          <w:lang w:eastAsia="ar-SA"/>
        </w:rPr>
        <w:t xml:space="preserve">не </w:t>
      </w:r>
      <w:r w:rsidR="00CB2EEC" w:rsidRPr="00CB2EEC">
        <w:rPr>
          <w:kern w:val="0"/>
          <w:sz w:val="22"/>
          <w:szCs w:val="22"/>
          <w:lang w:eastAsia="ar-SA"/>
        </w:rPr>
        <w:t>поступления</w:t>
      </w:r>
      <w:proofErr w:type="gramEnd"/>
      <w:r w:rsidR="00CB2EEC" w:rsidRPr="00CB2EEC">
        <w:rPr>
          <w:kern w:val="0"/>
          <w:sz w:val="22"/>
          <w:szCs w:val="22"/>
          <w:lang w:eastAsia="ar-SA"/>
        </w:rPr>
        <w:t xml:space="preserve"> суммы Задатка в установленный срок, обязательства Заявителя по внесению Задатка считаются не</w:t>
      </w:r>
      <w:r>
        <w:rPr>
          <w:kern w:val="0"/>
          <w:sz w:val="22"/>
          <w:szCs w:val="22"/>
          <w:lang w:eastAsia="ar-SA"/>
        </w:rPr>
        <w:t>ис</w:t>
      </w:r>
      <w:r w:rsidR="00CB2EEC" w:rsidRPr="00CB2EEC">
        <w:rPr>
          <w:kern w:val="0"/>
          <w:sz w:val="22"/>
          <w:szCs w:val="22"/>
          <w:lang w:eastAsia="ar-SA"/>
        </w:rPr>
        <w:t>полненными. В этом случае Заявка Заявителя на участие в торгах не рассматривается.</w:t>
      </w:r>
    </w:p>
    <w:p w:rsidR="00392BF9" w:rsidRPr="00CB2EEC" w:rsidRDefault="00392BF9" w:rsidP="00CB2EEC">
      <w:pPr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Default="00CB2EEC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</w:pPr>
      <w:r w:rsidRPr="00392BF9">
        <w:rPr>
          <w:b/>
          <w:kern w:val="0"/>
          <w:sz w:val="22"/>
          <w:szCs w:val="22"/>
          <w:u w:val="single"/>
          <w:lang w:eastAsia="ru-RU"/>
        </w:rPr>
        <w:t>Реквизиты для перечисления задатка:</w:t>
      </w:r>
      <w:r w:rsidRPr="00392BF9"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  <w:t xml:space="preserve"> </w:t>
      </w:r>
    </w:p>
    <w:p w:rsidR="00392BF9" w:rsidRPr="00392BF9" w:rsidRDefault="00392BF9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u w:val="single"/>
          <w:shd w:val="clear" w:color="auto" w:fill="FFFFFF"/>
          <w:lang w:eastAsia="ru-RU"/>
        </w:rPr>
      </w:pPr>
    </w:p>
    <w:p w:rsidR="00D978B3" w:rsidRPr="00116862" w:rsidRDefault="00CB2EEC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Общество с ограниченной ответственностью </w:t>
      </w:r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«Сервис</w:t>
      </w:r>
      <w:proofErr w:type="gramStart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 Д</w:t>
      </w:r>
      <w:proofErr w:type="gramEnd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»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lastRenderedPageBreak/>
        <w:t>ИНН/КПП 5249152508/524901001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ОГРН 1165275057144</w:t>
      </w:r>
    </w:p>
    <w:p w:rsidR="00860153" w:rsidRDefault="00860153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proofErr w:type="gramStart"/>
      <w:r w:rsidRPr="00860153">
        <w:rPr>
          <w:b/>
          <w:bCs/>
          <w:kern w:val="0"/>
          <w:sz w:val="22"/>
          <w:szCs w:val="22"/>
          <w:shd w:val="clear" w:color="auto" w:fill="FFFFFF"/>
          <w:lang w:eastAsia="ru-RU"/>
        </w:rPr>
        <w:t>Р</w:t>
      </w:r>
      <w:proofErr w:type="gramEnd"/>
      <w:r w:rsidRPr="00860153">
        <w:rPr>
          <w:b/>
          <w:bCs/>
          <w:kern w:val="0"/>
          <w:sz w:val="22"/>
          <w:szCs w:val="22"/>
          <w:shd w:val="clear" w:color="auto" w:fill="FFFFFF"/>
          <w:lang w:eastAsia="ru-RU"/>
        </w:rPr>
        <w:t>/с 40702810600000013875 в ПАО Комбанк «Химик» г.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Pr="00860153">
        <w:rPr>
          <w:b/>
          <w:bCs/>
          <w:kern w:val="0"/>
          <w:sz w:val="22"/>
          <w:szCs w:val="22"/>
          <w:shd w:val="clear" w:color="auto" w:fill="FFFFFF"/>
          <w:lang w:eastAsia="ru-RU"/>
        </w:rPr>
        <w:t>Дзержинск</w:t>
      </w:r>
    </w:p>
    <w:p w:rsidR="00860153" w:rsidRDefault="00860153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К/с 30101810222020000727</w:t>
      </w:r>
    </w:p>
    <w:p w:rsidR="00057431" w:rsidRDefault="00860153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r w:rsidRPr="00860153">
        <w:rPr>
          <w:b/>
          <w:bCs/>
          <w:kern w:val="0"/>
          <w:sz w:val="22"/>
          <w:szCs w:val="22"/>
          <w:shd w:val="clear" w:color="auto" w:fill="FFFFFF"/>
          <w:lang w:eastAsia="ru-RU"/>
        </w:rPr>
        <w:t>БИК 042202727</w:t>
      </w:r>
    </w:p>
    <w:p w:rsidR="00860153" w:rsidRPr="00392BF9" w:rsidRDefault="0086015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2.1.2.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признания Заявителя победителем торгов в срок не позднее пяти рабочих дней с момента получения от конкурсного управляющего</w:t>
      </w:r>
      <w:r w:rsidR="00312561" w:rsidRPr="00312561">
        <w:t xml:space="preserve"> </w:t>
      </w:r>
      <w:r w:rsidR="00312561" w:rsidRPr="00312561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 предложения заключить договор купли-продажи с приложением проекта данного договора, Заявитель обязан подписать направленный ему проект договора купли-продажи и один экземпляр подписанного со стороны Заявителя договора купли-продажи направить в адрес конкурсного управляющего</w:t>
      </w:r>
      <w:r w:rsidR="00EC34CF">
        <w:rPr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="00EC34CF" w:rsidRPr="00EC34CF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, а так же произвести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оплату по договору купли-продажи в полном объеме в течение 30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подписания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договора. При этом перечисленный Заявителем задаток засчитывается в счет оплаты по договору купли-продажи.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При отказе Заявителя от подписания в установленный срок договора купли-продажи либо оплаты имущества задаток ему не возвращается.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 Организатор торгов обязан: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счёт Заявителя.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2.2.2. В случае снятия предмета торгов с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принятия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решения об отмене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2.2.3.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принятия решения об отказе в допуске Заявителя к участию в торгах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вернуть задаток в срок не позднее 5 (Пяти) рабочих дней с даты принятия такого решения.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утверждения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(опубликования) Протокола о результатах проведения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Заявителя, указанный в 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 xml:space="preserve">разделе 5 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настоящ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его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а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3. СРОК ДЕЙСТВИЯ ДОГОВОРА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3.1.   Настоящий Договор вступает в силу со дня его подписания сторонами.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CB2EEC" w:rsidRDefault="00116862" w:rsidP="00116862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4. ЗАКЛЮЧИТЕЛЬНЫЕ ПОЛОЖЕНИЯ</w:t>
      </w:r>
    </w:p>
    <w:p w:rsidR="00116862" w:rsidRPr="00116862" w:rsidRDefault="00116862" w:rsidP="00116862">
      <w:pPr>
        <w:ind w:firstLine="851"/>
        <w:jc w:val="both"/>
        <w:rPr>
          <w:sz w:val="22"/>
          <w:szCs w:val="22"/>
        </w:rPr>
      </w:pPr>
      <w:r w:rsidRPr="00116862">
        <w:rPr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16862">
        <w:rPr>
          <w:sz w:val="22"/>
          <w:szCs w:val="22"/>
        </w:rPr>
        <w:t>недостижения</w:t>
      </w:r>
      <w:proofErr w:type="spellEnd"/>
      <w:r w:rsidRPr="00116862">
        <w:rPr>
          <w:sz w:val="22"/>
          <w:szCs w:val="22"/>
        </w:rPr>
        <w:t xml:space="preserve"> согласия рассматриваются в судебном порядке.</w:t>
      </w:r>
    </w:p>
    <w:p w:rsidR="00116862" w:rsidRPr="00116862" w:rsidRDefault="00116862" w:rsidP="00116862">
      <w:pPr>
        <w:ind w:firstLine="709"/>
        <w:jc w:val="both"/>
        <w:rPr>
          <w:b/>
          <w:bCs/>
          <w:sz w:val="22"/>
          <w:szCs w:val="22"/>
        </w:rPr>
      </w:pPr>
    </w:p>
    <w:p w:rsidR="006D7514" w:rsidRDefault="00116862" w:rsidP="00116862">
      <w:pPr>
        <w:ind w:firstLine="709"/>
        <w:jc w:val="center"/>
        <w:rPr>
          <w:b/>
          <w:bCs/>
          <w:sz w:val="22"/>
          <w:szCs w:val="22"/>
        </w:rPr>
      </w:pPr>
      <w:r w:rsidRPr="00116862">
        <w:rPr>
          <w:b/>
          <w:bCs/>
          <w:sz w:val="22"/>
          <w:szCs w:val="22"/>
        </w:rPr>
        <w:t>5. АДРЕСА И РЕКВИЗИТЫ СТОРОН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862" w:rsidRPr="00116862" w:rsidTr="000F77C4">
        <w:trPr>
          <w:trHeight w:val="431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F37F9C" w:rsidRDefault="00116862" w:rsidP="00F37F9C">
            <w:pPr>
              <w:autoSpaceDE w:val="0"/>
              <w:snapToGrid w:val="0"/>
              <w:jc w:val="center"/>
              <w:rPr>
                <w:b/>
                <w:kern w:val="0"/>
                <w:sz w:val="22"/>
                <w:szCs w:val="22"/>
                <w:u w:val="single"/>
                <w:lang w:eastAsia="ar-SA"/>
              </w:rPr>
            </w:pPr>
            <w:r w:rsidRPr="00F37F9C">
              <w:rPr>
                <w:b/>
                <w:kern w:val="0"/>
                <w:sz w:val="22"/>
                <w:szCs w:val="22"/>
                <w:u w:val="single"/>
                <w:lang w:eastAsia="ar-SA"/>
              </w:rPr>
              <w:t>Организатор торгов:</w:t>
            </w:r>
          </w:p>
          <w:p w:rsidR="00116862" w:rsidRPr="00392BF9" w:rsidRDefault="00116862" w:rsidP="00F37F9C">
            <w:pPr>
              <w:autoSpaceDE w:val="0"/>
              <w:autoSpaceDN w:val="0"/>
              <w:adjustRightInd w:val="0"/>
              <w:ind w:firstLine="5"/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Общество с ограниченной ответственностью «Сервис</w:t>
            </w:r>
            <w:proofErr w:type="gramStart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 xml:space="preserve"> Д</w:t>
            </w:r>
            <w:proofErr w:type="gramEnd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Адрес: 606000, Нижегородская обл., г. Дзержинск,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т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ерритория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В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осточный промрайон Оргстекло, корпус 226, оф. 73</w:t>
            </w:r>
          </w:p>
          <w:p w:rsidR="000F77C4" w:rsidRDefault="00116862" w:rsidP="000F77C4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Почтовый адрес: </w:t>
            </w:r>
            <w:r w:rsidR="000F77C4" w:rsidRPr="000F77C4">
              <w:rPr>
                <w:kern w:val="0"/>
                <w:sz w:val="22"/>
                <w:szCs w:val="22"/>
                <w:lang w:eastAsia="ru-RU"/>
              </w:rPr>
              <w:t>606000, Нижегородская обл., г. Дзержинск, а/я 20</w:t>
            </w:r>
          </w:p>
          <w:p w:rsidR="00116862" w:rsidRPr="00116862" w:rsidRDefault="00753EDE" w:rsidP="000F77C4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ИНН/КПП 5249152508/524901001</w:t>
            </w:r>
          </w:p>
          <w:p w:rsidR="00116862" w:rsidRPr="00116862" w:rsidRDefault="00753EDE" w:rsidP="0005743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ОГРН 1165275057144</w:t>
            </w:r>
          </w:p>
          <w:p w:rsidR="00860153" w:rsidRPr="00860153" w:rsidRDefault="00860153" w:rsidP="00860153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proofErr w:type="gramStart"/>
            <w:r w:rsidRPr="00860153">
              <w:rPr>
                <w:kern w:val="0"/>
                <w:sz w:val="22"/>
                <w:szCs w:val="22"/>
                <w:lang w:eastAsia="ar-SA"/>
              </w:rPr>
              <w:t>Р</w:t>
            </w:r>
            <w:proofErr w:type="gramEnd"/>
            <w:r w:rsidRPr="00860153">
              <w:rPr>
                <w:kern w:val="0"/>
                <w:sz w:val="22"/>
                <w:szCs w:val="22"/>
                <w:lang w:eastAsia="ar-SA"/>
              </w:rPr>
              <w:t>/с 40702810600000013875 в ПАО Комбанк «Химик» г. Дзержинск</w:t>
            </w:r>
          </w:p>
          <w:p w:rsidR="00860153" w:rsidRPr="00860153" w:rsidRDefault="00860153" w:rsidP="00860153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860153">
              <w:rPr>
                <w:kern w:val="0"/>
                <w:sz w:val="22"/>
                <w:szCs w:val="22"/>
                <w:lang w:eastAsia="ar-SA"/>
              </w:rPr>
              <w:t>К/с 30101810222020000727</w:t>
            </w:r>
          </w:p>
          <w:p w:rsidR="00EC34CF" w:rsidRDefault="00860153" w:rsidP="00860153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860153">
              <w:rPr>
                <w:kern w:val="0"/>
                <w:sz w:val="22"/>
                <w:szCs w:val="22"/>
                <w:lang w:eastAsia="ar-SA"/>
              </w:rPr>
              <w:t>БИК 042202727</w:t>
            </w:r>
            <w:bookmarkStart w:id="0" w:name="_GoBack"/>
            <w:bookmarkEnd w:id="0"/>
          </w:p>
          <w:p w:rsidR="00057431" w:rsidRDefault="00057431" w:rsidP="00116862">
            <w:pPr>
              <w:rPr>
                <w:kern w:val="0"/>
                <w:sz w:val="22"/>
                <w:szCs w:val="22"/>
                <w:lang w:eastAsia="ar-SA"/>
              </w:rPr>
            </w:pPr>
          </w:p>
          <w:p w:rsidR="00116862" w:rsidRPr="00116862" w:rsidRDefault="00116862" w:rsidP="00860153">
            <w:pPr>
              <w:rPr>
                <w:b/>
                <w:sz w:val="22"/>
                <w:szCs w:val="22"/>
              </w:rPr>
            </w:pP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>_________________________ Е.С.</w:t>
            </w:r>
            <w:r w:rsidR="00860153">
              <w:rPr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860153">
              <w:rPr>
                <w:bCs/>
                <w:kern w:val="0"/>
                <w:sz w:val="22"/>
                <w:szCs w:val="22"/>
                <w:lang w:eastAsia="ar-SA"/>
              </w:rPr>
              <w:t>Кобленкова</w:t>
            </w:r>
            <w:proofErr w:type="spellEnd"/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16862" w:rsidRPr="00F37F9C" w:rsidRDefault="00116862" w:rsidP="00F37F9C">
            <w:pPr>
              <w:pStyle w:val="a4"/>
              <w:snapToGrid w:val="0"/>
              <w:spacing w:before="0" w:after="0"/>
              <w:ind w:firstLine="0"/>
              <w:jc w:val="center"/>
              <w:rPr>
                <w:b/>
                <w:u w:val="single"/>
              </w:rPr>
            </w:pPr>
            <w:r w:rsidRPr="00F37F9C">
              <w:rPr>
                <w:b/>
                <w:u w:val="single"/>
              </w:rPr>
              <w:t>Заявитель:</w:t>
            </w:r>
          </w:p>
          <w:p w:rsidR="00116862" w:rsidRPr="00116862" w:rsidRDefault="00116862" w:rsidP="001168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6862" w:rsidRPr="006B3E41" w:rsidRDefault="00116862" w:rsidP="005C5E99">
      <w:pPr>
        <w:rPr>
          <w:b/>
          <w:szCs w:val="24"/>
        </w:rPr>
      </w:pPr>
    </w:p>
    <w:sectPr w:rsidR="00116862" w:rsidRPr="006B3E41" w:rsidSect="00CD451E">
      <w:footerReference w:type="default" r:id="rId11"/>
      <w:pgSz w:w="11906" w:h="16838"/>
      <w:pgMar w:top="851" w:right="850" w:bottom="709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C0" w:rsidRDefault="007571C0" w:rsidP="00116862">
      <w:r>
        <w:separator/>
      </w:r>
    </w:p>
  </w:endnote>
  <w:endnote w:type="continuationSeparator" w:id="0">
    <w:p w:rsidR="007571C0" w:rsidRDefault="007571C0" w:rsidP="001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721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16862" w:rsidRPr="00116862" w:rsidRDefault="00116862">
        <w:pPr>
          <w:pStyle w:val="a7"/>
          <w:jc w:val="right"/>
          <w:rPr>
            <w:sz w:val="22"/>
            <w:szCs w:val="22"/>
          </w:rPr>
        </w:pPr>
        <w:r w:rsidRPr="00116862">
          <w:rPr>
            <w:sz w:val="22"/>
            <w:szCs w:val="22"/>
          </w:rPr>
          <w:fldChar w:fldCharType="begin"/>
        </w:r>
        <w:r w:rsidRPr="00116862">
          <w:rPr>
            <w:sz w:val="22"/>
            <w:szCs w:val="22"/>
          </w:rPr>
          <w:instrText>PAGE   \* MERGEFORMAT</w:instrText>
        </w:r>
        <w:r w:rsidRPr="00116862">
          <w:rPr>
            <w:sz w:val="22"/>
            <w:szCs w:val="22"/>
          </w:rPr>
          <w:fldChar w:fldCharType="separate"/>
        </w:r>
        <w:r w:rsidR="00860153">
          <w:rPr>
            <w:noProof/>
            <w:sz w:val="22"/>
            <w:szCs w:val="22"/>
          </w:rPr>
          <w:t>2</w:t>
        </w:r>
        <w:r w:rsidRPr="00116862">
          <w:rPr>
            <w:sz w:val="22"/>
            <w:szCs w:val="22"/>
          </w:rPr>
          <w:fldChar w:fldCharType="end"/>
        </w:r>
      </w:p>
    </w:sdtContent>
  </w:sdt>
  <w:p w:rsidR="00116862" w:rsidRDefault="00116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C0" w:rsidRDefault="007571C0" w:rsidP="00116862">
      <w:r>
        <w:separator/>
      </w:r>
    </w:p>
  </w:footnote>
  <w:footnote w:type="continuationSeparator" w:id="0">
    <w:p w:rsidR="007571C0" w:rsidRDefault="007571C0" w:rsidP="001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51"/>
    <w:multiLevelType w:val="hybridMultilevel"/>
    <w:tmpl w:val="5A560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2"/>
    <w:rsid w:val="00044909"/>
    <w:rsid w:val="00057431"/>
    <w:rsid w:val="000D10F3"/>
    <w:rsid w:val="000E003E"/>
    <w:rsid w:val="000F77C4"/>
    <w:rsid w:val="00116862"/>
    <w:rsid w:val="00153DE6"/>
    <w:rsid w:val="00231C95"/>
    <w:rsid w:val="002C280A"/>
    <w:rsid w:val="003073E0"/>
    <w:rsid w:val="00312561"/>
    <w:rsid w:val="0035168D"/>
    <w:rsid w:val="003876B2"/>
    <w:rsid w:val="00392BF9"/>
    <w:rsid w:val="0047757F"/>
    <w:rsid w:val="00501227"/>
    <w:rsid w:val="00503CA1"/>
    <w:rsid w:val="005554D3"/>
    <w:rsid w:val="005C5E99"/>
    <w:rsid w:val="00665064"/>
    <w:rsid w:val="006B3E41"/>
    <w:rsid w:val="006D7514"/>
    <w:rsid w:val="00702F22"/>
    <w:rsid w:val="00753EDE"/>
    <w:rsid w:val="007571C0"/>
    <w:rsid w:val="007B2B17"/>
    <w:rsid w:val="008444BF"/>
    <w:rsid w:val="00860153"/>
    <w:rsid w:val="00863C4D"/>
    <w:rsid w:val="009C1620"/>
    <w:rsid w:val="00A20091"/>
    <w:rsid w:val="00A66EA3"/>
    <w:rsid w:val="00A96AC6"/>
    <w:rsid w:val="00AD61D5"/>
    <w:rsid w:val="00B73BCD"/>
    <w:rsid w:val="00B80B2F"/>
    <w:rsid w:val="00C04A96"/>
    <w:rsid w:val="00C25310"/>
    <w:rsid w:val="00CA3130"/>
    <w:rsid w:val="00CB2EEC"/>
    <w:rsid w:val="00CB3DA3"/>
    <w:rsid w:val="00CD451E"/>
    <w:rsid w:val="00D664C9"/>
    <w:rsid w:val="00D66E71"/>
    <w:rsid w:val="00D772EA"/>
    <w:rsid w:val="00D90313"/>
    <w:rsid w:val="00D978B3"/>
    <w:rsid w:val="00DF756D"/>
    <w:rsid w:val="00E508C9"/>
    <w:rsid w:val="00E933C5"/>
    <w:rsid w:val="00EC34CF"/>
    <w:rsid w:val="00EF173D"/>
    <w:rsid w:val="00F33001"/>
    <w:rsid w:val="00F37F9C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X+AIaSHyqhhHbly0D2zjWY/ykGw=</DigestValue>
    </Reference>
    <Reference URI="#idOfficeObject" Type="http://www.w3.org/2000/09/xmldsig#Object">
      <DigestMethod Algorithm="http://www.w3.org/2000/09/xmldsig#sha1"/>
      <DigestValue>l77pFZ1R4skEyhOLRujrNHv/Lyk=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xvBI2J+R7t1c7CF+9aCi1V4b7Q4=</DigestValue>
    </Reference>
  </SignedInfo>
  <SignatureValue>Qh+W2w4r9UjIXd4PqG+kvu92RinMQQqR0hgLotg7IYbSAKOC+uEHnxk3G6YEr53B
1w0Zfia6vLHTyhfPBVnrnzMVO6GHzRytp5osiJpxqaIXj0eLUGHJh50bOVnciqyO
XyUC1d0Kc4e588imKi/8QIGpD/JOF00U1Q9CzC3VM80=</SignatureValue>
  <KeyInfo>
    <X509Data>
      <X509Certificate>MIICujCCAiOgAwIBAgIQTLVu+qKitpBCQo1XiyGKbjANBgkqhkiG9w0BAQUFADCB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QvlEJfdf9HqWPy8zQDR5HfC7Pwo=</DigestValue>
      </Reference>
      <Reference URI="/word/document.xml?ContentType=application/vnd.openxmlformats-officedocument.wordprocessingml.document.main+xml">
        <DigestMethod Algorithm="http://www.w3.org/2000/09/xmldsig#sha1"/>
        <DigestValue>uasIVCyjt2Sk+KTphbEjLLgmaGY=</DigestValue>
      </Reference>
      <Reference URI="/word/endnotes.xml?ContentType=application/vnd.openxmlformats-officedocument.wordprocessingml.endnotes+xml">
        <DigestMethod Algorithm="http://www.w3.org/2000/09/xmldsig#sha1"/>
        <DigestValue>Kky+y3e4r79aZHU9N0kZv9G8Msc=</DigestValue>
      </Reference>
      <Reference URI="/word/fontTable.xml?ContentType=application/vnd.openxmlformats-officedocument.wordprocessingml.fontTable+xml">
        <DigestMethod Algorithm="http://www.w3.org/2000/09/xmldsig#sha1"/>
        <DigestValue>QYP5pvw8QsowL7BX8MQBZ/mKhmg=</DigestValue>
      </Reference>
      <Reference URI="/word/footer1.xml?ContentType=application/vnd.openxmlformats-officedocument.wordprocessingml.footer+xml">
        <DigestMethod Algorithm="http://www.w3.org/2000/09/xmldsig#sha1"/>
        <DigestValue>1smfEIt5CMbbrbjF/NtKbFLT2AI=</DigestValue>
      </Reference>
      <Reference URI="/word/footnotes.xml?ContentType=application/vnd.openxmlformats-officedocument.wordprocessingml.footnotes+xml">
        <DigestMethod Algorithm="http://www.w3.org/2000/09/xmldsig#sha1"/>
        <DigestValue>rIkqKQMia004PvjXF6dgXoSjCm4=</DigestValue>
      </Reference>
      <Reference URI="/word/numbering.xml?ContentType=application/vnd.openxmlformats-officedocument.wordprocessingml.numbering+xml">
        <DigestMethod Algorithm="http://www.w3.org/2000/09/xmldsig#sha1"/>
        <DigestValue>onymfyCGViyUtH/gDVdNScAzacY=</DigestValue>
      </Reference>
      <Reference URI="/word/settings.xml?ContentType=application/vnd.openxmlformats-officedocument.wordprocessingml.settings+xml">
        <DigestMethod Algorithm="http://www.w3.org/2000/09/xmldsig#sha1"/>
        <DigestValue>doa53DRsQxC4zhr4T2RCudG5nAY=</DigestValue>
      </Reference>
      <Reference URI="/word/styles.xml?ContentType=application/vnd.openxmlformats-officedocument.wordprocessingml.styles+xml">
        <DigestMethod Algorithm="http://www.w3.org/2000/09/xmldsig#sha1"/>
        <DigestValue>musztL4FeIoRqcqv1QeUaedgqrw=</DigestValue>
      </Reference>
      <Reference URI="/word/stylesWithEffects.xml?ContentType=application/vnd.ms-word.stylesWithEffects+xml">
        <DigestMethod Algorithm="http://www.w3.org/2000/09/xmldsig#sha1"/>
        <DigestValue>5sayWf8OAAbwR4F/UEv5Ok19XVY=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2021-09-16T08:33:14Z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2021-09-16T08:33:14Z</xd:SigningTime>
          <xd:SigningCertificate>
            <xd:Cert>
              <xd:CertDigest>
                <DigestMethod Algorithm="http://www.w3.org/2000/09/xmldsig#sha1"/>
                <DigestValue>hOv2aq7NYbuM7L3P8CBufFxmuA8=</DigestValue>
              </xd:CertDigest>
              <xd:IssuerSerial>
                <X509IssuerName>L=Дзержинск, O="ООО ""Сервис Д""", E=servis-d2016@yandex.ru, CN="ООО ""Сервис Д"""</X509IssuerName>
                <X509SerialNumber>101963384333478720096925422911947377262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5A8E-4BA0-4DF5-BF97-55012B4D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2021-06-01T12:12:00Z</dcterms:created>
  <dcterms:modified xsi:type="dcterms:W3CDTF">2021-09-15T05:50:00Z</dcterms:modified>
</cp:coreProperties>
</file>