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634"/>
        <w:gridCol w:w="2937"/>
      </w:tblGrid>
      <w:tr w:rsidR="00DB3FA8" w:rsidRPr="00224F8A" w14:paraId="00AC006D" w14:textId="77777777" w:rsidTr="00A718CD">
        <w:tc>
          <w:tcPr>
            <w:tcW w:w="6634" w:type="dxa"/>
            <w:shd w:val="clear" w:color="auto" w:fill="auto"/>
          </w:tcPr>
          <w:p w14:paraId="48E86B6F" w14:textId="77777777" w:rsidR="00855F9B" w:rsidRPr="00BF0D2F" w:rsidRDefault="00855F9B" w:rsidP="00534D8D">
            <w:pPr>
              <w:spacing w:after="0" w:line="240" w:lineRule="auto"/>
              <w:jc w:val="both"/>
              <w:rPr>
                <w:rFonts w:ascii="Verdana" w:eastAsia="Times New Roman" w:hAnsi="Verdana" w:cs="Times New Roman"/>
                <w:sz w:val="20"/>
                <w:szCs w:val="20"/>
                <w:lang w:eastAsia="ru-RU"/>
              </w:rPr>
            </w:pPr>
          </w:p>
        </w:tc>
        <w:tc>
          <w:tcPr>
            <w:tcW w:w="2937" w:type="dxa"/>
            <w:shd w:val="clear" w:color="auto" w:fill="auto"/>
          </w:tcPr>
          <w:p w14:paraId="176E61D6" w14:textId="77777777" w:rsidR="00855F9B" w:rsidRPr="00224F8A" w:rsidRDefault="00855F9B" w:rsidP="00534D8D">
            <w:pPr>
              <w:spacing w:after="0" w:line="240" w:lineRule="auto"/>
              <w:jc w:val="right"/>
              <w:rPr>
                <w:rFonts w:ascii="Verdana" w:eastAsia="Times New Roman" w:hAnsi="Verdana" w:cs="Times New Roman"/>
                <w:sz w:val="20"/>
                <w:szCs w:val="20"/>
                <w:lang w:eastAsia="ru-RU"/>
              </w:rPr>
            </w:pPr>
          </w:p>
        </w:tc>
      </w:tr>
    </w:tbl>
    <w:p w14:paraId="6198F31E" w14:textId="77777777" w:rsidR="00A718CD" w:rsidRPr="002D7470" w:rsidRDefault="00A718CD" w:rsidP="00534D8D">
      <w:pPr>
        <w:pStyle w:val="a3"/>
        <w:jc w:val="right"/>
        <w:rPr>
          <w:rFonts w:ascii="Verdana" w:hAnsi="Verdana"/>
          <w:b/>
          <w:sz w:val="20"/>
        </w:rPr>
      </w:pPr>
      <w:r w:rsidRPr="002D7470">
        <w:rPr>
          <w:rFonts w:ascii="Verdana" w:hAnsi="Verdana"/>
          <w:b/>
          <w:sz w:val="20"/>
        </w:rPr>
        <w:t>Приложение 2</w:t>
      </w:r>
    </w:p>
    <w:p w14:paraId="43B3B578" w14:textId="77777777" w:rsidR="00123209" w:rsidRPr="002D7470" w:rsidRDefault="00A718CD" w:rsidP="00534D8D">
      <w:pPr>
        <w:pStyle w:val="a3"/>
        <w:jc w:val="right"/>
        <w:rPr>
          <w:rFonts w:ascii="Verdana" w:hAnsi="Verdana"/>
          <w:b/>
          <w:sz w:val="20"/>
        </w:rPr>
      </w:pPr>
      <w:r w:rsidRPr="002D7470">
        <w:rPr>
          <w:rFonts w:ascii="Verdana" w:hAnsi="Verdana"/>
          <w:b/>
          <w:sz w:val="20"/>
        </w:rPr>
        <w:t>к документации по проведению торгов</w:t>
      </w:r>
    </w:p>
    <w:p w14:paraId="60458D4A" w14:textId="77777777" w:rsidR="00A718CD" w:rsidRPr="002D7470" w:rsidRDefault="00A718CD" w:rsidP="00534D8D">
      <w:pPr>
        <w:pStyle w:val="a3"/>
        <w:jc w:val="right"/>
        <w:rPr>
          <w:rFonts w:ascii="Verdana" w:hAnsi="Verdana"/>
          <w:b/>
          <w:sz w:val="20"/>
        </w:rPr>
      </w:pPr>
    </w:p>
    <w:p w14:paraId="674A41C6" w14:textId="247529FB" w:rsidR="001D7929" w:rsidRPr="002D7470" w:rsidRDefault="00F1731D" w:rsidP="00534D8D">
      <w:pPr>
        <w:pStyle w:val="a3"/>
        <w:rPr>
          <w:rFonts w:ascii="Verdana" w:hAnsi="Verdana"/>
          <w:b/>
          <w:sz w:val="20"/>
        </w:rPr>
      </w:pPr>
      <w:r w:rsidRPr="002D7470">
        <w:rPr>
          <w:rFonts w:ascii="Verdana" w:hAnsi="Verdana"/>
          <w:b/>
          <w:sz w:val="20"/>
        </w:rPr>
        <w:t xml:space="preserve">Договор </w:t>
      </w:r>
      <w:r w:rsidR="001D7929" w:rsidRPr="002D7470">
        <w:rPr>
          <w:rFonts w:ascii="Verdana" w:hAnsi="Verdana"/>
          <w:b/>
          <w:sz w:val="20"/>
        </w:rPr>
        <w:t>купли-продажи недвижимого имущества</w:t>
      </w:r>
      <w:r w:rsidR="00DB61E0" w:rsidRPr="002D7470">
        <w:rPr>
          <w:rFonts w:ascii="Verdana" w:hAnsi="Verdana"/>
          <w:b/>
          <w:sz w:val="20"/>
        </w:rPr>
        <w:t xml:space="preserve"> № ***</w:t>
      </w:r>
    </w:p>
    <w:p w14:paraId="26CA265E" w14:textId="77777777" w:rsidR="001D7929" w:rsidRPr="002D7470" w:rsidRDefault="001D7929" w:rsidP="00534D8D">
      <w:pPr>
        <w:pStyle w:val="a3"/>
        <w:rPr>
          <w:rFonts w:ascii="Verdana" w:hAnsi="Verdana"/>
          <w:b/>
          <w:sz w:val="20"/>
        </w:rPr>
      </w:pPr>
    </w:p>
    <w:p w14:paraId="342EAB08" w14:textId="77777777" w:rsidR="00B83979" w:rsidRPr="002D7470" w:rsidRDefault="00B83979" w:rsidP="00534D8D">
      <w:pPr>
        <w:spacing w:after="0" w:line="240" w:lineRule="auto"/>
        <w:jc w:val="both"/>
        <w:rPr>
          <w:rFonts w:ascii="Verdana" w:eastAsia="Times New Roman" w:hAnsi="Verdana" w:cs="Times New Roman"/>
          <w:b/>
          <w:sz w:val="20"/>
          <w:szCs w:val="20"/>
          <w:lang w:eastAsia="ru-RU"/>
        </w:rPr>
      </w:pPr>
      <w:r w:rsidRPr="002D7470">
        <w:rPr>
          <w:rFonts w:ascii="Verdana" w:eastAsia="Times New Roman" w:hAnsi="Verdana" w:cs="Times New Roman"/>
          <w:b/>
          <w:sz w:val="20"/>
          <w:szCs w:val="20"/>
          <w:lang w:eastAsia="ru-RU"/>
        </w:rPr>
        <w:t xml:space="preserve">г. __________                                                              </w:t>
      </w:r>
      <w:r w:rsidR="007513B9" w:rsidRPr="002D7470">
        <w:rPr>
          <w:rFonts w:ascii="Verdana" w:eastAsia="Times New Roman" w:hAnsi="Verdana" w:cs="Times New Roman"/>
          <w:b/>
          <w:sz w:val="20"/>
          <w:szCs w:val="20"/>
          <w:lang w:eastAsia="ru-RU"/>
        </w:rPr>
        <w:t xml:space="preserve">    </w:t>
      </w:r>
      <w:r w:rsidRPr="002D7470">
        <w:rPr>
          <w:rFonts w:ascii="Verdana" w:eastAsia="Times New Roman" w:hAnsi="Verdana" w:cs="Times New Roman"/>
          <w:b/>
          <w:sz w:val="20"/>
          <w:szCs w:val="20"/>
          <w:lang w:eastAsia="ru-RU"/>
        </w:rPr>
        <w:t xml:space="preserve">     «___» ________ 20</w:t>
      </w:r>
      <w:r w:rsidR="00C06D1F" w:rsidRPr="002D7470">
        <w:rPr>
          <w:rFonts w:ascii="Verdana" w:eastAsia="Times New Roman" w:hAnsi="Verdana" w:cs="Times New Roman"/>
          <w:b/>
          <w:sz w:val="20"/>
          <w:szCs w:val="20"/>
          <w:lang w:eastAsia="ru-RU"/>
        </w:rPr>
        <w:t>_</w:t>
      </w:r>
      <w:r w:rsidRPr="002D7470">
        <w:rPr>
          <w:rFonts w:ascii="Verdana" w:eastAsia="Times New Roman" w:hAnsi="Verdana" w:cs="Times New Roman"/>
          <w:b/>
          <w:sz w:val="20"/>
          <w:szCs w:val="20"/>
          <w:lang w:eastAsia="ru-RU"/>
        </w:rPr>
        <w:t>_г.</w:t>
      </w:r>
    </w:p>
    <w:p w14:paraId="7D64254C" w14:textId="77777777" w:rsidR="00B83979" w:rsidRPr="002D7470" w:rsidRDefault="00B83979" w:rsidP="00534D8D">
      <w:pPr>
        <w:spacing w:after="0" w:line="240" w:lineRule="auto"/>
        <w:jc w:val="both"/>
        <w:rPr>
          <w:rFonts w:ascii="Verdana" w:eastAsia="Times New Roman" w:hAnsi="Verdana" w:cs="Times New Roman"/>
          <w:b/>
          <w:sz w:val="20"/>
          <w:szCs w:val="20"/>
          <w:lang w:eastAsia="ru-RU"/>
        </w:rPr>
      </w:pPr>
    </w:p>
    <w:p w14:paraId="05F7DB2F" w14:textId="370693F7" w:rsidR="00472675" w:rsidRPr="002D7470" w:rsidRDefault="006B0EF0" w:rsidP="00534D8D">
      <w:pPr>
        <w:spacing w:after="0" w:line="240" w:lineRule="auto"/>
        <w:ind w:firstLine="567"/>
        <w:jc w:val="both"/>
        <w:rPr>
          <w:rFonts w:ascii="Verdana" w:hAnsi="Verdana"/>
          <w:sz w:val="20"/>
          <w:szCs w:val="20"/>
        </w:rPr>
      </w:pPr>
      <w:r w:rsidRPr="002D7470">
        <w:rPr>
          <w:rFonts w:ascii="Verdana" w:hAnsi="Verdana"/>
          <w:b/>
          <w:bCs/>
          <w:sz w:val="20"/>
          <w:szCs w:val="20"/>
        </w:rPr>
        <w:t xml:space="preserve">Общество с ограниченной ответственностью «Управляющая компания «Навигатор» Д.У. Закрытым </w:t>
      </w:r>
      <w:r w:rsidR="00273C65" w:rsidRPr="002D7470">
        <w:rPr>
          <w:rFonts w:ascii="Verdana" w:hAnsi="Verdana"/>
          <w:b/>
          <w:bCs/>
          <w:sz w:val="20"/>
          <w:szCs w:val="20"/>
        </w:rPr>
        <w:t>рентным паевым инвестиционным фондом «Капитальные вложения»</w:t>
      </w:r>
      <w:r w:rsidRPr="002D7470">
        <w:rPr>
          <w:rFonts w:ascii="Verdana" w:hAnsi="Verdana"/>
          <w:b/>
          <w:bCs/>
          <w:sz w:val="20"/>
          <w:szCs w:val="20"/>
        </w:rPr>
        <w:t xml:space="preserve"> </w:t>
      </w:r>
      <w:r w:rsidRPr="002D7470">
        <w:rPr>
          <w:rFonts w:ascii="Verdana" w:hAnsi="Verdana"/>
          <w:sz w:val="20"/>
          <w:szCs w:val="20"/>
        </w:rPr>
        <w:t>(ОГРН 1027725006638, ИНН 7725206241, место нахождения: 129110, г. Москва, ул. Гиляровского, д. 39, стр. 3, этаж 8, ком. 4)</w:t>
      </w:r>
      <w:r w:rsidR="00472675" w:rsidRPr="002D7470">
        <w:rPr>
          <w:rFonts w:ascii="Verdana" w:hAnsi="Verdana"/>
          <w:sz w:val="20"/>
          <w:szCs w:val="20"/>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00472675" w:rsidRPr="002D7470">
        <w:rPr>
          <w:rFonts w:ascii="Verdana" w:hAnsi="Verdana"/>
          <w:b/>
          <w:sz w:val="20"/>
          <w:szCs w:val="20"/>
        </w:rPr>
        <w:t>Продавец</w:t>
      </w:r>
      <w:r w:rsidR="00472675" w:rsidRPr="002D7470">
        <w:rPr>
          <w:rFonts w:ascii="Verdana" w:hAnsi="Verdana"/>
          <w:sz w:val="20"/>
          <w:szCs w:val="20"/>
        </w:rPr>
        <w:t xml:space="preserve">», в лице </w:t>
      </w:r>
      <w:proofErr w:type="spellStart"/>
      <w:r w:rsidR="001A4220" w:rsidRPr="002D7470">
        <w:rPr>
          <w:rFonts w:ascii="Verdana" w:hAnsi="Verdana"/>
          <w:sz w:val="20"/>
          <w:szCs w:val="20"/>
        </w:rPr>
        <w:t>Гаврикова</w:t>
      </w:r>
      <w:proofErr w:type="spellEnd"/>
      <w:r w:rsidR="001A4220" w:rsidRPr="002D7470">
        <w:rPr>
          <w:rFonts w:ascii="Verdana" w:hAnsi="Verdana"/>
          <w:sz w:val="20"/>
          <w:szCs w:val="20"/>
        </w:rPr>
        <w:t xml:space="preserve"> Александра Сергеевича, действующего на основании </w:t>
      </w:r>
      <w:r w:rsidR="00011444" w:rsidRPr="002D7470">
        <w:rPr>
          <w:rFonts w:ascii="Verdana" w:hAnsi="Verdana"/>
          <w:sz w:val="20"/>
          <w:szCs w:val="20"/>
        </w:rPr>
        <w:t>Д</w:t>
      </w:r>
      <w:r w:rsidR="001A4220" w:rsidRPr="002D7470">
        <w:rPr>
          <w:rFonts w:ascii="Verdana" w:hAnsi="Verdana"/>
          <w:sz w:val="20"/>
          <w:szCs w:val="20"/>
        </w:rPr>
        <w:t>оверенности</w:t>
      </w:r>
      <w:r w:rsidR="00273C65" w:rsidRPr="002D7470">
        <w:rPr>
          <w:rFonts w:ascii="Verdana" w:hAnsi="Verdana"/>
          <w:sz w:val="20"/>
          <w:szCs w:val="20"/>
        </w:rPr>
        <w:t xml:space="preserve"> </w:t>
      </w:r>
      <w:r w:rsidR="00011444" w:rsidRPr="002D7470">
        <w:rPr>
          <w:rFonts w:ascii="Verdana" w:hAnsi="Verdana"/>
          <w:sz w:val="20"/>
          <w:szCs w:val="20"/>
        </w:rPr>
        <w:t>_____________</w:t>
      </w:r>
      <w:r w:rsidR="001A4220" w:rsidRPr="002D7470">
        <w:rPr>
          <w:rFonts w:ascii="Verdana" w:hAnsi="Verdana"/>
          <w:sz w:val="20"/>
          <w:szCs w:val="20"/>
        </w:rPr>
        <w:t xml:space="preserve">, </w:t>
      </w:r>
      <w:r w:rsidR="00472675" w:rsidRPr="002D7470">
        <w:rPr>
          <w:rFonts w:ascii="Verdana" w:hAnsi="Verdana"/>
          <w:sz w:val="20"/>
          <w:szCs w:val="20"/>
        </w:rPr>
        <w:t xml:space="preserve">с одной стороны, и </w:t>
      </w:r>
    </w:p>
    <w:p w14:paraId="10A0563F" w14:textId="77777777" w:rsidR="00F1731D" w:rsidRPr="002D7470" w:rsidRDefault="00F1731D" w:rsidP="00534D8D">
      <w:pPr>
        <w:spacing w:after="0" w:line="240" w:lineRule="auto"/>
        <w:jc w:val="both"/>
        <w:rPr>
          <w:rFonts w:ascii="Verdana" w:eastAsia="Times New Roman" w:hAnsi="Verdana"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95"/>
      </w:tblGrid>
      <w:tr w:rsidR="00B83979" w:rsidRPr="002D7470" w14:paraId="7FCDE5A0" w14:textId="77777777" w:rsidTr="00961ECF">
        <w:tc>
          <w:tcPr>
            <w:tcW w:w="2268" w:type="dxa"/>
            <w:shd w:val="clear" w:color="auto" w:fill="auto"/>
          </w:tcPr>
          <w:p w14:paraId="72195CE4" w14:textId="0FE6711B" w:rsidR="00B83979" w:rsidRPr="002D7470" w:rsidRDefault="00B83979"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Вариант 1</w:t>
            </w:r>
            <w:r w:rsidR="006D0F15" w:rsidRPr="002D7470">
              <w:rPr>
                <w:rFonts w:ascii="Verdana" w:eastAsia="Times New Roman" w:hAnsi="Verdana" w:cs="Times New Roman"/>
                <w:i/>
                <w:color w:val="FF0000"/>
                <w:sz w:val="20"/>
                <w:szCs w:val="20"/>
                <w:lang w:eastAsia="ru-RU"/>
              </w:rPr>
              <w:t xml:space="preserve"> для Покупател</w:t>
            </w:r>
            <w:r w:rsidR="0045673B" w:rsidRPr="002D7470">
              <w:rPr>
                <w:rFonts w:ascii="Verdana" w:eastAsia="Times New Roman" w:hAnsi="Verdana" w:cs="Times New Roman"/>
                <w:i/>
                <w:color w:val="FF0000"/>
                <w:sz w:val="20"/>
                <w:szCs w:val="20"/>
                <w:lang w:eastAsia="ru-RU"/>
              </w:rPr>
              <w:t>ей</w:t>
            </w:r>
            <w:r w:rsidR="006D0F15" w:rsidRPr="002D7470">
              <w:rPr>
                <w:rFonts w:ascii="Verdana" w:eastAsia="Times New Roman" w:hAnsi="Verdana" w:cs="Times New Roman"/>
                <w:i/>
                <w:color w:val="FF0000"/>
                <w:sz w:val="20"/>
                <w:szCs w:val="20"/>
                <w:lang w:eastAsia="ru-RU"/>
              </w:rPr>
              <w:t xml:space="preserve"> юридическ</w:t>
            </w:r>
            <w:r w:rsidR="0045673B" w:rsidRPr="002D7470">
              <w:rPr>
                <w:rFonts w:ascii="Verdana" w:eastAsia="Times New Roman" w:hAnsi="Verdana" w:cs="Times New Roman"/>
                <w:i/>
                <w:color w:val="FF0000"/>
                <w:sz w:val="20"/>
                <w:szCs w:val="20"/>
                <w:lang w:eastAsia="ru-RU"/>
              </w:rPr>
              <w:t>их</w:t>
            </w:r>
            <w:r w:rsidR="006D0F15" w:rsidRPr="002D7470">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2D7470" w14:paraId="6BB03EF3" w14:textId="77777777" w:rsidTr="00645BF6">
              <w:tc>
                <w:tcPr>
                  <w:tcW w:w="6969" w:type="dxa"/>
                </w:tcPr>
                <w:p w14:paraId="520D84E6" w14:textId="77777777" w:rsidR="00645BF6" w:rsidRPr="002D7470" w:rsidRDefault="00645BF6" w:rsidP="00534D8D">
                  <w:pPr>
                    <w:jc w:val="both"/>
                    <w:rPr>
                      <w:rFonts w:ascii="Verdana" w:eastAsia="Times New Roman" w:hAnsi="Verdana" w:cs="Times New Roman"/>
                      <w:i/>
                      <w:color w:val="0070C0"/>
                      <w:sz w:val="20"/>
                      <w:szCs w:val="20"/>
                      <w:lang w:eastAsia="ru-RU"/>
                    </w:rPr>
                  </w:pPr>
                </w:p>
              </w:tc>
            </w:tr>
            <w:tr w:rsidR="00645BF6" w:rsidRPr="002D7470" w14:paraId="3A2A0794" w14:textId="77777777" w:rsidTr="00645BF6">
              <w:tc>
                <w:tcPr>
                  <w:tcW w:w="6969" w:type="dxa"/>
                </w:tcPr>
                <w:p w14:paraId="636BD07C" w14:textId="77777777" w:rsidR="00645BF6" w:rsidRPr="002D7470" w:rsidRDefault="00645BF6" w:rsidP="00534D8D">
                  <w:pPr>
                    <w:jc w:val="both"/>
                    <w:rPr>
                      <w:rFonts w:ascii="Verdana" w:eastAsia="Times New Roman" w:hAnsi="Verdana" w:cs="Times New Roman"/>
                      <w:i/>
                      <w:color w:val="0070C0"/>
                      <w:sz w:val="20"/>
                      <w:szCs w:val="20"/>
                      <w:lang w:eastAsia="ru-RU"/>
                    </w:rPr>
                  </w:pPr>
                  <w:r w:rsidRPr="002D7470">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79718D22" w14:textId="77777777" w:rsidR="004E64E2" w:rsidRPr="002D7470" w:rsidRDefault="00334661" w:rsidP="00534D8D">
            <w:pPr>
              <w:spacing w:after="0" w:line="240" w:lineRule="auto"/>
              <w:jc w:val="both"/>
              <w:rPr>
                <w:rFonts w:ascii="Verdana" w:eastAsia="Times New Roman" w:hAnsi="Verdana" w:cs="Times New Roman"/>
                <w:i/>
                <w:color w:val="4F81BD" w:themeColor="accent1"/>
                <w:sz w:val="20"/>
                <w:szCs w:val="20"/>
                <w:lang w:eastAsia="ru-RU"/>
              </w:rPr>
            </w:pPr>
            <w:r w:rsidRPr="002D7470">
              <w:rPr>
                <w:rFonts w:ascii="Verdana" w:eastAsia="Times New Roman" w:hAnsi="Verdana" w:cs="Times New Roman"/>
                <w:color w:val="000000" w:themeColor="text1"/>
                <w:sz w:val="20"/>
                <w:szCs w:val="20"/>
                <w:lang w:eastAsia="ru-RU"/>
              </w:rPr>
              <w:t xml:space="preserve">ИНН </w:t>
            </w:r>
            <w:r w:rsidRPr="002D7470">
              <w:rPr>
                <w:rFonts w:ascii="Verdana" w:eastAsia="Times New Roman" w:hAnsi="Verdana" w:cs="Times New Roman"/>
                <w:color w:val="0070C0"/>
                <w:sz w:val="20"/>
                <w:szCs w:val="20"/>
                <w:lang w:eastAsia="ru-RU"/>
              </w:rPr>
              <w:t>______________</w:t>
            </w:r>
            <w:r w:rsidRPr="002D7470">
              <w:rPr>
                <w:rFonts w:ascii="Verdana" w:eastAsia="Times New Roman" w:hAnsi="Verdana" w:cs="Times New Roman"/>
                <w:color w:val="000000" w:themeColor="text1"/>
                <w:sz w:val="20"/>
                <w:szCs w:val="20"/>
                <w:lang w:eastAsia="ru-RU"/>
              </w:rPr>
              <w:t xml:space="preserve">, ОГРН </w:t>
            </w:r>
            <w:r w:rsidRPr="002D7470">
              <w:rPr>
                <w:rFonts w:ascii="Verdana" w:eastAsia="Times New Roman" w:hAnsi="Verdana" w:cs="Times New Roman"/>
                <w:color w:val="0070C0"/>
                <w:sz w:val="20"/>
                <w:szCs w:val="20"/>
                <w:lang w:eastAsia="ru-RU"/>
              </w:rPr>
              <w:t>___________</w:t>
            </w:r>
            <w:r w:rsidRPr="002D7470">
              <w:rPr>
                <w:rFonts w:ascii="Verdana" w:eastAsia="Times New Roman" w:hAnsi="Verdana" w:cs="Times New Roman"/>
                <w:color w:val="000000" w:themeColor="text1"/>
                <w:sz w:val="20"/>
                <w:szCs w:val="20"/>
                <w:lang w:eastAsia="ru-RU"/>
              </w:rPr>
              <w:t xml:space="preserve">, </w:t>
            </w:r>
            <w:r w:rsidR="004E64E2" w:rsidRPr="002D7470">
              <w:rPr>
                <w:rFonts w:ascii="Verdana" w:eastAsia="Times New Roman" w:hAnsi="Verdana" w:cs="Times New Roman"/>
                <w:color w:val="000000" w:themeColor="text1"/>
                <w:sz w:val="20"/>
                <w:szCs w:val="20"/>
                <w:lang w:eastAsia="ru-RU"/>
              </w:rPr>
              <w:t>в лице</w:t>
            </w:r>
            <w:r w:rsidR="004E64E2" w:rsidRPr="002D7470">
              <w:rPr>
                <w:rFonts w:ascii="Verdana" w:eastAsia="Times New Roman" w:hAnsi="Verdana" w:cs="Times New Roman"/>
                <w:i/>
                <w:color w:val="000000" w:themeColor="text1"/>
                <w:sz w:val="20"/>
                <w:szCs w:val="20"/>
                <w:lang w:eastAsia="ru-RU"/>
              </w:rPr>
              <w:t xml:space="preserve"> </w:t>
            </w:r>
            <w:r w:rsidR="004E64E2" w:rsidRPr="002D7470">
              <w:rPr>
                <w:rFonts w:ascii="Verdana" w:eastAsia="Times New Roman" w:hAnsi="Verdana" w:cs="Times New Roman"/>
                <w:i/>
                <w:color w:val="0070C0"/>
                <w:sz w:val="20"/>
                <w:szCs w:val="20"/>
                <w:lang w:eastAsia="ru-RU"/>
              </w:rPr>
              <w:t>_________________________________________</w:t>
            </w:r>
            <w:r w:rsidR="004E64E2" w:rsidRPr="002D7470">
              <w:rPr>
                <w:rFonts w:ascii="Verdana" w:eastAsia="Times New Roman" w:hAnsi="Verdana" w:cs="Times New Roman"/>
                <w:i/>
                <w:color w:val="4F81BD" w:themeColor="accent1"/>
                <w:sz w:val="20"/>
                <w:szCs w:val="20"/>
                <w:lang w:eastAsia="ru-RU"/>
              </w:rPr>
              <w:t xml:space="preserve">, </w:t>
            </w:r>
            <w:r w:rsidR="004E64E2" w:rsidRPr="002D7470">
              <w:rPr>
                <w:rFonts w:ascii="Verdana" w:eastAsia="Times New Roman" w:hAnsi="Verdana" w:cs="Times New Roman"/>
                <w:color w:val="000000" w:themeColor="text1"/>
                <w:sz w:val="20"/>
                <w:szCs w:val="20"/>
                <w:lang w:eastAsia="ru-RU"/>
              </w:rPr>
              <w:t>действующего</w:t>
            </w:r>
            <w:r w:rsidR="004E64E2" w:rsidRPr="002D7470">
              <w:rPr>
                <w:rFonts w:ascii="Verdana" w:eastAsia="Times New Roman" w:hAnsi="Verdana" w:cs="Times New Roman"/>
                <w:i/>
                <w:color w:val="4F81BD" w:themeColor="accent1"/>
                <w:sz w:val="20"/>
                <w:szCs w:val="20"/>
                <w:lang w:eastAsia="ru-RU"/>
              </w:rPr>
              <w:t xml:space="preserve"> </w:t>
            </w:r>
            <w:r w:rsidR="004E64E2" w:rsidRPr="002D7470">
              <w:rPr>
                <w:rFonts w:ascii="Verdana" w:eastAsia="Times New Roman" w:hAnsi="Verdana" w:cs="Times New Roman"/>
                <w:color w:val="000000" w:themeColor="text1"/>
                <w:sz w:val="20"/>
                <w:szCs w:val="20"/>
                <w:lang w:eastAsia="ru-RU"/>
              </w:rPr>
              <w:t>на основании</w:t>
            </w:r>
            <w:r w:rsidR="004E64E2" w:rsidRPr="002D7470">
              <w:rPr>
                <w:rFonts w:ascii="Verdana" w:eastAsia="Times New Roman" w:hAnsi="Verdana" w:cs="Times New Roman"/>
                <w:i/>
                <w:color w:val="000000" w:themeColor="text1"/>
                <w:sz w:val="20"/>
                <w:szCs w:val="20"/>
                <w:lang w:eastAsia="ru-RU"/>
              </w:rPr>
              <w:t xml:space="preserve"> </w:t>
            </w:r>
            <w:r w:rsidR="004E64E2" w:rsidRPr="002D7470">
              <w:rPr>
                <w:rFonts w:ascii="Verdana" w:eastAsia="Times New Roman" w:hAnsi="Verdana" w:cs="Times New Roman"/>
                <w:i/>
                <w:color w:val="0070C0"/>
                <w:sz w:val="20"/>
                <w:szCs w:val="20"/>
                <w:lang w:eastAsia="ru-RU"/>
              </w:rPr>
              <w:t>__________________________________________</w:t>
            </w:r>
            <w:r w:rsidR="004E64E2" w:rsidRPr="002D7470">
              <w:rPr>
                <w:rFonts w:ascii="Verdana" w:eastAsia="Times New Roman" w:hAnsi="Verdana" w:cs="Times New Roman"/>
                <w:i/>
                <w:color w:val="4F81BD" w:themeColor="accent1"/>
                <w:sz w:val="20"/>
                <w:szCs w:val="20"/>
                <w:lang w:eastAsia="ru-RU"/>
              </w:rPr>
              <w:t xml:space="preserve">, </w:t>
            </w:r>
          </w:p>
          <w:p w14:paraId="14403F6D" w14:textId="77777777" w:rsidR="00B83979" w:rsidRPr="002D7470" w:rsidRDefault="00B83979" w:rsidP="00534D8D">
            <w:pPr>
              <w:spacing w:after="0" w:line="240" w:lineRule="auto"/>
              <w:jc w:val="both"/>
              <w:rPr>
                <w:rFonts w:ascii="Verdana" w:eastAsia="Times New Roman" w:hAnsi="Verdana" w:cs="Times New Roman"/>
                <w:color w:val="4F81BD" w:themeColor="accent1"/>
                <w:sz w:val="20"/>
                <w:szCs w:val="20"/>
                <w:lang w:eastAsia="ru-RU"/>
              </w:rPr>
            </w:pPr>
          </w:p>
        </w:tc>
      </w:tr>
      <w:tr w:rsidR="00B83979" w:rsidRPr="002D7470" w14:paraId="3E2211C3" w14:textId="77777777" w:rsidTr="00961ECF">
        <w:tc>
          <w:tcPr>
            <w:tcW w:w="2268" w:type="dxa"/>
            <w:shd w:val="clear" w:color="auto" w:fill="auto"/>
          </w:tcPr>
          <w:p w14:paraId="18EF31B3" w14:textId="59A247D1" w:rsidR="00B83979" w:rsidRPr="002D7470" w:rsidRDefault="00B83979"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Вариант 2</w:t>
            </w:r>
            <w:r w:rsidR="006D0F15" w:rsidRPr="002D7470">
              <w:rPr>
                <w:rFonts w:ascii="Verdana" w:eastAsia="Times New Roman" w:hAnsi="Verdana" w:cs="Times New Roman"/>
                <w:i/>
                <w:color w:val="FF0000"/>
                <w:sz w:val="20"/>
                <w:szCs w:val="20"/>
                <w:lang w:eastAsia="ru-RU"/>
              </w:rPr>
              <w:t xml:space="preserve"> для Покупател</w:t>
            </w:r>
            <w:r w:rsidR="00DA6D80" w:rsidRPr="002D7470">
              <w:rPr>
                <w:rFonts w:ascii="Verdana" w:eastAsia="Times New Roman" w:hAnsi="Verdana" w:cs="Times New Roman"/>
                <w:i/>
                <w:color w:val="FF0000"/>
                <w:sz w:val="20"/>
                <w:szCs w:val="20"/>
                <w:lang w:eastAsia="ru-RU"/>
              </w:rPr>
              <w:t>ей</w:t>
            </w:r>
            <w:r w:rsidRPr="002D7470">
              <w:rPr>
                <w:rFonts w:ascii="Verdana" w:eastAsia="Times New Roman" w:hAnsi="Verdana" w:cs="Times New Roman"/>
                <w:i/>
                <w:color w:val="FF0000"/>
                <w:sz w:val="20"/>
                <w:szCs w:val="20"/>
                <w:lang w:eastAsia="ru-RU"/>
              </w:rPr>
              <w:t xml:space="preserve"> </w:t>
            </w:r>
            <w:r w:rsidR="006D0F15" w:rsidRPr="002D7470">
              <w:rPr>
                <w:rFonts w:ascii="Verdana" w:eastAsia="Times New Roman" w:hAnsi="Verdana" w:cs="Times New Roman"/>
                <w:i/>
                <w:color w:val="FF0000"/>
                <w:sz w:val="20"/>
                <w:szCs w:val="20"/>
                <w:lang w:eastAsia="ru-RU"/>
              </w:rPr>
              <w:t>физическ</w:t>
            </w:r>
            <w:r w:rsidR="00DA6D80" w:rsidRPr="002D7470">
              <w:rPr>
                <w:rFonts w:ascii="Verdana" w:eastAsia="Times New Roman" w:hAnsi="Verdana" w:cs="Times New Roman"/>
                <w:i/>
                <w:color w:val="FF0000"/>
                <w:sz w:val="20"/>
                <w:szCs w:val="20"/>
                <w:lang w:eastAsia="ru-RU"/>
              </w:rPr>
              <w:t>их</w:t>
            </w:r>
            <w:r w:rsidR="006D0F15" w:rsidRPr="002D7470">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D7470" w14:paraId="11A7BE89" w14:textId="77777777" w:rsidTr="00CC3B0A">
              <w:tc>
                <w:tcPr>
                  <w:tcW w:w="6969" w:type="dxa"/>
                </w:tcPr>
                <w:p w14:paraId="2B525C32" w14:textId="77777777" w:rsidR="005C6952" w:rsidRPr="002D7470" w:rsidRDefault="005C6952" w:rsidP="00534D8D">
                  <w:pPr>
                    <w:jc w:val="both"/>
                    <w:rPr>
                      <w:rFonts w:ascii="Verdana" w:eastAsia="Times New Roman" w:hAnsi="Verdana" w:cs="Times New Roman"/>
                      <w:i/>
                      <w:color w:val="0070C0"/>
                      <w:sz w:val="20"/>
                      <w:szCs w:val="20"/>
                      <w:lang w:eastAsia="ru-RU"/>
                    </w:rPr>
                  </w:pPr>
                </w:p>
              </w:tc>
            </w:tr>
            <w:tr w:rsidR="005C6952" w:rsidRPr="002D7470" w14:paraId="5DECFCA4" w14:textId="77777777" w:rsidTr="005C6952">
              <w:trPr>
                <w:trHeight w:val="224"/>
              </w:trPr>
              <w:tc>
                <w:tcPr>
                  <w:tcW w:w="6969" w:type="dxa"/>
                </w:tcPr>
                <w:p w14:paraId="6B455579" w14:textId="77777777" w:rsidR="005C6952" w:rsidRPr="002D7470" w:rsidRDefault="005C6952" w:rsidP="00534D8D">
                  <w:pPr>
                    <w:jc w:val="center"/>
                    <w:rPr>
                      <w:rFonts w:ascii="Verdana" w:eastAsia="Times New Roman" w:hAnsi="Verdana" w:cs="Times New Roman"/>
                      <w:i/>
                      <w:color w:val="0070C0"/>
                      <w:sz w:val="20"/>
                      <w:szCs w:val="20"/>
                      <w:lang w:eastAsia="ru-RU"/>
                    </w:rPr>
                  </w:pPr>
                  <w:r w:rsidRPr="002D7470">
                    <w:rPr>
                      <w:rFonts w:ascii="Verdana" w:eastAsia="Times New Roman" w:hAnsi="Verdana" w:cs="Times New Roman"/>
                      <w:i/>
                      <w:color w:val="0070C0"/>
                      <w:sz w:val="20"/>
                      <w:szCs w:val="20"/>
                      <w:lang w:eastAsia="ru-RU"/>
                    </w:rPr>
                    <w:t>(Ф.И.О полностью)</w:t>
                  </w:r>
                </w:p>
              </w:tc>
            </w:tr>
          </w:tbl>
          <w:p w14:paraId="67A4F8D1" w14:textId="77777777" w:rsidR="00B83979" w:rsidRPr="002D7470" w:rsidRDefault="00FD367D" w:rsidP="00534D8D">
            <w:pPr>
              <w:spacing w:after="0" w:line="240" w:lineRule="auto"/>
              <w:jc w:val="both"/>
              <w:rPr>
                <w:rFonts w:ascii="Verdana" w:hAnsi="Verdana"/>
                <w:color w:val="4F81BD" w:themeColor="accent1"/>
                <w:sz w:val="20"/>
                <w:szCs w:val="20"/>
              </w:rPr>
            </w:pPr>
            <w:r w:rsidRPr="002D7470">
              <w:rPr>
                <w:rFonts w:ascii="Verdana" w:hAnsi="Verdana"/>
                <w:i/>
                <w:color w:val="0070C0"/>
                <w:sz w:val="20"/>
                <w:szCs w:val="20"/>
              </w:rPr>
              <w:t>___________________</w:t>
            </w:r>
            <w:r w:rsidRPr="002D7470">
              <w:rPr>
                <w:rFonts w:ascii="Verdana" w:hAnsi="Verdana"/>
                <w:i/>
                <w:color w:val="4F81BD" w:themeColor="accent1"/>
                <w:sz w:val="20"/>
                <w:szCs w:val="20"/>
              </w:rPr>
              <w:t xml:space="preserve"> </w:t>
            </w:r>
            <w:r w:rsidRPr="002D7470">
              <w:rPr>
                <w:rFonts w:ascii="Verdana" w:hAnsi="Verdana"/>
                <w:sz w:val="20"/>
                <w:szCs w:val="20"/>
              </w:rPr>
              <w:t>года рождения</w:t>
            </w:r>
            <w:r w:rsidRPr="002D7470">
              <w:rPr>
                <w:rFonts w:ascii="Verdana" w:hAnsi="Verdana"/>
                <w:i/>
                <w:sz w:val="20"/>
                <w:szCs w:val="20"/>
              </w:rPr>
              <w:t xml:space="preserve">, </w:t>
            </w:r>
            <w:r w:rsidR="004E64E2" w:rsidRPr="002D7470">
              <w:rPr>
                <w:rFonts w:ascii="Verdana" w:hAnsi="Verdana"/>
                <w:sz w:val="20"/>
                <w:szCs w:val="20"/>
              </w:rPr>
              <w:t xml:space="preserve">документ, удостоверяющий личность: </w:t>
            </w:r>
            <w:r w:rsidR="004E64E2" w:rsidRPr="002D7470">
              <w:rPr>
                <w:rFonts w:ascii="Verdana" w:hAnsi="Verdana"/>
                <w:color w:val="0070C0"/>
                <w:sz w:val="20"/>
                <w:szCs w:val="20"/>
              </w:rPr>
              <w:t>_______________________</w:t>
            </w:r>
            <w:r w:rsidR="004E64E2" w:rsidRPr="002D7470">
              <w:rPr>
                <w:rFonts w:ascii="Verdana" w:hAnsi="Verdana"/>
                <w:sz w:val="20"/>
                <w:szCs w:val="20"/>
              </w:rPr>
              <w:t xml:space="preserve">, </w:t>
            </w:r>
            <w:r w:rsidR="004E64E2" w:rsidRPr="002D7470">
              <w:rPr>
                <w:rFonts w:ascii="Verdana" w:hAnsi="Verdana"/>
                <w:color w:val="000000"/>
                <w:sz w:val="20"/>
                <w:szCs w:val="20"/>
              </w:rPr>
              <w:t>выдан</w:t>
            </w:r>
            <w:r w:rsidR="00634B19" w:rsidRPr="002D7470">
              <w:rPr>
                <w:rFonts w:ascii="Verdana" w:hAnsi="Verdana"/>
                <w:color w:val="0070C0"/>
                <w:sz w:val="20"/>
                <w:szCs w:val="20"/>
              </w:rPr>
              <w:t>______________</w:t>
            </w:r>
            <w:r w:rsidR="004E64E2" w:rsidRPr="002D7470">
              <w:rPr>
                <w:rFonts w:ascii="Verdana" w:hAnsi="Verdana"/>
                <w:b/>
                <w:color w:val="000000"/>
                <w:sz w:val="20"/>
                <w:szCs w:val="20"/>
              </w:rPr>
              <w:t xml:space="preserve">, </w:t>
            </w:r>
            <w:r w:rsidR="004E64E2" w:rsidRPr="002D7470">
              <w:rPr>
                <w:rFonts w:ascii="Verdana" w:hAnsi="Verdana"/>
                <w:color w:val="000000"/>
                <w:sz w:val="20"/>
                <w:szCs w:val="20"/>
              </w:rPr>
              <w:t>проживающ</w:t>
            </w:r>
            <w:r w:rsidR="004E64E2" w:rsidRPr="002D7470">
              <w:rPr>
                <w:rFonts w:ascii="Verdana" w:hAnsi="Verdana"/>
                <w:i/>
                <w:color w:val="0070C0"/>
                <w:sz w:val="20"/>
                <w:szCs w:val="20"/>
              </w:rPr>
              <w:t>ий(-</w:t>
            </w:r>
            <w:proofErr w:type="spellStart"/>
            <w:r w:rsidR="004E64E2" w:rsidRPr="002D7470">
              <w:rPr>
                <w:rFonts w:ascii="Verdana" w:hAnsi="Verdana"/>
                <w:i/>
                <w:color w:val="0070C0"/>
                <w:sz w:val="20"/>
                <w:szCs w:val="20"/>
              </w:rPr>
              <w:t>ая</w:t>
            </w:r>
            <w:proofErr w:type="spellEnd"/>
            <w:r w:rsidR="004E64E2" w:rsidRPr="002D7470">
              <w:rPr>
                <w:rFonts w:ascii="Verdana" w:hAnsi="Verdana"/>
                <w:i/>
                <w:color w:val="0070C0"/>
                <w:sz w:val="20"/>
                <w:szCs w:val="20"/>
              </w:rPr>
              <w:t>)</w:t>
            </w:r>
            <w:r w:rsidR="004E64E2" w:rsidRPr="002D7470">
              <w:rPr>
                <w:rFonts w:ascii="Verdana" w:hAnsi="Verdana"/>
                <w:color w:val="0070C0"/>
                <w:sz w:val="20"/>
                <w:szCs w:val="20"/>
              </w:rPr>
              <w:t xml:space="preserve"> </w:t>
            </w:r>
            <w:r w:rsidR="004E64E2" w:rsidRPr="002D7470">
              <w:rPr>
                <w:rFonts w:ascii="Verdana" w:hAnsi="Verdana"/>
                <w:color w:val="000000"/>
                <w:sz w:val="20"/>
                <w:szCs w:val="20"/>
              </w:rPr>
              <w:t xml:space="preserve">по адресу </w:t>
            </w:r>
            <w:r w:rsidR="004E64E2" w:rsidRPr="002D7470">
              <w:rPr>
                <w:rFonts w:ascii="Verdana" w:hAnsi="Verdana"/>
                <w:color w:val="0070C0"/>
                <w:sz w:val="20"/>
                <w:szCs w:val="20"/>
              </w:rPr>
              <w:t>____________________________________</w:t>
            </w:r>
            <w:r w:rsidR="004E64E2" w:rsidRPr="002D7470">
              <w:rPr>
                <w:rFonts w:ascii="Verdana" w:hAnsi="Verdana"/>
                <w:color w:val="4F81BD" w:themeColor="accent1"/>
                <w:sz w:val="20"/>
                <w:szCs w:val="20"/>
              </w:rPr>
              <w:t xml:space="preserve">, </w:t>
            </w:r>
          </w:p>
          <w:p w14:paraId="3EEA5094" w14:textId="77777777" w:rsidR="00CC31CE" w:rsidRPr="002D7470" w:rsidRDefault="00CC31CE" w:rsidP="00534D8D">
            <w:pPr>
              <w:spacing w:after="0" w:line="240" w:lineRule="auto"/>
              <w:jc w:val="both"/>
              <w:rPr>
                <w:rFonts w:ascii="Verdana" w:eastAsia="Times New Roman" w:hAnsi="Verdana" w:cs="Times New Roman"/>
                <w:sz w:val="20"/>
                <w:szCs w:val="20"/>
                <w:lang w:eastAsia="ru-RU"/>
              </w:rPr>
            </w:pPr>
          </w:p>
        </w:tc>
      </w:tr>
      <w:tr w:rsidR="0024316C" w:rsidRPr="002D7470" w14:paraId="3CC960A2" w14:textId="77777777" w:rsidTr="00961ECF">
        <w:trPr>
          <w:trHeight w:val="2866"/>
        </w:trPr>
        <w:tc>
          <w:tcPr>
            <w:tcW w:w="2268" w:type="dxa"/>
            <w:shd w:val="clear" w:color="auto" w:fill="auto"/>
          </w:tcPr>
          <w:p w14:paraId="3C103112" w14:textId="2FCC74B1" w:rsidR="0024316C" w:rsidRPr="002D7470" w:rsidRDefault="0024316C"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Вариант 3</w:t>
            </w:r>
            <w:r w:rsidR="006D0F15" w:rsidRPr="002D7470">
              <w:rPr>
                <w:rFonts w:ascii="Verdana" w:eastAsia="Times New Roman" w:hAnsi="Verdana" w:cs="Times New Roman"/>
                <w:i/>
                <w:color w:val="FF0000"/>
                <w:sz w:val="20"/>
                <w:szCs w:val="20"/>
                <w:lang w:eastAsia="ru-RU"/>
              </w:rPr>
              <w:t xml:space="preserve"> для Покупател</w:t>
            </w:r>
            <w:r w:rsidR="00DA6D80" w:rsidRPr="002D7470">
              <w:rPr>
                <w:rFonts w:ascii="Verdana" w:eastAsia="Times New Roman" w:hAnsi="Verdana" w:cs="Times New Roman"/>
                <w:i/>
                <w:color w:val="FF0000"/>
                <w:sz w:val="20"/>
                <w:szCs w:val="20"/>
                <w:lang w:eastAsia="ru-RU"/>
              </w:rPr>
              <w:t xml:space="preserve">ей </w:t>
            </w:r>
            <w:r w:rsidR="006D0F15" w:rsidRPr="002D7470">
              <w:rPr>
                <w:rFonts w:ascii="Verdana" w:eastAsia="Times New Roman" w:hAnsi="Verdana" w:cs="Times New Roman"/>
                <w:i/>
                <w:color w:val="FF0000"/>
                <w:sz w:val="20"/>
                <w:szCs w:val="20"/>
                <w:lang w:eastAsia="ru-RU"/>
              </w:rPr>
              <w:t>индивидуальны</w:t>
            </w:r>
            <w:r w:rsidR="00DA6D80" w:rsidRPr="002D7470">
              <w:rPr>
                <w:rFonts w:ascii="Verdana" w:eastAsia="Times New Roman" w:hAnsi="Verdana" w:cs="Times New Roman"/>
                <w:i/>
                <w:color w:val="FF0000"/>
                <w:sz w:val="20"/>
                <w:szCs w:val="20"/>
                <w:lang w:eastAsia="ru-RU"/>
              </w:rPr>
              <w:t>х</w:t>
            </w:r>
            <w:r w:rsidR="006D0F15" w:rsidRPr="002D7470">
              <w:rPr>
                <w:rFonts w:ascii="Verdana" w:eastAsia="Times New Roman" w:hAnsi="Verdana" w:cs="Times New Roman"/>
                <w:i/>
                <w:color w:val="FF0000"/>
                <w:sz w:val="20"/>
                <w:szCs w:val="20"/>
                <w:lang w:eastAsia="ru-RU"/>
              </w:rPr>
              <w:t xml:space="preserve"> предпринимател</w:t>
            </w:r>
            <w:r w:rsidR="00DA6D80" w:rsidRPr="002D7470">
              <w:rPr>
                <w:rFonts w:ascii="Verdana" w:eastAsia="Times New Roman" w:hAnsi="Verdana" w:cs="Times New Roman"/>
                <w:i/>
                <w:color w:val="FF0000"/>
                <w:sz w:val="20"/>
                <w:szCs w:val="20"/>
                <w:lang w:eastAsia="ru-RU"/>
              </w:rPr>
              <w:t>ей</w:t>
            </w:r>
            <w:r w:rsidR="000F0CF1" w:rsidRPr="002D7470">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D7470" w14:paraId="66C959CF" w14:textId="77777777" w:rsidTr="00CC3B0A">
              <w:tc>
                <w:tcPr>
                  <w:tcW w:w="6969" w:type="dxa"/>
                </w:tcPr>
                <w:p w14:paraId="5437411A" w14:textId="77777777" w:rsidR="005C6952" w:rsidRPr="002D7470" w:rsidRDefault="005C6952" w:rsidP="00534D8D">
                  <w:pPr>
                    <w:jc w:val="both"/>
                    <w:rPr>
                      <w:rFonts w:ascii="Verdana" w:eastAsia="Times New Roman" w:hAnsi="Verdana" w:cs="Times New Roman"/>
                      <w:i/>
                      <w:color w:val="0070C0"/>
                      <w:sz w:val="20"/>
                      <w:szCs w:val="20"/>
                      <w:lang w:eastAsia="ru-RU"/>
                    </w:rPr>
                  </w:pPr>
                </w:p>
              </w:tc>
            </w:tr>
            <w:tr w:rsidR="005C6952" w:rsidRPr="002D7470" w14:paraId="437340CC" w14:textId="77777777" w:rsidTr="00CC3B0A">
              <w:trPr>
                <w:trHeight w:val="224"/>
              </w:trPr>
              <w:tc>
                <w:tcPr>
                  <w:tcW w:w="6969" w:type="dxa"/>
                </w:tcPr>
                <w:p w14:paraId="55875275" w14:textId="77777777" w:rsidR="005C6952" w:rsidRPr="002D7470" w:rsidRDefault="005C6952" w:rsidP="00534D8D">
                  <w:pPr>
                    <w:jc w:val="center"/>
                    <w:rPr>
                      <w:rFonts w:ascii="Verdana" w:eastAsia="Times New Roman" w:hAnsi="Verdana" w:cs="Times New Roman"/>
                      <w:i/>
                      <w:color w:val="0070C0"/>
                      <w:sz w:val="20"/>
                      <w:szCs w:val="20"/>
                      <w:lang w:eastAsia="ru-RU"/>
                    </w:rPr>
                  </w:pPr>
                  <w:r w:rsidRPr="002D7470">
                    <w:rPr>
                      <w:rFonts w:ascii="Verdana" w:eastAsia="Times New Roman" w:hAnsi="Verdana" w:cs="Times New Roman"/>
                      <w:i/>
                      <w:color w:val="0070C0"/>
                      <w:sz w:val="20"/>
                      <w:szCs w:val="20"/>
                      <w:lang w:eastAsia="ru-RU"/>
                    </w:rPr>
                    <w:t>(Ф.И.О полностью)</w:t>
                  </w:r>
                </w:p>
              </w:tc>
            </w:tr>
          </w:tbl>
          <w:p w14:paraId="3789BA56" w14:textId="77777777" w:rsidR="005C6952" w:rsidRPr="002D7470" w:rsidRDefault="00C8334E" w:rsidP="00534D8D">
            <w:pPr>
              <w:spacing w:after="0" w:line="240" w:lineRule="auto"/>
              <w:jc w:val="both"/>
              <w:rPr>
                <w:rFonts w:ascii="Verdana" w:hAnsi="Verdana"/>
                <w:i/>
                <w:color w:val="0070C0"/>
                <w:sz w:val="20"/>
                <w:szCs w:val="20"/>
              </w:rPr>
            </w:pPr>
            <w:r w:rsidRPr="002D7470">
              <w:rPr>
                <w:rFonts w:ascii="Verdana" w:hAnsi="Verdana"/>
                <w:sz w:val="20"/>
                <w:szCs w:val="20"/>
              </w:rPr>
              <w:t>О</w:t>
            </w:r>
            <w:r w:rsidR="00FD367D" w:rsidRPr="002D7470">
              <w:rPr>
                <w:rFonts w:ascii="Verdana" w:hAnsi="Verdana"/>
                <w:sz w:val="20"/>
                <w:szCs w:val="20"/>
              </w:rPr>
              <w:t>ГРНИП</w:t>
            </w:r>
            <w:r w:rsidRPr="002D7470">
              <w:rPr>
                <w:rFonts w:ascii="Verdana" w:hAnsi="Verdana"/>
                <w:i/>
                <w:color w:val="0070C0"/>
                <w:sz w:val="20"/>
                <w:szCs w:val="20"/>
              </w:rPr>
              <w:t>____________________,</w:t>
            </w:r>
            <w:r w:rsidR="0024316C" w:rsidRPr="002D7470">
              <w:rPr>
                <w:rFonts w:ascii="Verdana" w:hAnsi="Verdana"/>
                <w:i/>
                <w:color w:val="0070C0"/>
                <w:sz w:val="20"/>
                <w:szCs w:val="20"/>
              </w:rPr>
              <w:t xml:space="preserve"> </w:t>
            </w:r>
            <w:r w:rsidR="0024316C" w:rsidRPr="002D7470">
              <w:rPr>
                <w:rFonts w:ascii="Verdana" w:hAnsi="Verdana"/>
                <w:sz w:val="20"/>
                <w:szCs w:val="20"/>
              </w:rPr>
              <w:t xml:space="preserve">документ, удостоверяющий личность: </w:t>
            </w:r>
            <w:r w:rsidR="0024316C" w:rsidRPr="002D7470">
              <w:rPr>
                <w:rFonts w:ascii="Verdana" w:hAnsi="Verdana"/>
                <w:color w:val="0070C0"/>
                <w:sz w:val="20"/>
                <w:szCs w:val="20"/>
              </w:rPr>
              <w:t>_______________________</w:t>
            </w:r>
            <w:r w:rsidR="0024316C" w:rsidRPr="002D7470">
              <w:rPr>
                <w:rFonts w:ascii="Verdana" w:hAnsi="Verdana"/>
                <w:sz w:val="20"/>
                <w:szCs w:val="20"/>
              </w:rPr>
              <w:t xml:space="preserve">, </w:t>
            </w:r>
            <w:r w:rsidR="0024316C" w:rsidRPr="002D7470">
              <w:rPr>
                <w:rFonts w:ascii="Verdana" w:hAnsi="Verdana"/>
                <w:color w:val="000000"/>
                <w:sz w:val="20"/>
                <w:szCs w:val="20"/>
              </w:rPr>
              <w:t>выдан</w:t>
            </w:r>
            <w:r w:rsidR="0024316C" w:rsidRPr="002D7470">
              <w:rPr>
                <w:rFonts w:ascii="Verdana" w:hAnsi="Verdana"/>
                <w:color w:val="4F81BD" w:themeColor="accent1"/>
                <w:sz w:val="20"/>
                <w:szCs w:val="20"/>
              </w:rPr>
              <w:t>_</w:t>
            </w:r>
            <w:r w:rsidR="0024316C" w:rsidRPr="002D7470">
              <w:rPr>
                <w:rFonts w:ascii="Verdana" w:hAnsi="Verdana"/>
                <w:color w:val="0070C0"/>
                <w:sz w:val="20"/>
                <w:szCs w:val="20"/>
              </w:rPr>
              <w:t>_____________</w:t>
            </w:r>
            <w:r w:rsidR="0024316C" w:rsidRPr="002D7470">
              <w:rPr>
                <w:rFonts w:ascii="Verdana" w:hAnsi="Verdana"/>
                <w:b/>
                <w:color w:val="000000"/>
                <w:sz w:val="20"/>
                <w:szCs w:val="20"/>
              </w:rPr>
              <w:t xml:space="preserve">, </w:t>
            </w:r>
            <w:r w:rsidR="0024316C" w:rsidRPr="002D7470">
              <w:rPr>
                <w:rFonts w:ascii="Verdana" w:hAnsi="Verdana"/>
                <w:color w:val="000000"/>
                <w:sz w:val="20"/>
                <w:szCs w:val="20"/>
              </w:rPr>
              <w:t>проживающ</w:t>
            </w:r>
            <w:r w:rsidR="0024316C" w:rsidRPr="002D7470">
              <w:rPr>
                <w:rFonts w:ascii="Verdana" w:hAnsi="Verdana"/>
                <w:i/>
                <w:color w:val="0070C0"/>
                <w:sz w:val="20"/>
                <w:szCs w:val="20"/>
              </w:rPr>
              <w:t>ий(-</w:t>
            </w:r>
            <w:proofErr w:type="spellStart"/>
            <w:r w:rsidR="0024316C" w:rsidRPr="002D7470">
              <w:rPr>
                <w:rFonts w:ascii="Verdana" w:hAnsi="Verdana"/>
                <w:i/>
                <w:color w:val="0070C0"/>
                <w:sz w:val="20"/>
                <w:szCs w:val="20"/>
              </w:rPr>
              <w:t>ая</w:t>
            </w:r>
            <w:proofErr w:type="spellEnd"/>
            <w:r w:rsidR="0024316C" w:rsidRPr="002D7470">
              <w:rPr>
                <w:rFonts w:ascii="Verdana" w:hAnsi="Verdana"/>
                <w:i/>
                <w:color w:val="0070C0"/>
                <w:sz w:val="20"/>
                <w:szCs w:val="20"/>
              </w:rPr>
              <w:t>)</w:t>
            </w:r>
            <w:r w:rsidR="0024316C" w:rsidRPr="002D7470">
              <w:rPr>
                <w:rFonts w:ascii="Verdana" w:hAnsi="Verdana"/>
                <w:color w:val="0000FF"/>
                <w:sz w:val="20"/>
                <w:szCs w:val="20"/>
              </w:rPr>
              <w:t xml:space="preserve"> </w:t>
            </w:r>
            <w:r w:rsidR="0024316C" w:rsidRPr="002D7470">
              <w:rPr>
                <w:rFonts w:ascii="Verdana" w:hAnsi="Verdana"/>
                <w:color w:val="000000"/>
                <w:sz w:val="20"/>
                <w:szCs w:val="20"/>
              </w:rPr>
              <w:t xml:space="preserve">по адресу </w:t>
            </w:r>
            <w:r w:rsidR="0024316C" w:rsidRPr="002D7470">
              <w:rPr>
                <w:rFonts w:ascii="Verdana" w:hAnsi="Verdana"/>
                <w:color w:val="4F81BD" w:themeColor="accent1"/>
                <w:sz w:val="20"/>
                <w:szCs w:val="20"/>
              </w:rPr>
              <w:t xml:space="preserve">____________________________________, </w:t>
            </w:r>
            <w:r w:rsidR="0024316C" w:rsidRPr="002D7470">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D7470">
              <w:rPr>
                <w:rFonts w:ascii="Verdana" w:hAnsi="Verdana"/>
                <w:i/>
                <w:color w:val="000000" w:themeColor="text1"/>
                <w:sz w:val="20"/>
                <w:szCs w:val="20"/>
              </w:rPr>
              <w:t xml:space="preserve"> </w:t>
            </w:r>
            <w:r w:rsidR="0024316C" w:rsidRPr="002D7470">
              <w:rPr>
                <w:rFonts w:ascii="Verdana" w:hAnsi="Verdana"/>
                <w:i/>
                <w:color w:val="4F81BD" w:themeColor="accent1"/>
                <w:sz w:val="20"/>
                <w:szCs w:val="20"/>
              </w:rPr>
              <w:t xml:space="preserve">___ </w:t>
            </w:r>
            <w:r w:rsidR="0024316C" w:rsidRPr="002D7470">
              <w:rPr>
                <w:rFonts w:ascii="Verdana" w:hAnsi="Verdana"/>
                <w:color w:val="000000" w:themeColor="text1"/>
                <w:sz w:val="20"/>
                <w:szCs w:val="20"/>
              </w:rPr>
              <w:t>№</w:t>
            </w:r>
            <w:r w:rsidR="0024316C" w:rsidRPr="002D7470">
              <w:rPr>
                <w:rFonts w:ascii="Verdana" w:hAnsi="Verdana"/>
                <w:i/>
                <w:color w:val="4F81BD" w:themeColor="accent1"/>
                <w:sz w:val="20"/>
                <w:szCs w:val="20"/>
              </w:rPr>
              <w:t xml:space="preserve">_____, </w:t>
            </w:r>
            <w:r w:rsidR="0024316C" w:rsidRPr="002D7470">
              <w:rPr>
                <w:rFonts w:ascii="Verdana" w:hAnsi="Verdana"/>
                <w:color w:val="000000" w:themeColor="text1"/>
                <w:sz w:val="20"/>
                <w:szCs w:val="20"/>
              </w:rPr>
              <w:t>дата государственной регистрации</w:t>
            </w:r>
            <w:r w:rsidR="0024316C" w:rsidRPr="002D7470">
              <w:rPr>
                <w:rFonts w:ascii="Verdana" w:hAnsi="Verdana"/>
                <w:i/>
                <w:color w:val="0070C0"/>
                <w:sz w:val="20"/>
                <w:szCs w:val="20"/>
              </w:rPr>
              <w:t xml:space="preserve"> «</w:t>
            </w:r>
            <w:proofErr w:type="gramStart"/>
            <w:r w:rsidR="0024316C" w:rsidRPr="002D7470">
              <w:rPr>
                <w:rFonts w:ascii="Verdana" w:hAnsi="Verdana"/>
                <w:i/>
                <w:color w:val="0070C0"/>
                <w:sz w:val="20"/>
                <w:szCs w:val="20"/>
              </w:rPr>
              <w:t>_»_</w:t>
            </w:r>
            <w:proofErr w:type="gramEnd"/>
            <w:r w:rsidR="0024316C" w:rsidRPr="002D7470">
              <w:rPr>
                <w:rFonts w:ascii="Verdana" w:hAnsi="Verdana"/>
                <w:i/>
                <w:color w:val="0070C0"/>
                <w:sz w:val="20"/>
                <w:szCs w:val="20"/>
              </w:rPr>
              <w:t>____20__,</w:t>
            </w:r>
            <w:r w:rsidR="0024316C" w:rsidRPr="002D7470">
              <w:rPr>
                <w:rFonts w:ascii="Verdana" w:hAnsi="Verdana"/>
                <w:i/>
                <w:color w:val="4F81BD" w:themeColor="accent1"/>
                <w:sz w:val="20"/>
                <w:szCs w:val="20"/>
              </w:rPr>
              <w:t xml:space="preserve"> </w:t>
            </w:r>
            <w:r w:rsidR="0024316C" w:rsidRPr="002D7470">
              <w:rPr>
                <w:rFonts w:ascii="Verdana" w:hAnsi="Verdana"/>
                <w:i/>
                <w:color w:val="000000" w:themeColor="text1"/>
                <w:sz w:val="20"/>
                <w:szCs w:val="20"/>
              </w:rPr>
              <w:t>выдано</w:t>
            </w:r>
            <w:r w:rsidR="0024316C" w:rsidRPr="002D7470">
              <w:rPr>
                <w:rFonts w:ascii="Verdana" w:hAnsi="Verdana"/>
                <w:i/>
                <w:color w:val="4F81BD" w:themeColor="accent1"/>
                <w:sz w:val="20"/>
                <w:szCs w:val="20"/>
              </w:rPr>
              <w:t xml:space="preserve"> </w:t>
            </w:r>
            <w:r w:rsidR="0024316C" w:rsidRPr="002D7470">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D7470" w14:paraId="52FB60AC" w14:textId="77777777" w:rsidTr="00CC3B0A">
              <w:tc>
                <w:tcPr>
                  <w:tcW w:w="6969" w:type="dxa"/>
                </w:tcPr>
                <w:p w14:paraId="39BE421F" w14:textId="77777777" w:rsidR="005C6952" w:rsidRPr="002D7470" w:rsidRDefault="005C6952" w:rsidP="00534D8D">
                  <w:pPr>
                    <w:jc w:val="center"/>
                    <w:rPr>
                      <w:rFonts w:ascii="Verdana" w:eastAsia="Times New Roman" w:hAnsi="Verdana" w:cs="Times New Roman"/>
                      <w:i/>
                      <w:color w:val="0070C0"/>
                      <w:sz w:val="20"/>
                      <w:szCs w:val="20"/>
                      <w:lang w:eastAsia="ru-RU"/>
                    </w:rPr>
                  </w:pPr>
                </w:p>
              </w:tc>
            </w:tr>
            <w:tr w:rsidR="005C6952" w:rsidRPr="002D7470" w14:paraId="1469FBEF" w14:textId="77777777" w:rsidTr="00CC3B0A">
              <w:trPr>
                <w:trHeight w:val="224"/>
              </w:trPr>
              <w:tc>
                <w:tcPr>
                  <w:tcW w:w="6969" w:type="dxa"/>
                </w:tcPr>
                <w:p w14:paraId="10B89648" w14:textId="77777777" w:rsidR="005C6952" w:rsidRPr="002D7470" w:rsidRDefault="005C6952" w:rsidP="00534D8D">
                  <w:pPr>
                    <w:jc w:val="center"/>
                    <w:rPr>
                      <w:rFonts w:ascii="Verdana" w:eastAsia="Times New Roman" w:hAnsi="Verdana" w:cs="Times New Roman"/>
                      <w:i/>
                      <w:color w:val="0070C0"/>
                      <w:sz w:val="20"/>
                      <w:szCs w:val="20"/>
                      <w:lang w:eastAsia="ru-RU"/>
                    </w:rPr>
                  </w:pPr>
                  <w:r w:rsidRPr="002D7470">
                    <w:rPr>
                      <w:rFonts w:ascii="Verdana" w:hAnsi="Verdana"/>
                      <w:i/>
                      <w:color w:val="0070C0"/>
                      <w:sz w:val="20"/>
                      <w:szCs w:val="20"/>
                    </w:rPr>
                    <w:t>(указывается орган, выдавший свидетельство)</w:t>
                  </w:r>
                </w:p>
              </w:tc>
            </w:tr>
          </w:tbl>
          <w:p w14:paraId="40F2C702" w14:textId="77777777" w:rsidR="008509DF" w:rsidRPr="002D7470" w:rsidRDefault="008509DF" w:rsidP="00534D8D">
            <w:pPr>
              <w:spacing w:after="0" w:line="240" w:lineRule="auto"/>
              <w:jc w:val="both"/>
              <w:rPr>
                <w:rFonts w:ascii="Verdana" w:hAnsi="Verdana"/>
                <w:i/>
                <w:color w:val="4F81BD" w:themeColor="accent1"/>
                <w:sz w:val="20"/>
                <w:szCs w:val="20"/>
              </w:rPr>
            </w:pPr>
          </w:p>
        </w:tc>
      </w:tr>
    </w:tbl>
    <w:p w14:paraId="7EDC496E" w14:textId="7E512C97" w:rsidR="0081148F" w:rsidRPr="002D7470" w:rsidRDefault="00B83979" w:rsidP="00534D8D">
      <w:pPr>
        <w:spacing w:after="0" w:line="240" w:lineRule="auto"/>
        <w:jc w:val="both"/>
        <w:rPr>
          <w:rFonts w:ascii="Verdana" w:hAnsi="Verdana"/>
          <w:sz w:val="20"/>
          <w:szCs w:val="20"/>
        </w:rPr>
      </w:pPr>
      <w:r w:rsidRPr="002D7470">
        <w:rPr>
          <w:rFonts w:ascii="Verdana" w:eastAsia="Times New Roman" w:hAnsi="Verdana" w:cs="Times New Roman"/>
          <w:sz w:val="20"/>
          <w:szCs w:val="20"/>
          <w:lang w:eastAsia="ru-RU"/>
        </w:rPr>
        <w:t xml:space="preserve"> именуемый в дальнейшем «</w:t>
      </w:r>
      <w:r w:rsidR="00857300" w:rsidRPr="002D7470">
        <w:rPr>
          <w:rFonts w:ascii="Verdana" w:eastAsia="Times New Roman" w:hAnsi="Verdana" w:cs="Times New Roman"/>
          <w:b/>
          <w:sz w:val="20"/>
          <w:szCs w:val="20"/>
          <w:lang w:eastAsia="ru-RU"/>
        </w:rPr>
        <w:t>Покупатель</w:t>
      </w:r>
      <w:r w:rsidRPr="002D7470">
        <w:rPr>
          <w:rFonts w:ascii="Verdana" w:eastAsia="Times New Roman" w:hAnsi="Verdana" w:cs="Times New Roman"/>
          <w:sz w:val="20"/>
          <w:szCs w:val="20"/>
          <w:lang w:eastAsia="ru-RU"/>
        </w:rPr>
        <w:t xml:space="preserve">», с другой стороны, совместно именуемые </w:t>
      </w:r>
      <w:r w:rsidRPr="002D7470">
        <w:rPr>
          <w:rFonts w:ascii="Verdana" w:eastAsia="Times New Roman" w:hAnsi="Verdana" w:cs="Times New Roman"/>
          <w:b/>
          <w:sz w:val="20"/>
          <w:szCs w:val="20"/>
          <w:lang w:eastAsia="ru-RU"/>
        </w:rPr>
        <w:t>«Стороны»</w:t>
      </w:r>
      <w:r w:rsidRPr="002D7470">
        <w:rPr>
          <w:rFonts w:ascii="Verdana" w:eastAsia="Times New Roman" w:hAnsi="Verdana" w:cs="Times New Roman"/>
          <w:sz w:val="20"/>
          <w:szCs w:val="20"/>
          <w:lang w:eastAsia="ru-RU"/>
        </w:rPr>
        <w:t xml:space="preserve">, а каждый в отдельности </w:t>
      </w:r>
      <w:r w:rsidRPr="002D7470">
        <w:rPr>
          <w:rFonts w:ascii="Verdana" w:eastAsia="Times New Roman" w:hAnsi="Verdana" w:cs="Times New Roman"/>
          <w:b/>
          <w:sz w:val="20"/>
          <w:szCs w:val="20"/>
          <w:lang w:eastAsia="ru-RU"/>
        </w:rPr>
        <w:t>«Сторона»</w:t>
      </w:r>
      <w:r w:rsidRPr="002D7470">
        <w:rPr>
          <w:rFonts w:ascii="Verdana" w:eastAsia="Times New Roman" w:hAnsi="Verdana" w:cs="Times New Roman"/>
          <w:sz w:val="20"/>
          <w:szCs w:val="20"/>
          <w:lang w:eastAsia="ru-RU"/>
        </w:rPr>
        <w:t>,</w:t>
      </w:r>
      <w:r w:rsidR="006D0F15" w:rsidRPr="002D7470">
        <w:rPr>
          <w:rFonts w:ascii="Verdana" w:hAnsi="Verdana"/>
          <w:sz w:val="20"/>
          <w:szCs w:val="20"/>
        </w:rPr>
        <w:t xml:space="preserve"> </w:t>
      </w:r>
      <w:r w:rsidR="00F1731D" w:rsidRPr="002D7470">
        <w:rPr>
          <w:rFonts w:ascii="Verdana" w:hAnsi="Verdana"/>
          <w:sz w:val="20"/>
          <w:szCs w:val="20"/>
        </w:rPr>
        <w:t xml:space="preserve">на основании </w:t>
      </w:r>
      <w:r w:rsidR="00F1731D" w:rsidRPr="002D7470">
        <w:rPr>
          <w:rFonts w:ascii="Verdana" w:hAnsi="Verdana" w:cs="Tms Rmn"/>
          <w:sz w:val="20"/>
          <w:szCs w:val="20"/>
        </w:rPr>
        <w:t xml:space="preserve">Протокола </w:t>
      </w:r>
      <w:r w:rsidR="00CE6E14" w:rsidRPr="002D7470">
        <w:rPr>
          <w:rFonts w:ascii="Verdana" w:hAnsi="Verdana" w:cs="Tms Rmn"/>
          <w:sz w:val="20"/>
          <w:szCs w:val="20"/>
        </w:rPr>
        <w:t>о результатах проведения торгов № ___________ от «_</w:t>
      </w:r>
      <w:proofErr w:type="gramStart"/>
      <w:r w:rsidR="00CE6E14" w:rsidRPr="002D7470">
        <w:rPr>
          <w:rFonts w:ascii="Verdana" w:hAnsi="Verdana" w:cs="Tms Rmn"/>
          <w:sz w:val="20"/>
          <w:szCs w:val="20"/>
        </w:rPr>
        <w:t>_»_</w:t>
      </w:r>
      <w:proofErr w:type="gramEnd"/>
      <w:r w:rsidR="00CE6E14" w:rsidRPr="002D7470">
        <w:rPr>
          <w:rFonts w:ascii="Verdana" w:hAnsi="Verdana" w:cs="Tms Rmn"/>
          <w:sz w:val="20"/>
          <w:szCs w:val="20"/>
        </w:rPr>
        <w:t>________ 202</w:t>
      </w:r>
      <w:r w:rsidR="00A04EDC" w:rsidRPr="002D7470">
        <w:rPr>
          <w:rFonts w:ascii="Verdana" w:hAnsi="Verdana" w:cs="Tms Rmn"/>
          <w:sz w:val="20"/>
          <w:szCs w:val="20"/>
        </w:rPr>
        <w:t>1</w:t>
      </w:r>
      <w:r w:rsidR="00CE6E14" w:rsidRPr="002D7470">
        <w:rPr>
          <w:rFonts w:ascii="Verdana" w:hAnsi="Verdana" w:cs="Tms Rmn"/>
          <w:sz w:val="20"/>
          <w:szCs w:val="20"/>
        </w:rPr>
        <w:t xml:space="preserve"> года на электронной торговой площадке</w:t>
      </w:r>
      <w:r w:rsidR="00CE6E14" w:rsidRPr="002D7470">
        <w:rPr>
          <w:rFonts w:ascii="Verdana" w:hAnsi="Verdana"/>
          <w:i/>
          <w:sz w:val="20"/>
        </w:rPr>
        <w:t xml:space="preserve"> </w:t>
      </w:r>
      <w:r w:rsidR="00CE6E14" w:rsidRPr="002D7470">
        <w:rPr>
          <w:rFonts w:ascii="Verdana" w:hAnsi="Verdana"/>
          <w:sz w:val="20"/>
          <w:szCs w:val="20"/>
        </w:rPr>
        <w:t xml:space="preserve">заключили настоящий договор </w:t>
      </w:r>
      <w:r w:rsidR="00CE6E14" w:rsidRPr="002D7470">
        <w:rPr>
          <w:rFonts w:ascii="Verdana" w:hAnsi="Verdana"/>
          <w:sz w:val="20"/>
        </w:rPr>
        <w:t>купли-продажи недвижимого имущества</w:t>
      </w:r>
      <w:r w:rsidR="00F1731D" w:rsidRPr="002D7470">
        <w:rPr>
          <w:rFonts w:ascii="Verdana" w:hAnsi="Verdana"/>
          <w:sz w:val="20"/>
          <w:szCs w:val="20"/>
        </w:rPr>
        <w:t xml:space="preserve"> о нижеследующем (далее – «</w:t>
      </w:r>
      <w:r w:rsidR="00F1731D" w:rsidRPr="002D7470">
        <w:rPr>
          <w:rFonts w:ascii="Verdana" w:hAnsi="Verdana"/>
          <w:b/>
          <w:sz w:val="20"/>
          <w:szCs w:val="20"/>
        </w:rPr>
        <w:t>Договор</w:t>
      </w:r>
      <w:r w:rsidR="00F1731D" w:rsidRPr="002D7470">
        <w:rPr>
          <w:rFonts w:ascii="Verdana" w:hAnsi="Verdana"/>
          <w:sz w:val="20"/>
          <w:szCs w:val="20"/>
        </w:rPr>
        <w:t>»).</w:t>
      </w:r>
    </w:p>
    <w:p w14:paraId="63F9ED9B" w14:textId="77777777" w:rsidR="00F56FF3" w:rsidRPr="002D7470" w:rsidRDefault="00F56FF3" w:rsidP="00534D8D">
      <w:pPr>
        <w:spacing w:after="0" w:line="240" w:lineRule="auto"/>
        <w:jc w:val="both"/>
        <w:rPr>
          <w:rFonts w:ascii="Verdana" w:eastAsia="Times New Roman" w:hAnsi="Verdana" w:cs="Times New Roman"/>
          <w:sz w:val="20"/>
          <w:szCs w:val="20"/>
          <w:lang w:eastAsia="ru-RU"/>
        </w:rPr>
      </w:pPr>
    </w:p>
    <w:p w14:paraId="061D3BD6" w14:textId="77777777" w:rsidR="00F56FF3" w:rsidRPr="002D7470" w:rsidRDefault="00F56FF3" w:rsidP="00534D8D">
      <w:pPr>
        <w:spacing w:after="0" w:line="240" w:lineRule="auto"/>
        <w:jc w:val="both"/>
        <w:rPr>
          <w:rFonts w:ascii="Verdana" w:eastAsia="Times New Roman" w:hAnsi="Verdana" w:cs="Times New Roman"/>
          <w:sz w:val="20"/>
          <w:szCs w:val="20"/>
          <w:lang w:eastAsia="ru-RU"/>
        </w:rPr>
      </w:pPr>
    </w:p>
    <w:p w14:paraId="2A8D4321" w14:textId="77777777" w:rsidR="00171986" w:rsidRPr="002D7470" w:rsidRDefault="00171986" w:rsidP="00534D8D">
      <w:pPr>
        <w:pStyle w:val="a5"/>
        <w:numPr>
          <w:ilvl w:val="0"/>
          <w:numId w:val="1"/>
        </w:numPr>
        <w:ind w:left="0" w:firstLine="0"/>
        <w:jc w:val="center"/>
        <w:rPr>
          <w:rFonts w:ascii="Verdana" w:hAnsi="Verdana"/>
          <w:b/>
          <w:color w:val="000000" w:themeColor="text1"/>
        </w:rPr>
      </w:pPr>
      <w:r w:rsidRPr="002D7470">
        <w:rPr>
          <w:rFonts w:ascii="Verdana" w:hAnsi="Verdana"/>
          <w:b/>
          <w:color w:val="000000" w:themeColor="text1"/>
        </w:rPr>
        <w:t>ПРЕДМЕТ ДОГОВОРА</w:t>
      </w:r>
    </w:p>
    <w:p w14:paraId="08552049" w14:textId="77777777" w:rsidR="00171986" w:rsidRPr="002D7470" w:rsidRDefault="00171986" w:rsidP="00534D8D">
      <w:pPr>
        <w:pStyle w:val="a5"/>
        <w:ind w:left="0"/>
        <w:rPr>
          <w:rFonts w:ascii="Verdana" w:hAnsi="Verdana"/>
          <w:b/>
          <w:color w:val="000000" w:themeColor="text1"/>
        </w:rPr>
      </w:pPr>
    </w:p>
    <w:p w14:paraId="44C43516" w14:textId="518A4AA6" w:rsidR="006D0F15" w:rsidRPr="002D7470" w:rsidRDefault="00F1731D" w:rsidP="00534D8D">
      <w:pPr>
        <w:pStyle w:val="ConsNormal"/>
        <w:widowControl/>
        <w:numPr>
          <w:ilvl w:val="1"/>
          <w:numId w:val="2"/>
        </w:numPr>
        <w:tabs>
          <w:tab w:val="left" w:pos="1134"/>
        </w:tabs>
        <w:ind w:left="0" w:right="0" w:firstLine="567"/>
        <w:jc w:val="both"/>
        <w:rPr>
          <w:rFonts w:ascii="Verdana" w:hAnsi="Verdana" w:cs="Times New Roman"/>
          <w:b/>
          <w:i/>
          <w:color w:val="4F81BD" w:themeColor="accent1"/>
        </w:rPr>
      </w:pPr>
      <w:r w:rsidRPr="002D7470">
        <w:rPr>
          <w:rFonts w:ascii="Verdana" w:hAnsi="Verdana" w:cs="Times New Roman"/>
          <w:color w:val="000000" w:themeColor="text1"/>
        </w:rPr>
        <w:t xml:space="preserve"> </w:t>
      </w:r>
      <w:r w:rsidR="006D0F15" w:rsidRPr="002D7470">
        <w:rPr>
          <w:rFonts w:ascii="Verdana" w:hAnsi="Verdana"/>
          <w:color w:val="000000" w:themeColor="text1"/>
        </w:rPr>
        <w:t xml:space="preserve">В </w:t>
      </w:r>
      <w:r w:rsidR="006D0F15" w:rsidRPr="002D7470">
        <w:rPr>
          <w:rFonts w:ascii="Verdana" w:hAnsi="Verdana"/>
        </w:rPr>
        <w:t>соответствии</w:t>
      </w:r>
      <w:r w:rsidR="006D0F15" w:rsidRPr="002D7470">
        <w:rPr>
          <w:rFonts w:ascii="Verdana" w:hAnsi="Verdana"/>
          <w:color w:val="000000" w:themeColor="text1"/>
        </w:rPr>
        <w:t xml:space="preserve"> с условиями </w:t>
      </w:r>
      <w:r w:rsidR="00CB783A" w:rsidRPr="002D7470">
        <w:rPr>
          <w:rFonts w:ascii="Verdana" w:hAnsi="Verdana" w:cs="Times New Roman"/>
          <w:color w:val="000000" w:themeColor="text1"/>
        </w:rPr>
        <w:t>Договор</w:t>
      </w:r>
      <w:r w:rsidR="006D0F15" w:rsidRPr="002D7470">
        <w:rPr>
          <w:rFonts w:ascii="Verdana" w:hAnsi="Verdana" w:cs="Times New Roman"/>
          <w:color w:val="000000" w:themeColor="text1"/>
        </w:rPr>
        <w:t>а</w:t>
      </w:r>
      <w:r w:rsidR="00BD7FC5" w:rsidRPr="002D7470">
        <w:rPr>
          <w:rFonts w:ascii="Verdana" w:hAnsi="Verdana" w:cs="Times New Roman"/>
          <w:color w:val="000000" w:themeColor="text1"/>
        </w:rPr>
        <w:t xml:space="preserve"> </w:t>
      </w:r>
      <w:r w:rsidR="00171986" w:rsidRPr="002D7470">
        <w:rPr>
          <w:rFonts w:ascii="Verdana" w:hAnsi="Verdana" w:cs="Times New Roman"/>
          <w:color w:val="000000" w:themeColor="text1"/>
        </w:rPr>
        <w:t>Продавец обязуется передать в собственность Покупател</w:t>
      </w:r>
      <w:r w:rsidR="00AA21AE" w:rsidRPr="002D7470">
        <w:rPr>
          <w:rFonts w:ascii="Verdana" w:hAnsi="Verdana" w:cs="Times New Roman"/>
          <w:color w:val="000000" w:themeColor="text1"/>
        </w:rPr>
        <w:t>я</w:t>
      </w:r>
      <w:r w:rsidR="00171986" w:rsidRPr="002D7470">
        <w:rPr>
          <w:rFonts w:ascii="Verdana" w:hAnsi="Verdana" w:cs="Times New Roman"/>
          <w:color w:val="000000" w:themeColor="text1"/>
        </w:rPr>
        <w:t xml:space="preserve">, а Покупатель </w:t>
      </w:r>
      <w:r w:rsidR="00171986" w:rsidRPr="002D7470">
        <w:rPr>
          <w:rFonts w:ascii="Verdana" w:hAnsi="Verdana" w:cs="Times New Roman"/>
        </w:rPr>
        <w:t>обязуется принять и оплатить</w:t>
      </w:r>
      <w:r w:rsidR="009B5C5B" w:rsidRPr="002D7470">
        <w:rPr>
          <w:rFonts w:ascii="Verdana" w:hAnsi="Verdana" w:cs="Times New Roman"/>
        </w:rPr>
        <w:t xml:space="preserve"> </w:t>
      </w:r>
      <w:r w:rsidR="006D0F15" w:rsidRPr="002D7470">
        <w:rPr>
          <w:rFonts w:ascii="Verdana" w:hAnsi="Verdana" w:cs="Times New Roman"/>
        </w:rPr>
        <w:t>в сроки и на условиях, предусмотренных Договором</w:t>
      </w:r>
      <w:r w:rsidR="006620E9" w:rsidRPr="002D7470">
        <w:rPr>
          <w:rFonts w:ascii="Verdana" w:hAnsi="Verdana" w:cs="Times New Roman"/>
        </w:rPr>
        <w:t>,</w:t>
      </w:r>
      <w:r w:rsidR="006D0F15" w:rsidRPr="002D7470">
        <w:rPr>
          <w:rFonts w:ascii="Verdana" w:hAnsi="Verdana" w:cs="Times New Roman"/>
        </w:rPr>
        <w:t xml:space="preserve"> следующее недвижимое имущество: </w:t>
      </w:r>
    </w:p>
    <w:p w14:paraId="3BAEA755" w14:textId="02E2E61B" w:rsidR="001A4220" w:rsidRPr="002D7470" w:rsidRDefault="001A4220" w:rsidP="00534D8D">
      <w:pPr>
        <w:tabs>
          <w:tab w:val="left" w:pos="229"/>
          <w:tab w:val="left" w:pos="592"/>
        </w:tabs>
        <w:spacing w:after="0" w:line="240" w:lineRule="auto"/>
        <w:ind w:firstLine="567"/>
        <w:jc w:val="both"/>
        <w:rPr>
          <w:rFonts w:ascii="Verdana" w:eastAsia="Calibri" w:hAnsi="Verdana" w:cs="Arial"/>
          <w:color w:val="000000"/>
          <w:sz w:val="20"/>
          <w:szCs w:val="20"/>
        </w:rPr>
      </w:pPr>
      <w:r w:rsidRPr="002D7470">
        <w:rPr>
          <w:rFonts w:ascii="Verdana" w:eastAsia="Calibri" w:hAnsi="Verdana" w:cs="Arial"/>
          <w:color w:val="000000"/>
          <w:sz w:val="20"/>
          <w:szCs w:val="20"/>
        </w:rPr>
        <w:t>-</w:t>
      </w:r>
      <w:r w:rsidR="009A7EED" w:rsidRPr="002D7470">
        <w:t xml:space="preserve"> </w:t>
      </w:r>
      <w:r w:rsidR="009A7EED" w:rsidRPr="002D7470">
        <w:rPr>
          <w:rFonts w:ascii="Verdana" w:eastAsia="Calibri" w:hAnsi="Verdana" w:cs="Arial"/>
          <w:color w:val="000000"/>
          <w:sz w:val="20"/>
          <w:szCs w:val="20"/>
        </w:rPr>
        <w:t xml:space="preserve">Земельный участок, категория земель: </w:t>
      </w:r>
      <w:r w:rsidR="00B72E38" w:rsidRPr="002D7470">
        <w:rPr>
          <w:rFonts w:ascii="Verdana" w:eastAsia="Calibri" w:hAnsi="Verdana" w:cs="Arial"/>
          <w:color w:val="000000"/>
          <w:sz w:val="20"/>
          <w:szCs w:val="20"/>
        </w:rPr>
        <w:t>земли сельскохозяйственного назначения</w:t>
      </w:r>
      <w:r w:rsidR="009A7EED" w:rsidRPr="002D7470">
        <w:rPr>
          <w:rFonts w:ascii="Verdana" w:eastAsia="Calibri" w:hAnsi="Verdana" w:cs="Arial"/>
          <w:color w:val="000000"/>
          <w:sz w:val="20"/>
          <w:szCs w:val="20"/>
        </w:rPr>
        <w:t xml:space="preserve">, разрешенное использование: </w:t>
      </w:r>
      <w:r w:rsidR="00B72E38" w:rsidRPr="002D7470">
        <w:rPr>
          <w:rFonts w:ascii="Verdana" w:eastAsia="Calibri" w:hAnsi="Verdana" w:cs="Arial"/>
          <w:color w:val="000000"/>
          <w:sz w:val="20"/>
          <w:szCs w:val="20"/>
        </w:rPr>
        <w:t>для сельскохозяйственного производства</w:t>
      </w:r>
      <w:r w:rsidR="009A7EED" w:rsidRPr="002D7470">
        <w:rPr>
          <w:rFonts w:ascii="Verdana" w:eastAsia="Calibri" w:hAnsi="Verdana" w:cs="Arial"/>
          <w:color w:val="000000"/>
          <w:sz w:val="20"/>
          <w:szCs w:val="20"/>
        </w:rPr>
        <w:t xml:space="preserve">, общая площадь </w:t>
      </w:r>
      <w:r w:rsidR="00B72E38" w:rsidRPr="002D7470">
        <w:rPr>
          <w:rFonts w:ascii="Verdana" w:eastAsia="Calibri" w:hAnsi="Verdana" w:cs="Arial"/>
          <w:color w:val="000000"/>
          <w:sz w:val="20"/>
          <w:szCs w:val="20"/>
        </w:rPr>
        <w:t>1 320 025</w:t>
      </w:r>
      <w:r w:rsidR="009A7EED" w:rsidRPr="002D7470">
        <w:rPr>
          <w:rFonts w:ascii="Verdana" w:eastAsia="Calibri" w:hAnsi="Verdana" w:cs="Arial"/>
          <w:color w:val="000000"/>
          <w:sz w:val="20"/>
          <w:szCs w:val="20"/>
        </w:rPr>
        <w:t xml:space="preserve"> </w:t>
      </w:r>
      <w:proofErr w:type="spellStart"/>
      <w:r w:rsidR="009A7EED" w:rsidRPr="002D7470">
        <w:rPr>
          <w:rFonts w:ascii="Verdana" w:eastAsia="Calibri" w:hAnsi="Verdana" w:cs="Arial"/>
          <w:color w:val="000000"/>
          <w:sz w:val="20"/>
          <w:szCs w:val="20"/>
        </w:rPr>
        <w:t>кв.м</w:t>
      </w:r>
      <w:proofErr w:type="spellEnd"/>
      <w:r w:rsidR="009A7EED" w:rsidRPr="002D7470">
        <w:rPr>
          <w:rFonts w:ascii="Verdana" w:eastAsia="Calibri" w:hAnsi="Verdana" w:cs="Arial"/>
          <w:color w:val="000000"/>
          <w:sz w:val="20"/>
          <w:szCs w:val="20"/>
        </w:rPr>
        <w:t xml:space="preserve">., расположенный по адресу: </w:t>
      </w:r>
      <w:r w:rsidR="00B72E38" w:rsidRPr="002D7470">
        <w:rPr>
          <w:rFonts w:ascii="Verdana" w:eastAsia="Calibri" w:hAnsi="Verdana" w:cs="Arial"/>
          <w:color w:val="000000"/>
          <w:sz w:val="20"/>
          <w:szCs w:val="20"/>
        </w:rPr>
        <w:t xml:space="preserve">Россия, Воронежская </w:t>
      </w:r>
      <w:r w:rsidR="00B72E38" w:rsidRPr="002D7470">
        <w:rPr>
          <w:rFonts w:ascii="Verdana" w:eastAsia="Calibri" w:hAnsi="Verdana" w:cs="Arial"/>
          <w:color w:val="000000"/>
          <w:sz w:val="20"/>
          <w:szCs w:val="20"/>
        </w:rPr>
        <w:lastRenderedPageBreak/>
        <w:t>область, Новохоперский район, Березовское сельское поселение в юго-западной части кадастрового квартала 36:17:7300006</w:t>
      </w:r>
      <w:r w:rsidR="009A7EED" w:rsidRPr="002D7470">
        <w:rPr>
          <w:rFonts w:ascii="Verdana" w:eastAsia="Calibri" w:hAnsi="Verdana" w:cs="Arial"/>
          <w:color w:val="000000"/>
          <w:sz w:val="20"/>
          <w:szCs w:val="20"/>
        </w:rPr>
        <w:t>, кад</w:t>
      </w:r>
      <w:r w:rsidR="00B72E38" w:rsidRPr="002D7470">
        <w:rPr>
          <w:rFonts w:ascii="Verdana" w:eastAsia="Calibri" w:hAnsi="Verdana" w:cs="Arial"/>
          <w:color w:val="000000"/>
          <w:sz w:val="20"/>
          <w:szCs w:val="20"/>
        </w:rPr>
        <w:t>астровый</w:t>
      </w:r>
      <w:r w:rsidR="009A7EED" w:rsidRPr="002D7470">
        <w:rPr>
          <w:rFonts w:ascii="Verdana" w:eastAsia="Calibri" w:hAnsi="Verdana" w:cs="Arial"/>
          <w:color w:val="000000"/>
          <w:sz w:val="20"/>
          <w:szCs w:val="20"/>
        </w:rPr>
        <w:t xml:space="preserve"> номер: </w:t>
      </w:r>
      <w:r w:rsidR="00B72E38" w:rsidRPr="002D7470">
        <w:rPr>
          <w:rFonts w:ascii="Verdana" w:eastAsia="Calibri" w:hAnsi="Verdana" w:cs="Arial"/>
          <w:color w:val="000000"/>
          <w:sz w:val="20"/>
          <w:szCs w:val="20"/>
        </w:rPr>
        <w:t xml:space="preserve">36:17:7300006:118 </w:t>
      </w:r>
      <w:r w:rsidRPr="002D7470">
        <w:rPr>
          <w:rFonts w:ascii="Verdana" w:eastAsia="Calibri" w:hAnsi="Verdana" w:cs="Arial"/>
          <w:color w:val="000000"/>
          <w:sz w:val="20"/>
          <w:szCs w:val="20"/>
        </w:rPr>
        <w:t xml:space="preserve">(далее Объект </w:t>
      </w:r>
      <w:r w:rsidR="00B72E38" w:rsidRPr="002D7470">
        <w:rPr>
          <w:rFonts w:ascii="Verdana" w:eastAsia="Calibri" w:hAnsi="Verdana" w:cs="Arial"/>
          <w:color w:val="000000"/>
          <w:sz w:val="20"/>
          <w:szCs w:val="20"/>
        </w:rPr>
        <w:t>1</w:t>
      </w:r>
      <w:r w:rsidRPr="002D7470">
        <w:rPr>
          <w:rFonts w:ascii="Verdana" w:eastAsia="Calibri" w:hAnsi="Verdana" w:cs="Arial"/>
          <w:color w:val="000000"/>
          <w:sz w:val="20"/>
          <w:szCs w:val="20"/>
        </w:rPr>
        <w:t>);</w:t>
      </w:r>
    </w:p>
    <w:p w14:paraId="4689900F" w14:textId="285D5213" w:rsidR="00B72E38" w:rsidRPr="002D7470" w:rsidRDefault="00B72E38" w:rsidP="00534D8D">
      <w:pPr>
        <w:tabs>
          <w:tab w:val="left" w:pos="229"/>
          <w:tab w:val="left" w:pos="592"/>
        </w:tabs>
        <w:spacing w:after="0" w:line="240" w:lineRule="auto"/>
        <w:ind w:firstLine="567"/>
        <w:jc w:val="both"/>
        <w:rPr>
          <w:rFonts w:ascii="Verdana" w:eastAsia="Calibri" w:hAnsi="Verdana" w:cs="Arial"/>
          <w:color w:val="000000"/>
          <w:sz w:val="20"/>
          <w:szCs w:val="20"/>
        </w:rPr>
      </w:pPr>
      <w:r w:rsidRPr="002D7470">
        <w:rPr>
          <w:rFonts w:ascii="Verdana" w:eastAsia="Calibri" w:hAnsi="Verdana" w:cs="Arial"/>
          <w:color w:val="000000"/>
          <w:sz w:val="20"/>
          <w:szCs w:val="20"/>
        </w:rPr>
        <w:t>-</w:t>
      </w:r>
      <w:r w:rsidRPr="002D7470">
        <w:t xml:space="preserve"> </w:t>
      </w:r>
      <w:r w:rsidRPr="002D7470">
        <w:rPr>
          <w:rFonts w:ascii="Verdana" w:eastAsia="Calibri" w:hAnsi="Verdana" w:cs="Arial"/>
          <w:color w:val="000000"/>
          <w:sz w:val="20"/>
          <w:szCs w:val="20"/>
        </w:rPr>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833 511 </w:t>
      </w:r>
      <w:proofErr w:type="spellStart"/>
      <w:r w:rsidRPr="002D7470">
        <w:rPr>
          <w:rFonts w:ascii="Verdana" w:eastAsia="Calibri" w:hAnsi="Verdana" w:cs="Arial"/>
          <w:color w:val="000000"/>
          <w:sz w:val="20"/>
          <w:szCs w:val="20"/>
        </w:rPr>
        <w:t>кв.м</w:t>
      </w:r>
      <w:proofErr w:type="spellEnd"/>
      <w:r w:rsidRPr="002D7470">
        <w:rPr>
          <w:rFonts w:ascii="Verdana" w:eastAsia="Calibri" w:hAnsi="Verdana" w:cs="Arial"/>
          <w:color w:val="000000"/>
          <w:sz w:val="20"/>
          <w:szCs w:val="20"/>
        </w:rPr>
        <w:t>., расположенный по адресу: Россия, Воронежская область, Новохоперский район, Березовское сельское поселение в юго-западной части кадастрового квартала 36:17:7300006, кадастровый номер: 36:17:7300006:119 (далее Объект 2);</w:t>
      </w:r>
    </w:p>
    <w:p w14:paraId="555ED6BD" w14:textId="4A0772CE" w:rsidR="00B72E38" w:rsidRPr="002D7470" w:rsidRDefault="00B72E38" w:rsidP="00534D8D">
      <w:pPr>
        <w:tabs>
          <w:tab w:val="left" w:pos="229"/>
          <w:tab w:val="left" w:pos="592"/>
        </w:tabs>
        <w:spacing w:after="0" w:line="240" w:lineRule="auto"/>
        <w:ind w:firstLine="567"/>
        <w:jc w:val="both"/>
        <w:rPr>
          <w:rFonts w:ascii="Verdana" w:eastAsia="Calibri" w:hAnsi="Verdana" w:cs="Arial"/>
          <w:color w:val="000000"/>
          <w:sz w:val="20"/>
          <w:szCs w:val="20"/>
        </w:rPr>
      </w:pPr>
      <w:r w:rsidRPr="002D7470">
        <w:rPr>
          <w:rFonts w:ascii="Verdana" w:eastAsia="Calibri" w:hAnsi="Verdana" w:cs="Arial"/>
          <w:color w:val="000000"/>
          <w:sz w:val="20"/>
          <w:szCs w:val="20"/>
        </w:rPr>
        <w:t>-</w:t>
      </w:r>
      <w:r w:rsidRPr="002D7470">
        <w:t xml:space="preserve"> </w:t>
      </w:r>
      <w:r w:rsidRPr="002D7470">
        <w:rPr>
          <w:rFonts w:ascii="Verdana" w:eastAsia="Calibri" w:hAnsi="Verdana" w:cs="Arial"/>
          <w:color w:val="000000"/>
          <w:sz w:val="20"/>
          <w:szCs w:val="20"/>
        </w:rPr>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w:t>
      </w:r>
      <w:r w:rsidR="002C19DC" w:rsidRPr="002D7470">
        <w:rPr>
          <w:rFonts w:ascii="Verdana" w:eastAsia="Calibri" w:hAnsi="Verdana" w:cs="Arial"/>
          <w:color w:val="000000"/>
          <w:sz w:val="20"/>
          <w:szCs w:val="20"/>
        </w:rPr>
        <w:t xml:space="preserve">1 640 103 </w:t>
      </w:r>
      <w:proofErr w:type="spellStart"/>
      <w:r w:rsidRPr="002D7470">
        <w:rPr>
          <w:rFonts w:ascii="Verdana" w:eastAsia="Calibri" w:hAnsi="Verdana" w:cs="Arial"/>
          <w:color w:val="000000"/>
          <w:sz w:val="20"/>
          <w:szCs w:val="20"/>
        </w:rPr>
        <w:t>кв.м</w:t>
      </w:r>
      <w:proofErr w:type="spellEnd"/>
      <w:r w:rsidRPr="002D7470">
        <w:rPr>
          <w:rFonts w:ascii="Verdana" w:eastAsia="Calibri" w:hAnsi="Verdana" w:cs="Arial"/>
          <w:color w:val="000000"/>
          <w:sz w:val="20"/>
          <w:szCs w:val="20"/>
        </w:rPr>
        <w:t xml:space="preserve">., расположенный по адресу: Россия, Воронежская область, Новохоперский район, Березовское </w:t>
      </w:r>
      <w:r w:rsidR="002C19DC" w:rsidRPr="002D7470">
        <w:rPr>
          <w:rFonts w:ascii="Verdana" w:eastAsia="Calibri" w:hAnsi="Verdana" w:cs="Arial"/>
          <w:color w:val="000000"/>
          <w:sz w:val="20"/>
          <w:szCs w:val="20"/>
        </w:rPr>
        <w:t>с/п, п. Березовка,</w:t>
      </w:r>
      <w:r w:rsidRPr="002D7470">
        <w:rPr>
          <w:rFonts w:ascii="Verdana" w:eastAsia="Calibri" w:hAnsi="Verdana" w:cs="Arial"/>
          <w:color w:val="000000"/>
          <w:sz w:val="20"/>
          <w:szCs w:val="20"/>
        </w:rPr>
        <w:t xml:space="preserve"> в юго-западной части кадастрового квартала 36:17:7300006, кадастровый номер: </w:t>
      </w:r>
      <w:r w:rsidR="002C19DC" w:rsidRPr="002D7470">
        <w:rPr>
          <w:rFonts w:ascii="Verdana" w:eastAsia="Calibri" w:hAnsi="Verdana" w:cs="Arial"/>
          <w:color w:val="000000"/>
          <w:sz w:val="20"/>
          <w:szCs w:val="20"/>
        </w:rPr>
        <w:t xml:space="preserve">36:17:7300006:120 </w:t>
      </w:r>
      <w:r w:rsidRPr="002D7470">
        <w:rPr>
          <w:rFonts w:ascii="Verdana" w:eastAsia="Calibri" w:hAnsi="Verdana" w:cs="Arial"/>
          <w:color w:val="000000"/>
          <w:sz w:val="20"/>
          <w:szCs w:val="20"/>
        </w:rPr>
        <w:t xml:space="preserve">(далее Объект </w:t>
      </w:r>
      <w:r w:rsidR="002C19DC" w:rsidRPr="002D7470">
        <w:rPr>
          <w:rFonts w:ascii="Verdana" w:eastAsia="Calibri" w:hAnsi="Verdana" w:cs="Arial"/>
          <w:color w:val="000000"/>
          <w:sz w:val="20"/>
          <w:szCs w:val="20"/>
        </w:rPr>
        <w:t>3</w:t>
      </w:r>
      <w:r w:rsidRPr="002D7470">
        <w:rPr>
          <w:rFonts w:ascii="Verdana" w:eastAsia="Calibri" w:hAnsi="Verdana" w:cs="Arial"/>
          <w:color w:val="000000"/>
          <w:sz w:val="20"/>
          <w:szCs w:val="20"/>
        </w:rPr>
        <w:t>);</w:t>
      </w:r>
    </w:p>
    <w:p w14:paraId="49EBF840" w14:textId="6A1BEE75" w:rsidR="002C19DC" w:rsidRPr="002D7470" w:rsidRDefault="002C19DC" w:rsidP="00534D8D">
      <w:pPr>
        <w:tabs>
          <w:tab w:val="left" w:pos="229"/>
          <w:tab w:val="left" w:pos="592"/>
        </w:tabs>
        <w:spacing w:after="0" w:line="240" w:lineRule="auto"/>
        <w:ind w:firstLine="567"/>
        <w:jc w:val="both"/>
        <w:rPr>
          <w:rFonts w:ascii="Verdana" w:eastAsia="Calibri" w:hAnsi="Verdana" w:cs="Arial"/>
          <w:sz w:val="20"/>
          <w:szCs w:val="20"/>
        </w:rPr>
      </w:pPr>
      <w:r w:rsidRPr="002D7470">
        <w:rPr>
          <w:rFonts w:ascii="Verdana" w:eastAsia="Calibri" w:hAnsi="Verdana" w:cs="Arial"/>
          <w:color w:val="000000"/>
          <w:sz w:val="20"/>
          <w:szCs w:val="20"/>
        </w:rPr>
        <w:t>-</w:t>
      </w:r>
      <w:r w:rsidRPr="002D7470">
        <w:t xml:space="preserve"> </w:t>
      </w:r>
      <w:r w:rsidRPr="002D7470">
        <w:rPr>
          <w:rFonts w:ascii="Verdana" w:eastAsia="Calibri" w:hAnsi="Verdana" w:cs="Arial"/>
          <w:color w:val="000000"/>
          <w:sz w:val="20"/>
          <w:szCs w:val="20"/>
        </w:rPr>
        <w:t xml:space="preserve">Земельный участок, категория земель: земли сельскохозяйственного назначения, </w:t>
      </w:r>
      <w:r w:rsidRPr="002D7470">
        <w:rPr>
          <w:rFonts w:ascii="Verdana" w:eastAsia="Calibri" w:hAnsi="Verdana" w:cs="Arial"/>
          <w:sz w:val="20"/>
          <w:szCs w:val="20"/>
        </w:rPr>
        <w:t xml:space="preserve">разрешенное использование: для сельскохозяйственного производства, общая площадь 196 515 </w:t>
      </w:r>
      <w:proofErr w:type="spellStart"/>
      <w:r w:rsidRPr="002D7470">
        <w:rPr>
          <w:rFonts w:ascii="Verdana" w:eastAsia="Calibri" w:hAnsi="Verdana" w:cs="Arial"/>
          <w:sz w:val="20"/>
          <w:szCs w:val="20"/>
        </w:rPr>
        <w:t>кв.м</w:t>
      </w:r>
      <w:proofErr w:type="spellEnd"/>
      <w:r w:rsidRPr="002D7470">
        <w:rPr>
          <w:rFonts w:ascii="Verdana" w:eastAsia="Calibri" w:hAnsi="Verdana" w:cs="Arial"/>
          <w:sz w:val="20"/>
          <w:szCs w:val="20"/>
        </w:rPr>
        <w:t>., расположенный по адресу: Россия, Воронежская область, Новохоперский район, Березовское с/п, п. Березовка, в юго-западной части кадастрового квартала 36:17:7300006, кадастровый номер: 36:17:7300006:121 (далее Объект 4);</w:t>
      </w:r>
    </w:p>
    <w:p w14:paraId="5A11D0F4" w14:textId="12673F1A" w:rsidR="00F00E7A" w:rsidRPr="002D7470" w:rsidRDefault="00F00E7A" w:rsidP="00534D8D">
      <w:pPr>
        <w:tabs>
          <w:tab w:val="left" w:pos="229"/>
          <w:tab w:val="left" w:pos="592"/>
        </w:tabs>
        <w:spacing w:after="0" w:line="240" w:lineRule="auto"/>
        <w:ind w:firstLine="567"/>
        <w:jc w:val="both"/>
        <w:rPr>
          <w:rFonts w:ascii="Verdana" w:eastAsia="Calibri" w:hAnsi="Verdana" w:cs="Arial"/>
          <w:sz w:val="20"/>
          <w:szCs w:val="20"/>
        </w:rPr>
      </w:pPr>
      <w:r w:rsidRPr="002D7470">
        <w:rPr>
          <w:rFonts w:ascii="Verdana" w:eastAsia="Calibri" w:hAnsi="Verdana" w:cs="Arial"/>
          <w:color w:val="000000"/>
          <w:sz w:val="20"/>
          <w:szCs w:val="20"/>
        </w:rPr>
        <w:t>-</w:t>
      </w:r>
      <w:r w:rsidRPr="002D7470">
        <w:t xml:space="preserve"> </w:t>
      </w:r>
      <w:r w:rsidRPr="002D7470">
        <w:rPr>
          <w:rFonts w:ascii="Verdana" w:eastAsia="Calibri" w:hAnsi="Verdana" w:cs="Arial"/>
          <w:color w:val="000000"/>
          <w:sz w:val="20"/>
          <w:szCs w:val="20"/>
        </w:rPr>
        <w:t xml:space="preserve">Земельный участок, категория земель: земли сельскохозяйственного назначения, </w:t>
      </w:r>
      <w:r w:rsidRPr="002D7470">
        <w:rPr>
          <w:rFonts w:ascii="Verdana" w:eastAsia="Calibri" w:hAnsi="Verdana" w:cs="Arial"/>
          <w:sz w:val="20"/>
          <w:szCs w:val="20"/>
        </w:rPr>
        <w:t xml:space="preserve">разрешенное использование: для сельскохозяйственного производства, общая площадь </w:t>
      </w:r>
      <w:r w:rsidR="00BF2B39" w:rsidRPr="002D7470">
        <w:rPr>
          <w:rFonts w:ascii="Verdana" w:eastAsia="Calibri" w:hAnsi="Verdana" w:cs="Arial"/>
          <w:sz w:val="20"/>
          <w:szCs w:val="20"/>
        </w:rPr>
        <w:t>141 739</w:t>
      </w:r>
      <w:r w:rsidRPr="002D7470">
        <w:rPr>
          <w:rFonts w:ascii="Verdana" w:eastAsia="Calibri" w:hAnsi="Verdana" w:cs="Arial"/>
          <w:sz w:val="20"/>
          <w:szCs w:val="20"/>
        </w:rPr>
        <w:t xml:space="preserve"> </w:t>
      </w:r>
      <w:proofErr w:type="spellStart"/>
      <w:r w:rsidRPr="002D7470">
        <w:rPr>
          <w:rFonts w:ascii="Verdana" w:eastAsia="Calibri" w:hAnsi="Verdana" w:cs="Arial"/>
          <w:sz w:val="20"/>
          <w:szCs w:val="20"/>
        </w:rPr>
        <w:t>кв.м</w:t>
      </w:r>
      <w:proofErr w:type="spellEnd"/>
      <w:r w:rsidRPr="002D7470">
        <w:rPr>
          <w:rFonts w:ascii="Verdana" w:eastAsia="Calibri" w:hAnsi="Verdana" w:cs="Arial"/>
          <w:sz w:val="20"/>
          <w:szCs w:val="20"/>
        </w:rPr>
        <w:t>., расположенный по адресу: Россия, Воронежская область, Новохоперский район, Березовское с/п, п. Березовка, в северной части кадастрового квартала 36:17:7300006, кадастровый номер: 36:17:7300006:122 (далее Объект 5);</w:t>
      </w:r>
    </w:p>
    <w:p w14:paraId="7FADF588" w14:textId="647A9781" w:rsidR="002C19DC" w:rsidRPr="002D7470" w:rsidRDefault="002C19DC" w:rsidP="00534D8D">
      <w:pPr>
        <w:tabs>
          <w:tab w:val="left" w:pos="229"/>
          <w:tab w:val="left" w:pos="592"/>
        </w:tabs>
        <w:spacing w:after="0" w:line="240" w:lineRule="auto"/>
        <w:ind w:firstLine="567"/>
        <w:jc w:val="both"/>
        <w:rPr>
          <w:rFonts w:ascii="Verdana" w:eastAsia="Calibri" w:hAnsi="Verdana" w:cs="Arial"/>
          <w:sz w:val="20"/>
          <w:szCs w:val="20"/>
        </w:rPr>
      </w:pPr>
      <w:r w:rsidRPr="002D7470">
        <w:rPr>
          <w:rFonts w:ascii="Verdana" w:eastAsia="Calibri" w:hAnsi="Verdana" w:cs="Arial"/>
          <w:color w:val="000000"/>
          <w:sz w:val="20"/>
          <w:szCs w:val="20"/>
        </w:rPr>
        <w:t>-</w:t>
      </w:r>
      <w:r w:rsidRPr="002D7470">
        <w:t xml:space="preserve"> </w:t>
      </w:r>
      <w:r w:rsidRPr="002D7470">
        <w:rPr>
          <w:rFonts w:ascii="Verdana" w:eastAsia="Calibri" w:hAnsi="Verdana" w:cs="Arial"/>
          <w:color w:val="000000"/>
          <w:sz w:val="20"/>
          <w:szCs w:val="20"/>
        </w:rPr>
        <w:t xml:space="preserve">Земельный участок, категория земель: земли сельскохозяйственного назначения, </w:t>
      </w:r>
      <w:r w:rsidRPr="002D7470">
        <w:rPr>
          <w:rFonts w:ascii="Verdana" w:eastAsia="Calibri" w:hAnsi="Verdana" w:cs="Arial"/>
          <w:sz w:val="20"/>
          <w:szCs w:val="20"/>
        </w:rPr>
        <w:t xml:space="preserve">разрешенное использование: для сельскохозяйственного производства, общая площадь 47 703 </w:t>
      </w:r>
      <w:proofErr w:type="spellStart"/>
      <w:r w:rsidRPr="002D7470">
        <w:rPr>
          <w:rFonts w:ascii="Verdana" w:eastAsia="Calibri" w:hAnsi="Verdana" w:cs="Arial"/>
          <w:sz w:val="20"/>
          <w:szCs w:val="20"/>
        </w:rPr>
        <w:t>кв.м</w:t>
      </w:r>
      <w:proofErr w:type="spellEnd"/>
      <w:r w:rsidRPr="002D7470">
        <w:rPr>
          <w:rFonts w:ascii="Verdana" w:eastAsia="Calibri" w:hAnsi="Verdana" w:cs="Arial"/>
          <w:sz w:val="20"/>
          <w:szCs w:val="20"/>
        </w:rPr>
        <w:t xml:space="preserve">., расположенный по адресу: Россия, Воронежская область, Новохоперский район, Центральное сельское поселение в южной части кадастрового квартала 36:17:7300009, кадастровый номер: 36:17:7300009:23 (далее Объект </w:t>
      </w:r>
      <w:r w:rsidR="00F00E7A" w:rsidRPr="002D7470">
        <w:rPr>
          <w:rFonts w:ascii="Verdana" w:eastAsia="Calibri" w:hAnsi="Verdana" w:cs="Arial"/>
          <w:sz w:val="20"/>
          <w:szCs w:val="20"/>
        </w:rPr>
        <w:t>6</w:t>
      </w:r>
      <w:r w:rsidRPr="002D7470">
        <w:rPr>
          <w:rFonts w:ascii="Verdana" w:eastAsia="Calibri" w:hAnsi="Verdana" w:cs="Arial"/>
          <w:sz w:val="20"/>
          <w:szCs w:val="20"/>
        </w:rPr>
        <w:t>);</w:t>
      </w:r>
    </w:p>
    <w:p w14:paraId="2DBC8D0A" w14:textId="6E3DDC92" w:rsidR="00FA2E76" w:rsidRPr="002D7470" w:rsidRDefault="00FA2E76" w:rsidP="00534D8D">
      <w:pPr>
        <w:tabs>
          <w:tab w:val="left" w:pos="229"/>
          <w:tab w:val="left" w:pos="592"/>
        </w:tabs>
        <w:spacing w:after="0" w:line="240" w:lineRule="auto"/>
        <w:ind w:firstLine="567"/>
        <w:jc w:val="both"/>
        <w:rPr>
          <w:rFonts w:ascii="Verdana" w:eastAsia="Calibri" w:hAnsi="Verdana" w:cs="Arial"/>
          <w:sz w:val="20"/>
          <w:szCs w:val="20"/>
        </w:rPr>
      </w:pPr>
      <w:r w:rsidRPr="002D7470">
        <w:rPr>
          <w:rFonts w:ascii="Verdana" w:eastAsia="Calibri" w:hAnsi="Verdana" w:cs="Arial"/>
          <w:color w:val="000000"/>
          <w:sz w:val="20"/>
          <w:szCs w:val="20"/>
        </w:rPr>
        <w:t>-</w:t>
      </w:r>
      <w:r w:rsidRPr="002D7470">
        <w:t xml:space="preserve"> </w:t>
      </w:r>
      <w:r w:rsidRPr="002D7470">
        <w:rPr>
          <w:rFonts w:ascii="Verdana" w:eastAsia="Calibri" w:hAnsi="Verdana" w:cs="Arial"/>
          <w:color w:val="000000"/>
          <w:sz w:val="20"/>
          <w:szCs w:val="20"/>
        </w:rPr>
        <w:t xml:space="preserve">Земельный участок, категория земель: земли сельскохозяйственного назначения, </w:t>
      </w:r>
      <w:r w:rsidRPr="002D7470">
        <w:rPr>
          <w:rFonts w:ascii="Verdana" w:eastAsia="Calibri" w:hAnsi="Verdana" w:cs="Arial"/>
          <w:sz w:val="20"/>
          <w:szCs w:val="20"/>
        </w:rPr>
        <w:t xml:space="preserve">разрешенное использование: для сельскохозяйственного производства, общая площадь </w:t>
      </w:r>
      <w:r w:rsidR="00BE6AC1" w:rsidRPr="002D7470">
        <w:rPr>
          <w:rFonts w:ascii="Verdana" w:eastAsia="Calibri" w:hAnsi="Verdana" w:cs="Arial"/>
          <w:sz w:val="20"/>
          <w:szCs w:val="20"/>
        </w:rPr>
        <w:t>1 314 554</w:t>
      </w:r>
      <w:r w:rsidRPr="002D7470">
        <w:rPr>
          <w:rFonts w:ascii="Verdana" w:eastAsia="Calibri" w:hAnsi="Verdana" w:cs="Arial"/>
          <w:sz w:val="20"/>
          <w:szCs w:val="20"/>
        </w:rPr>
        <w:t xml:space="preserve"> </w:t>
      </w:r>
      <w:proofErr w:type="spellStart"/>
      <w:r w:rsidRPr="002D7470">
        <w:rPr>
          <w:rFonts w:ascii="Verdana" w:eastAsia="Calibri" w:hAnsi="Verdana" w:cs="Arial"/>
          <w:sz w:val="20"/>
          <w:szCs w:val="20"/>
        </w:rPr>
        <w:t>кв.м</w:t>
      </w:r>
      <w:proofErr w:type="spellEnd"/>
      <w:r w:rsidRPr="002D7470">
        <w:rPr>
          <w:rFonts w:ascii="Verdana" w:eastAsia="Calibri" w:hAnsi="Verdana" w:cs="Arial"/>
          <w:sz w:val="20"/>
          <w:szCs w:val="20"/>
        </w:rPr>
        <w:t xml:space="preserve">., расположенный по адресу: </w:t>
      </w:r>
      <w:r w:rsidR="00BE6AC1" w:rsidRPr="002D7470">
        <w:rPr>
          <w:rFonts w:ascii="Verdana" w:eastAsia="Calibri" w:hAnsi="Verdana" w:cs="Arial"/>
          <w:sz w:val="20"/>
          <w:szCs w:val="20"/>
        </w:rPr>
        <w:t>Россия, Воронежская область, Новохоперский район, Центральное сельское поселение в восточной части кадастрового квартала 36:17:7300014</w:t>
      </w:r>
      <w:r w:rsidRPr="002D7470">
        <w:rPr>
          <w:rFonts w:ascii="Verdana" w:eastAsia="Calibri" w:hAnsi="Verdana" w:cs="Arial"/>
          <w:sz w:val="20"/>
          <w:szCs w:val="20"/>
        </w:rPr>
        <w:t xml:space="preserve">, кадастровый номер: </w:t>
      </w:r>
      <w:r w:rsidR="00BE6AC1" w:rsidRPr="002D7470">
        <w:rPr>
          <w:rFonts w:ascii="Verdana" w:eastAsia="Calibri" w:hAnsi="Verdana" w:cs="Arial"/>
          <w:sz w:val="20"/>
          <w:szCs w:val="20"/>
        </w:rPr>
        <w:t xml:space="preserve">36:17:7300014:23 </w:t>
      </w:r>
      <w:r w:rsidRPr="002D7470">
        <w:rPr>
          <w:rFonts w:ascii="Verdana" w:eastAsia="Calibri" w:hAnsi="Verdana" w:cs="Arial"/>
          <w:sz w:val="20"/>
          <w:szCs w:val="20"/>
        </w:rPr>
        <w:t xml:space="preserve">(далее Объект </w:t>
      </w:r>
      <w:r w:rsidR="00F00E7A" w:rsidRPr="002D7470">
        <w:rPr>
          <w:rFonts w:ascii="Verdana" w:eastAsia="Calibri" w:hAnsi="Verdana" w:cs="Arial"/>
          <w:sz w:val="20"/>
          <w:szCs w:val="20"/>
        </w:rPr>
        <w:t>7</w:t>
      </w:r>
      <w:r w:rsidRPr="002D7470">
        <w:rPr>
          <w:rFonts w:ascii="Verdana" w:eastAsia="Calibri" w:hAnsi="Verdana" w:cs="Arial"/>
          <w:sz w:val="20"/>
          <w:szCs w:val="20"/>
        </w:rPr>
        <w:t>);</w:t>
      </w:r>
    </w:p>
    <w:p w14:paraId="49B33F40" w14:textId="1DC5C1FC" w:rsidR="00BE6AC1" w:rsidRPr="002D7470" w:rsidRDefault="00BE6AC1" w:rsidP="00534D8D">
      <w:pPr>
        <w:tabs>
          <w:tab w:val="left" w:pos="229"/>
          <w:tab w:val="left" w:pos="592"/>
        </w:tabs>
        <w:spacing w:after="0" w:line="240" w:lineRule="auto"/>
        <w:ind w:firstLine="567"/>
        <w:jc w:val="both"/>
        <w:rPr>
          <w:rFonts w:ascii="Verdana" w:eastAsia="Calibri" w:hAnsi="Verdana" w:cs="Arial"/>
          <w:sz w:val="20"/>
          <w:szCs w:val="20"/>
        </w:rPr>
      </w:pPr>
      <w:r w:rsidRPr="002D7470">
        <w:rPr>
          <w:rFonts w:ascii="Verdana" w:eastAsia="Calibri" w:hAnsi="Verdana" w:cs="Arial"/>
          <w:color w:val="000000"/>
          <w:sz w:val="20"/>
          <w:szCs w:val="20"/>
        </w:rPr>
        <w:t>-</w:t>
      </w:r>
      <w:r w:rsidRPr="002D7470">
        <w:t xml:space="preserve"> </w:t>
      </w:r>
      <w:r w:rsidRPr="002D7470">
        <w:rPr>
          <w:rFonts w:ascii="Verdana" w:eastAsia="Calibri" w:hAnsi="Verdana" w:cs="Arial"/>
          <w:color w:val="000000"/>
          <w:sz w:val="20"/>
          <w:szCs w:val="20"/>
        </w:rPr>
        <w:t xml:space="preserve">Земельный участок, категория земель: земли сельскохозяйственного назначения, </w:t>
      </w:r>
      <w:r w:rsidRPr="002D7470">
        <w:rPr>
          <w:rFonts w:ascii="Verdana" w:eastAsia="Calibri" w:hAnsi="Verdana" w:cs="Arial"/>
          <w:sz w:val="20"/>
          <w:szCs w:val="20"/>
        </w:rPr>
        <w:t xml:space="preserve">разрешенное использование: для сельскохозяйственного производства, общая площадь 720 019 </w:t>
      </w:r>
      <w:proofErr w:type="spellStart"/>
      <w:r w:rsidRPr="002D7470">
        <w:rPr>
          <w:rFonts w:ascii="Verdana" w:eastAsia="Calibri" w:hAnsi="Verdana" w:cs="Arial"/>
          <w:sz w:val="20"/>
          <w:szCs w:val="20"/>
        </w:rPr>
        <w:t>кв.м</w:t>
      </w:r>
      <w:proofErr w:type="spellEnd"/>
      <w:r w:rsidRPr="002D7470">
        <w:rPr>
          <w:rFonts w:ascii="Verdana" w:eastAsia="Calibri" w:hAnsi="Verdana" w:cs="Arial"/>
          <w:sz w:val="20"/>
          <w:szCs w:val="20"/>
        </w:rPr>
        <w:t>., расположенный по адресу: Россия, Воронежская область, Новохоперский район, Центральн</w:t>
      </w:r>
      <w:r w:rsidR="00F00E7A" w:rsidRPr="002D7470">
        <w:rPr>
          <w:rFonts w:ascii="Verdana" w:eastAsia="Calibri" w:hAnsi="Verdana" w:cs="Arial"/>
          <w:sz w:val="20"/>
          <w:szCs w:val="20"/>
        </w:rPr>
        <w:t>ое сельское поселение в северо-западной</w:t>
      </w:r>
      <w:r w:rsidRPr="002D7470">
        <w:rPr>
          <w:rFonts w:ascii="Verdana" w:eastAsia="Calibri" w:hAnsi="Verdana" w:cs="Arial"/>
          <w:sz w:val="20"/>
          <w:szCs w:val="20"/>
        </w:rPr>
        <w:t xml:space="preserve"> части кадастрового квартала 36:17:7300014, кадастровый номер: </w:t>
      </w:r>
      <w:r w:rsidR="00F00E7A" w:rsidRPr="002D7470">
        <w:rPr>
          <w:rFonts w:ascii="Verdana" w:eastAsia="Calibri" w:hAnsi="Verdana" w:cs="Arial"/>
          <w:sz w:val="20"/>
          <w:szCs w:val="20"/>
        </w:rPr>
        <w:t xml:space="preserve">36:17:7300014:21 </w:t>
      </w:r>
      <w:r w:rsidRPr="002D7470">
        <w:rPr>
          <w:rFonts w:ascii="Verdana" w:eastAsia="Calibri" w:hAnsi="Verdana" w:cs="Arial"/>
          <w:sz w:val="20"/>
          <w:szCs w:val="20"/>
        </w:rPr>
        <w:t xml:space="preserve">(далее Объект </w:t>
      </w:r>
      <w:r w:rsidR="00F00E7A" w:rsidRPr="002D7470">
        <w:rPr>
          <w:rFonts w:ascii="Verdana" w:eastAsia="Calibri" w:hAnsi="Verdana" w:cs="Arial"/>
          <w:sz w:val="20"/>
          <w:szCs w:val="20"/>
        </w:rPr>
        <w:t>8</w:t>
      </w:r>
      <w:r w:rsidRPr="002D7470">
        <w:rPr>
          <w:rFonts w:ascii="Verdana" w:eastAsia="Calibri" w:hAnsi="Verdana" w:cs="Arial"/>
          <w:sz w:val="20"/>
          <w:szCs w:val="20"/>
        </w:rPr>
        <w:t>);</w:t>
      </w:r>
    </w:p>
    <w:p w14:paraId="73492140" w14:textId="7D7A9625" w:rsidR="00F00E7A" w:rsidRPr="002D7470" w:rsidRDefault="00F00E7A" w:rsidP="00534D8D">
      <w:pPr>
        <w:tabs>
          <w:tab w:val="left" w:pos="229"/>
          <w:tab w:val="left" w:pos="592"/>
        </w:tabs>
        <w:spacing w:after="0" w:line="240" w:lineRule="auto"/>
        <w:ind w:firstLine="567"/>
        <w:jc w:val="both"/>
        <w:rPr>
          <w:rFonts w:ascii="Verdana" w:eastAsia="Calibri" w:hAnsi="Verdana" w:cs="Arial"/>
          <w:sz w:val="20"/>
          <w:szCs w:val="20"/>
        </w:rPr>
      </w:pPr>
      <w:r w:rsidRPr="002D7470">
        <w:rPr>
          <w:rFonts w:ascii="Verdana" w:eastAsia="Calibri" w:hAnsi="Verdana" w:cs="Arial"/>
          <w:color w:val="000000"/>
          <w:sz w:val="20"/>
          <w:szCs w:val="20"/>
        </w:rPr>
        <w:t>-</w:t>
      </w:r>
      <w:r w:rsidRPr="002D7470">
        <w:t xml:space="preserve"> </w:t>
      </w:r>
      <w:r w:rsidRPr="002D7470">
        <w:rPr>
          <w:rFonts w:ascii="Verdana" w:eastAsia="Calibri" w:hAnsi="Verdana" w:cs="Arial"/>
          <w:color w:val="000000"/>
          <w:sz w:val="20"/>
          <w:szCs w:val="20"/>
        </w:rPr>
        <w:t xml:space="preserve">Земельный участок, категория земель: земли сельскохозяйственного назначения, </w:t>
      </w:r>
      <w:r w:rsidRPr="002D7470">
        <w:rPr>
          <w:rFonts w:ascii="Verdana" w:eastAsia="Calibri" w:hAnsi="Verdana" w:cs="Arial"/>
          <w:sz w:val="20"/>
          <w:szCs w:val="20"/>
        </w:rPr>
        <w:t xml:space="preserve">разрешенное использование: для сельскохозяйственного производства, общая площадь 620 032 </w:t>
      </w:r>
      <w:proofErr w:type="spellStart"/>
      <w:r w:rsidRPr="002D7470">
        <w:rPr>
          <w:rFonts w:ascii="Verdana" w:eastAsia="Calibri" w:hAnsi="Verdana" w:cs="Arial"/>
          <w:sz w:val="20"/>
          <w:szCs w:val="20"/>
        </w:rPr>
        <w:t>кв.м</w:t>
      </w:r>
      <w:proofErr w:type="spellEnd"/>
      <w:r w:rsidRPr="002D7470">
        <w:rPr>
          <w:rFonts w:ascii="Verdana" w:eastAsia="Calibri" w:hAnsi="Verdana" w:cs="Arial"/>
          <w:sz w:val="20"/>
          <w:szCs w:val="20"/>
        </w:rPr>
        <w:t>., расположенный по адресу: Россия, Воронежская область, Новохоперский район, Центральное сельское поселение в восточной части кадастрового квартала 36:17:7300014, кадастровый номер: 36:17:7300014:22 (далее Объект 9);</w:t>
      </w:r>
    </w:p>
    <w:p w14:paraId="6654DF44" w14:textId="008721AA" w:rsidR="00B55625" w:rsidRPr="002D7470" w:rsidRDefault="00B55625" w:rsidP="00534D8D">
      <w:pPr>
        <w:tabs>
          <w:tab w:val="left" w:pos="229"/>
          <w:tab w:val="left" w:pos="592"/>
        </w:tabs>
        <w:spacing w:after="0" w:line="240" w:lineRule="auto"/>
        <w:ind w:firstLine="567"/>
        <w:jc w:val="both"/>
        <w:rPr>
          <w:rFonts w:ascii="Verdana" w:eastAsia="Calibri" w:hAnsi="Verdana" w:cs="Arial"/>
          <w:sz w:val="20"/>
          <w:szCs w:val="20"/>
        </w:rPr>
      </w:pPr>
      <w:r w:rsidRPr="002D7470">
        <w:rPr>
          <w:rFonts w:ascii="Verdana" w:eastAsia="Calibri" w:hAnsi="Verdana" w:cs="Arial"/>
          <w:color w:val="000000"/>
          <w:sz w:val="20"/>
          <w:szCs w:val="20"/>
        </w:rPr>
        <w:t>-</w:t>
      </w:r>
      <w:r w:rsidRPr="002D7470">
        <w:t xml:space="preserve"> </w:t>
      </w:r>
      <w:r w:rsidRPr="002D7470">
        <w:rPr>
          <w:rFonts w:ascii="Verdana" w:eastAsia="Calibri" w:hAnsi="Verdana" w:cs="Arial"/>
          <w:color w:val="000000"/>
          <w:sz w:val="20"/>
          <w:szCs w:val="20"/>
        </w:rPr>
        <w:t xml:space="preserve">Земельный участок, категория земель: земли сельскохозяйственного назначения, </w:t>
      </w:r>
      <w:r w:rsidRPr="002D7470">
        <w:rPr>
          <w:rFonts w:ascii="Verdana" w:eastAsia="Calibri" w:hAnsi="Verdana" w:cs="Arial"/>
          <w:sz w:val="20"/>
          <w:szCs w:val="20"/>
        </w:rPr>
        <w:t xml:space="preserve">разрешенное использование: для сельскохозяйственного производства, общая площадь </w:t>
      </w:r>
      <w:r w:rsidR="00186A5C" w:rsidRPr="002D7470">
        <w:rPr>
          <w:rFonts w:ascii="Verdana" w:eastAsia="Calibri" w:hAnsi="Verdana" w:cs="Arial"/>
          <w:sz w:val="20"/>
          <w:szCs w:val="20"/>
        </w:rPr>
        <w:t xml:space="preserve">960 051 </w:t>
      </w:r>
      <w:proofErr w:type="spellStart"/>
      <w:r w:rsidRPr="002D7470">
        <w:rPr>
          <w:rFonts w:ascii="Verdana" w:eastAsia="Calibri" w:hAnsi="Verdana" w:cs="Arial"/>
          <w:sz w:val="20"/>
          <w:szCs w:val="20"/>
        </w:rPr>
        <w:t>кв.м</w:t>
      </w:r>
      <w:proofErr w:type="spellEnd"/>
      <w:r w:rsidRPr="002D7470">
        <w:rPr>
          <w:rFonts w:ascii="Verdana" w:eastAsia="Calibri" w:hAnsi="Verdana" w:cs="Arial"/>
          <w:sz w:val="20"/>
          <w:szCs w:val="20"/>
        </w:rPr>
        <w:t xml:space="preserve">., расположенный по адресу: </w:t>
      </w:r>
      <w:r w:rsidR="00186A5C" w:rsidRPr="002D7470">
        <w:rPr>
          <w:rFonts w:ascii="Verdana" w:eastAsia="Calibri" w:hAnsi="Verdana" w:cs="Arial"/>
          <w:sz w:val="20"/>
          <w:szCs w:val="20"/>
        </w:rPr>
        <w:t>Россия, Воронежская область, Новохоперский район, Центральное сельское поселение в восточной части кадастрового квартала 36:17:7300012</w:t>
      </w:r>
      <w:r w:rsidRPr="002D7470">
        <w:rPr>
          <w:rFonts w:ascii="Verdana" w:eastAsia="Calibri" w:hAnsi="Verdana" w:cs="Arial"/>
          <w:sz w:val="20"/>
          <w:szCs w:val="20"/>
        </w:rPr>
        <w:t xml:space="preserve">, кадастровый номер: </w:t>
      </w:r>
      <w:r w:rsidR="00186A5C" w:rsidRPr="002D7470">
        <w:rPr>
          <w:rFonts w:ascii="Verdana" w:eastAsia="Calibri" w:hAnsi="Verdana" w:cs="Arial"/>
          <w:sz w:val="20"/>
          <w:szCs w:val="20"/>
        </w:rPr>
        <w:t xml:space="preserve">36:17:7300012:207 </w:t>
      </w:r>
      <w:r w:rsidRPr="002D7470">
        <w:rPr>
          <w:rFonts w:ascii="Verdana" w:eastAsia="Calibri" w:hAnsi="Verdana" w:cs="Arial"/>
          <w:sz w:val="20"/>
          <w:szCs w:val="20"/>
        </w:rPr>
        <w:t>(далее Объект 10);</w:t>
      </w:r>
    </w:p>
    <w:p w14:paraId="7E0C7152" w14:textId="210AA545" w:rsidR="00186A5C" w:rsidRPr="002D7470" w:rsidRDefault="00186A5C" w:rsidP="00534D8D">
      <w:pPr>
        <w:tabs>
          <w:tab w:val="left" w:pos="229"/>
          <w:tab w:val="left" w:pos="592"/>
        </w:tabs>
        <w:spacing w:after="0" w:line="240" w:lineRule="auto"/>
        <w:ind w:firstLine="567"/>
        <w:jc w:val="both"/>
        <w:rPr>
          <w:rFonts w:ascii="Verdana" w:eastAsia="Calibri" w:hAnsi="Verdana" w:cs="Arial"/>
          <w:sz w:val="20"/>
          <w:szCs w:val="20"/>
        </w:rPr>
      </w:pPr>
      <w:r w:rsidRPr="002D7470">
        <w:rPr>
          <w:rFonts w:ascii="Verdana" w:eastAsia="Calibri" w:hAnsi="Verdana" w:cs="Arial"/>
          <w:color w:val="000000"/>
          <w:sz w:val="20"/>
          <w:szCs w:val="20"/>
        </w:rPr>
        <w:t>-</w:t>
      </w:r>
      <w:r w:rsidRPr="002D7470">
        <w:t xml:space="preserve"> </w:t>
      </w:r>
      <w:r w:rsidRPr="002D7470">
        <w:rPr>
          <w:rFonts w:ascii="Verdana" w:eastAsia="Calibri" w:hAnsi="Verdana" w:cs="Arial"/>
          <w:color w:val="000000"/>
          <w:sz w:val="20"/>
          <w:szCs w:val="20"/>
        </w:rPr>
        <w:t xml:space="preserve">Земельный участок, категория земель: земли сельскохозяйственного назначения, </w:t>
      </w:r>
      <w:r w:rsidRPr="002D7470">
        <w:rPr>
          <w:rFonts w:ascii="Verdana" w:eastAsia="Calibri" w:hAnsi="Verdana" w:cs="Arial"/>
          <w:sz w:val="20"/>
          <w:szCs w:val="20"/>
        </w:rPr>
        <w:t xml:space="preserve">разрешенное использование: для сельскохозяйственного производства, общая площадь 236 698 </w:t>
      </w:r>
      <w:proofErr w:type="spellStart"/>
      <w:r w:rsidRPr="002D7470">
        <w:rPr>
          <w:rFonts w:ascii="Verdana" w:eastAsia="Calibri" w:hAnsi="Verdana" w:cs="Arial"/>
          <w:sz w:val="20"/>
          <w:szCs w:val="20"/>
        </w:rPr>
        <w:t>кв.м</w:t>
      </w:r>
      <w:proofErr w:type="spellEnd"/>
      <w:r w:rsidRPr="002D7470">
        <w:rPr>
          <w:rFonts w:ascii="Verdana" w:eastAsia="Calibri" w:hAnsi="Verdana" w:cs="Arial"/>
          <w:sz w:val="20"/>
          <w:szCs w:val="20"/>
        </w:rPr>
        <w:t xml:space="preserve">., расположенный по адресу: Россия, Воронежская </w:t>
      </w:r>
      <w:r w:rsidRPr="002D7470">
        <w:rPr>
          <w:rFonts w:ascii="Verdana" w:eastAsia="Calibri" w:hAnsi="Verdana" w:cs="Arial"/>
          <w:sz w:val="20"/>
          <w:szCs w:val="20"/>
        </w:rPr>
        <w:lastRenderedPageBreak/>
        <w:t>область, Новохоперский район, Центральное сельское поселение в центральной части кадастрового квартала 36:17:7300013, кадастровый номер: 36:17:7300013:34 (далее Объект 11);</w:t>
      </w:r>
    </w:p>
    <w:p w14:paraId="2B82AFAD" w14:textId="42654AAE" w:rsidR="00186A5C" w:rsidRPr="002D7470" w:rsidRDefault="00186A5C" w:rsidP="00534D8D">
      <w:pPr>
        <w:tabs>
          <w:tab w:val="left" w:pos="229"/>
          <w:tab w:val="left" w:pos="592"/>
        </w:tabs>
        <w:spacing w:after="0" w:line="240" w:lineRule="auto"/>
        <w:ind w:firstLine="567"/>
        <w:jc w:val="both"/>
        <w:rPr>
          <w:rFonts w:ascii="Verdana" w:eastAsia="Calibri" w:hAnsi="Verdana" w:cs="Arial"/>
          <w:sz w:val="20"/>
          <w:szCs w:val="20"/>
        </w:rPr>
      </w:pPr>
      <w:r w:rsidRPr="002D7470">
        <w:rPr>
          <w:rFonts w:ascii="Verdana" w:eastAsia="Calibri" w:hAnsi="Verdana" w:cs="Arial"/>
          <w:color w:val="000000"/>
          <w:sz w:val="20"/>
          <w:szCs w:val="20"/>
        </w:rPr>
        <w:t>-</w:t>
      </w:r>
      <w:r w:rsidRPr="002D7470">
        <w:t xml:space="preserve"> </w:t>
      </w:r>
      <w:r w:rsidRPr="002D7470">
        <w:rPr>
          <w:rFonts w:ascii="Verdana" w:eastAsia="Calibri" w:hAnsi="Verdana" w:cs="Arial"/>
          <w:color w:val="000000"/>
          <w:sz w:val="20"/>
          <w:szCs w:val="20"/>
        </w:rPr>
        <w:t xml:space="preserve">Земельный участок, категория земель: земли сельскохозяйственного назначения, </w:t>
      </w:r>
      <w:r w:rsidRPr="002D7470">
        <w:rPr>
          <w:rFonts w:ascii="Verdana" w:eastAsia="Calibri" w:hAnsi="Verdana" w:cs="Arial"/>
          <w:sz w:val="20"/>
          <w:szCs w:val="20"/>
        </w:rPr>
        <w:t xml:space="preserve">разрешенное использование: для сельскохозяйственного производства, общая площадь 541 239 </w:t>
      </w:r>
      <w:proofErr w:type="spellStart"/>
      <w:r w:rsidRPr="002D7470">
        <w:rPr>
          <w:rFonts w:ascii="Verdana" w:eastAsia="Calibri" w:hAnsi="Verdana" w:cs="Arial"/>
          <w:sz w:val="20"/>
          <w:szCs w:val="20"/>
        </w:rPr>
        <w:t>кв.м</w:t>
      </w:r>
      <w:proofErr w:type="spellEnd"/>
      <w:r w:rsidRPr="002D7470">
        <w:rPr>
          <w:rFonts w:ascii="Verdana" w:eastAsia="Calibri" w:hAnsi="Verdana" w:cs="Arial"/>
          <w:sz w:val="20"/>
          <w:szCs w:val="20"/>
        </w:rPr>
        <w:t>., расположенный по адресу: Россия, Воронежская область, Новохоперский район, Центральное сельское поселение в центральной части кадастрового квартала 36:17:7300013, кадастровый номер: 36:17:7300013:35 (далее Объект 12);</w:t>
      </w:r>
    </w:p>
    <w:p w14:paraId="0F05FF9B" w14:textId="0679B5E2" w:rsidR="002C19DC" w:rsidRPr="002D7470" w:rsidRDefault="00186A5C" w:rsidP="00534D8D">
      <w:pPr>
        <w:tabs>
          <w:tab w:val="left" w:pos="229"/>
          <w:tab w:val="left" w:pos="592"/>
        </w:tabs>
        <w:spacing w:after="0" w:line="240" w:lineRule="auto"/>
        <w:ind w:firstLine="567"/>
        <w:jc w:val="both"/>
        <w:rPr>
          <w:rFonts w:ascii="Verdana" w:eastAsia="Calibri" w:hAnsi="Verdana" w:cs="Arial"/>
          <w:color w:val="000000"/>
          <w:sz w:val="20"/>
          <w:szCs w:val="20"/>
        </w:rPr>
      </w:pPr>
      <w:r w:rsidRPr="002D7470">
        <w:rPr>
          <w:rFonts w:ascii="Verdana" w:eastAsia="Calibri" w:hAnsi="Verdana" w:cs="Arial"/>
          <w:color w:val="000000"/>
          <w:sz w:val="20"/>
          <w:szCs w:val="20"/>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509 116 </w:t>
      </w:r>
      <w:proofErr w:type="spellStart"/>
      <w:r w:rsidRPr="002D7470">
        <w:rPr>
          <w:rFonts w:ascii="Verdana" w:eastAsia="Calibri" w:hAnsi="Verdana" w:cs="Arial"/>
          <w:color w:val="000000"/>
          <w:sz w:val="20"/>
          <w:szCs w:val="20"/>
        </w:rPr>
        <w:t>кв.м</w:t>
      </w:r>
      <w:proofErr w:type="spellEnd"/>
      <w:r w:rsidRPr="002D7470">
        <w:rPr>
          <w:rFonts w:ascii="Verdana" w:eastAsia="Calibri" w:hAnsi="Verdana" w:cs="Arial"/>
          <w:color w:val="000000"/>
          <w:sz w:val="20"/>
          <w:szCs w:val="20"/>
        </w:rPr>
        <w:t>., расположенный по адресу: Россия, Воронежская область, Новохоперский район, Центральное сельское поселение в центральной части кадастрового квартала 36:17:7300013, кадастровый номер: 36:17:7300013:36 (далее Объект 13);</w:t>
      </w:r>
    </w:p>
    <w:p w14:paraId="5D710378" w14:textId="128EEFA3" w:rsidR="00186A5C" w:rsidRPr="002D7470" w:rsidRDefault="00186A5C" w:rsidP="00534D8D">
      <w:pPr>
        <w:tabs>
          <w:tab w:val="left" w:pos="229"/>
          <w:tab w:val="left" w:pos="592"/>
        </w:tabs>
        <w:spacing w:after="0" w:line="240" w:lineRule="auto"/>
        <w:ind w:firstLine="567"/>
        <w:jc w:val="both"/>
        <w:rPr>
          <w:rFonts w:ascii="Verdana" w:eastAsia="Calibri" w:hAnsi="Verdana" w:cs="Arial"/>
          <w:color w:val="000000"/>
          <w:sz w:val="20"/>
          <w:szCs w:val="20"/>
        </w:rPr>
      </w:pPr>
      <w:r w:rsidRPr="002D7470">
        <w:rPr>
          <w:rFonts w:ascii="Verdana" w:eastAsia="Calibri" w:hAnsi="Verdana" w:cs="Arial"/>
          <w:color w:val="000000"/>
          <w:sz w:val="20"/>
          <w:szCs w:val="20"/>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480 032 </w:t>
      </w:r>
      <w:proofErr w:type="spellStart"/>
      <w:r w:rsidRPr="002D7470">
        <w:rPr>
          <w:rFonts w:ascii="Verdana" w:eastAsia="Calibri" w:hAnsi="Verdana" w:cs="Arial"/>
          <w:color w:val="000000"/>
          <w:sz w:val="20"/>
          <w:szCs w:val="20"/>
        </w:rPr>
        <w:t>кв.м</w:t>
      </w:r>
      <w:proofErr w:type="spellEnd"/>
      <w:r w:rsidRPr="002D7470">
        <w:rPr>
          <w:rFonts w:ascii="Verdana" w:eastAsia="Calibri" w:hAnsi="Verdana" w:cs="Arial"/>
          <w:color w:val="000000"/>
          <w:sz w:val="20"/>
          <w:szCs w:val="20"/>
        </w:rPr>
        <w:t>., расположенный по адресу: Россия, Воронежская область, Новохоперский район, Центральное сельское поселение в южной части кадастрового квартала 36:17:7300013, кадастровый номер: 36:17:7300013:37 (далее Объект 14);</w:t>
      </w:r>
    </w:p>
    <w:p w14:paraId="4BEBD1CA" w14:textId="4FBE7FC5" w:rsidR="001A4220" w:rsidRPr="002D7470" w:rsidRDefault="001A4220" w:rsidP="00534D8D">
      <w:pPr>
        <w:spacing w:after="0" w:line="240" w:lineRule="auto"/>
        <w:ind w:firstLine="567"/>
        <w:jc w:val="both"/>
        <w:rPr>
          <w:rFonts w:ascii="Verdana" w:hAnsi="Verdana"/>
          <w:color w:val="000000" w:themeColor="text1"/>
          <w:kern w:val="24"/>
          <w:sz w:val="20"/>
          <w:szCs w:val="20"/>
        </w:rPr>
      </w:pPr>
      <w:r w:rsidRPr="002D7470">
        <w:rPr>
          <w:rFonts w:ascii="Verdana" w:hAnsi="Verdana"/>
          <w:color w:val="000000" w:themeColor="text1"/>
          <w:kern w:val="24"/>
          <w:sz w:val="20"/>
          <w:szCs w:val="20"/>
        </w:rPr>
        <w:t>Объект</w:t>
      </w:r>
      <w:r w:rsidR="00AB01B0" w:rsidRPr="002D7470">
        <w:rPr>
          <w:rFonts w:ascii="Verdana" w:hAnsi="Verdana"/>
          <w:color w:val="000000" w:themeColor="text1"/>
          <w:kern w:val="24"/>
          <w:sz w:val="20"/>
          <w:szCs w:val="20"/>
        </w:rPr>
        <w:t>ы с</w:t>
      </w:r>
      <w:r w:rsidRPr="002D7470">
        <w:rPr>
          <w:rFonts w:ascii="Verdana" w:hAnsi="Verdana"/>
          <w:color w:val="000000" w:themeColor="text1"/>
          <w:kern w:val="24"/>
          <w:sz w:val="20"/>
          <w:szCs w:val="20"/>
        </w:rPr>
        <w:t xml:space="preserve"> 1</w:t>
      </w:r>
      <w:r w:rsidR="00ED7789" w:rsidRPr="002D7470">
        <w:rPr>
          <w:rFonts w:ascii="Verdana" w:hAnsi="Verdana"/>
          <w:color w:val="000000" w:themeColor="text1"/>
          <w:kern w:val="24"/>
          <w:sz w:val="20"/>
          <w:szCs w:val="20"/>
        </w:rPr>
        <w:t xml:space="preserve"> </w:t>
      </w:r>
      <w:r w:rsidR="00AB01B0" w:rsidRPr="002D7470">
        <w:rPr>
          <w:rFonts w:ascii="Verdana" w:hAnsi="Verdana"/>
          <w:color w:val="000000" w:themeColor="text1"/>
          <w:kern w:val="24"/>
          <w:sz w:val="20"/>
          <w:szCs w:val="20"/>
        </w:rPr>
        <w:t>по 14</w:t>
      </w:r>
      <w:r w:rsidRPr="002D7470">
        <w:rPr>
          <w:rFonts w:ascii="Verdana" w:hAnsi="Verdana"/>
          <w:color w:val="000000" w:themeColor="text1"/>
          <w:kern w:val="24"/>
          <w:sz w:val="20"/>
          <w:szCs w:val="20"/>
        </w:rPr>
        <w:t>, далее по тексту Договора совместно именуются «Объект».</w:t>
      </w:r>
    </w:p>
    <w:p w14:paraId="5764D5B6" w14:textId="351C8D01" w:rsidR="00FC19A1" w:rsidRPr="002D7470" w:rsidRDefault="00FC19A1" w:rsidP="00534D8D">
      <w:pPr>
        <w:pStyle w:val="ConsNormal"/>
        <w:widowControl/>
        <w:numPr>
          <w:ilvl w:val="1"/>
          <w:numId w:val="2"/>
        </w:numPr>
        <w:tabs>
          <w:tab w:val="left" w:pos="993"/>
        </w:tabs>
        <w:ind w:left="0" w:right="0" w:firstLine="567"/>
        <w:jc w:val="both"/>
        <w:rPr>
          <w:rFonts w:ascii="Verdana" w:hAnsi="Verdana" w:cs="Times New Roman"/>
          <w:color w:val="000000" w:themeColor="text1"/>
        </w:rPr>
      </w:pPr>
      <w:r w:rsidRPr="002D7470">
        <w:rPr>
          <w:rFonts w:ascii="Verdana" w:hAnsi="Verdana"/>
          <w:color w:val="000000" w:themeColor="text1"/>
          <w:lang w:eastAsia="ar-SA"/>
        </w:rPr>
        <w:t xml:space="preserve">Объект входит в состав имущества </w:t>
      </w:r>
      <w:r w:rsidR="00AB01B0" w:rsidRPr="002D7470">
        <w:rPr>
          <w:rFonts w:ascii="Verdana" w:hAnsi="Verdana"/>
          <w:bCs/>
          <w:color w:val="000000" w:themeColor="text1"/>
          <w:lang w:eastAsia="ar-SA"/>
        </w:rPr>
        <w:t>Закрытого рентного паевого инвестиционного фонда «Капитальные вложения»</w:t>
      </w:r>
      <w:r w:rsidR="00343C5F" w:rsidRPr="002D7470">
        <w:rPr>
          <w:rFonts w:ascii="Verdana" w:hAnsi="Verdana"/>
          <w:b/>
          <w:bCs/>
          <w:color w:val="000000" w:themeColor="text1"/>
          <w:lang w:eastAsia="ar-SA"/>
        </w:rPr>
        <w:t xml:space="preserve"> </w:t>
      </w:r>
      <w:r w:rsidRPr="002D7470">
        <w:rPr>
          <w:rFonts w:ascii="Verdana" w:hAnsi="Verdana"/>
          <w:color w:val="000000" w:themeColor="text1"/>
          <w:lang w:eastAsia="ar-SA"/>
        </w:rPr>
        <w:t>(далее – «Фонд», Правила доверительного управления Фондом зарегистрированы</w:t>
      </w:r>
      <w:r w:rsidRPr="002D7470">
        <w:rPr>
          <w:rFonts w:ascii="Verdana" w:hAnsi="Verdana"/>
          <w:color w:val="000000" w:themeColor="text1"/>
          <w:lang w:eastAsia="ar-SA" w:bidi="ru-RU"/>
        </w:rPr>
        <w:t xml:space="preserve"> ФСФР России </w:t>
      </w:r>
      <w:r w:rsidR="00AA668B" w:rsidRPr="002D7470">
        <w:rPr>
          <w:rFonts w:ascii="Verdana" w:hAnsi="Verdana"/>
        </w:rPr>
        <w:t xml:space="preserve">26 января 2006 </w:t>
      </w:r>
      <w:r w:rsidRPr="002D7470">
        <w:rPr>
          <w:rFonts w:ascii="Verdana" w:hAnsi="Verdana"/>
          <w:color w:val="000000" w:themeColor="text1"/>
          <w:lang w:eastAsia="ar-SA" w:bidi="ru-RU"/>
        </w:rPr>
        <w:t xml:space="preserve">года в реестре за № </w:t>
      </w:r>
      <w:r w:rsidR="00AA668B" w:rsidRPr="002D7470">
        <w:rPr>
          <w:rFonts w:ascii="Verdana" w:hAnsi="Verdana"/>
        </w:rPr>
        <w:t>0464-93295436</w:t>
      </w:r>
      <w:r w:rsidRPr="002D7470">
        <w:rPr>
          <w:rFonts w:ascii="Verdana" w:hAnsi="Verdana"/>
          <w:color w:val="000000" w:themeColor="text1"/>
          <w:lang w:eastAsia="ar-SA" w:bidi="ru-RU"/>
        </w:rPr>
        <w:t>),</w:t>
      </w:r>
      <w:r w:rsidRPr="002D7470">
        <w:rPr>
          <w:rFonts w:ascii="Verdana" w:hAnsi="Verdana"/>
          <w:color w:val="000000" w:themeColor="text1"/>
          <w:lang w:eastAsia="ar-SA"/>
        </w:rPr>
        <w:t xml:space="preserve"> </w:t>
      </w:r>
      <w:r w:rsidRPr="002D7470">
        <w:rPr>
          <w:rFonts w:ascii="Verdana" w:hAnsi="Verdana"/>
          <w:bCs/>
          <w:color w:val="000000" w:themeColor="text1"/>
          <w:lang w:eastAsia="ar-SA"/>
        </w:rPr>
        <w:t>доверительным управляющим которого является Общество с ограниченной ответственностью «У</w:t>
      </w:r>
      <w:r w:rsidR="00DD6781" w:rsidRPr="002D7470">
        <w:rPr>
          <w:rFonts w:ascii="Verdana" w:hAnsi="Verdana"/>
          <w:bCs/>
          <w:color w:val="000000" w:themeColor="text1"/>
          <w:lang w:eastAsia="ar-SA"/>
        </w:rPr>
        <w:t xml:space="preserve">правляющая компания «Навигатор». </w:t>
      </w:r>
    </w:p>
    <w:p w14:paraId="7B732755" w14:textId="4ACB5CFC" w:rsidR="007F31F5" w:rsidRPr="002D7470" w:rsidRDefault="007F31F5" w:rsidP="00534D8D">
      <w:pPr>
        <w:pStyle w:val="ConsNormal"/>
        <w:widowControl/>
        <w:numPr>
          <w:ilvl w:val="2"/>
          <w:numId w:val="2"/>
        </w:numPr>
        <w:ind w:left="0" w:right="0" w:firstLine="567"/>
        <w:jc w:val="both"/>
        <w:rPr>
          <w:rFonts w:ascii="Verdana" w:hAnsi="Verdana"/>
          <w:color w:val="000000" w:themeColor="text1"/>
        </w:rPr>
      </w:pPr>
      <w:r w:rsidRPr="002D7470">
        <w:rPr>
          <w:rFonts w:ascii="Verdana" w:hAnsi="Verdana"/>
          <w:color w:val="000000" w:themeColor="text1"/>
        </w:rPr>
        <w:t xml:space="preserve">Объект 1 принадлежит Продавцу на праве общей долевой собственности, о чем в Едином государственном реестре недвижимости </w:t>
      </w:r>
      <w:r w:rsidR="00862A27" w:rsidRPr="002D7470">
        <w:rPr>
          <w:rFonts w:ascii="Verdana" w:hAnsi="Verdana"/>
          <w:color w:val="000000" w:themeColor="text1"/>
        </w:rPr>
        <w:t xml:space="preserve">06.07.2012 </w:t>
      </w:r>
      <w:r w:rsidRPr="002D7470">
        <w:rPr>
          <w:rFonts w:ascii="Verdana" w:hAnsi="Verdana"/>
          <w:color w:val="000000" w:themeColor="text1"/>
        </w:rPr>
        <w:t>сделана запись о государственной регистрации</w:t>
      </w:r>
      <w:r w:rsidR="00BA1C84" w:rsidRPr="002D7470">
        <w:rPr>
          <w:rFonts w:ascii="Verdana" w:hAnsi="Verdana"/>
          <w:color w:val="000000" w:themeColor="text1"/>
        </w:rPr>
        <w:t xml:space="preserve"> права собственности Продавца №</w:t>
      </w:r>
      <w:r w:rsidR="00461B51" w:rsidRPr="002D7470">
        <w:rPr>
          <w:rFonts w:ascii="Verdana" w:eastAsia="Calibri" w:hAnsi="Verdana"/>
          <w:color w:val="000000"/>
        </w:rPr>
        <w:t xml:space="preserve"> 36-36-18/016/2012-014 </w:t>
      </w:r>
      <w:r w:rsidRPr="002D7470">
        <w:rPr>
          <w:rFonts w:ascii="Verdana" w:hAnsi="Verdana"/>
          <w:color w:val="000000" w:themeColor="text1"/>
        </w:rPr>
        <w:t xml:space="preserve">что подтверждается Выпиской из Единого государственного реестра недвижимости об объекте недвижимости от </w:t>
      </w:r>
      <w:r w:rsidR="009F1579" w:rsidRPr="002D7470">
        <w:rPr>
          <w:rFonts w:ascii="Verdana" w:hAnsi="Verdana"/>
          <w:color w:val="000000" w:themeColor="text1"/>
        </w:rPr>
        <w:t>06.08.2021</w:t>
      </w:r>
      <w:r w:rsidR="00461B51" w:rsidRPr="002D7470">
        <w:rPr>
          <w:rFonts w:ascii="Verdana" w:hAnsi="Verdana"/>
          <w:color w:val="000000" w:themeColor="text1"/>
        </w:rPr>
        <w:t>.</w:t>
      </w:r>
    </w:p>
    <w:p w14:paraId="6FE29A92" w14:textId="4C6C6E83" w:rsidR="00461B51" w:rsidRPr="002D7470" w:rsidRDefault="00461B51" w:rsidP="00534D8D">
      <w:pPr>
        <w:pStyle w:val="ConsNormal"/>
        <w:widowControl/>
        <w:numPr>
          <w:ilvl w:val="2"/>
          <w:numId w:val="2"/>
        </w:numPr>
        <w:ind w:left="0" w:right="0" w:firstLine="567"/>
        <w:jc w:val="both"/>
        <w:rPr>
          <w:rFonts w:ascii="Verdana" w:hAnsi="Verdana"/>
          <w:color w:val="000000" w:themeColor="text1"/>
        </w:rPr>
      </w:pPr>
      <w:r w:rsidRPr="002D7470">
        <w:rPr>
          <w:rFonts w:ascii="Verdana" w:hAnsi="Verdana"/>
          <w:color w:val="000000" w:themeColor="text1"/>
        </w:rPr>
        <w:t>Объект 2 принадлежит Продавцу на праве общей долевой собственности, о чем в Едином государственном реестре недвижимости 06.07.2012 сделана запись о государственной регистрации права собственности Продавца № 36-36-18/016/2012-015</w:t>
      </w:r>
      <w:r w:rsidR="00BA1C84" w:rsidRPr="002D7470">
        <w:rPr>
          <w:rFonts w:ascii="Verdana" w:hAnsi="Verdana"/>
          <w:color w:val="000000" w:themeColor="text1"/>
        </w:rPr>
        <w:t xml:space="preserve">, </w:t>
      </w:r>
      <w:r w:rsidRPr="002D7470">
        <w:rPr>
          <w:rFonts w:ascii="Verdana" w:hAnsi="Verdana"/>
          <w:color w:val="000000" w:themeColor="text1"/>
        </w:rPr>
        <w:t xml:space="preserve">что подтверждается Выпиской из Единого государственного реестра недвижимости об объекте недвижимости от </w:t>
      </w:r>
      <w:r w:rsidR="009F1579" w:rsidRPr="002D7470">
        <w:rPr>
          <w:rFonts w:ascii="Verdana" w:hAnsi="Verdana"/>
          <w:color w:val="000000" w:themeColor="text1"/>
        </w:rPr>
        <w:t>06.08.2021</w:t>
      </w:r>
      <w:r w:rsidRPr="002D7470">
        <w:rPr>
          <w:rFonts w:ascii="Verdana" w:hAnsi="Verdana"/>
          <w:color w:val="000000" w:themeColor="text1"/>
        </w:rPr>
        <w:t>.</w:t>
      </w:r>
    </w:p>
    <w:p w14:paraId="12EE8028" w14:textId="505E5CFE" w:rsidR="00461B51" w:rsidRPr="002D7470" w:rsidRDefault="00461B51" w:rsidP="00534D8D">
      <w:pPr>
        <w:pStyle w:val="ConsNormal"/>
        <w:widowControl/>
        <w:numPr>
          <w:ilvl w:val="2"/>
          <w:numId w:val="2"/>
        </w:numPr>
        <w:ind w:left="0" w:right="0" w:firstLine="567"/>
        <w:jc w:val="both"/>
        <w:rPr>
          <w:rFonts w:ascii="Verdana" w:hAnsi="Verdana"/>
          <w:color w:val="000000" w:themeColor="text1"/>
        </w:rPr>
      </w:pPr>
      <w:r w:rsidRPr="002D7470">
        <w:rPr>
          <w:rFonts w:ascii="Verdana" w:hAnsi="Verdana"/>
          <w:color w:val="000000" w:themeColor="text1"/>
        </w:rPr>
        <w:t>Объект 3 принадлежит Продавцу на праве общей долевой собственности, о чем в Едином государственном реестре недвижимости 06.07.2012 сделана запись о государственной регистрации права собственности Продавца № 36-36-18/016/2012-016</w:t>
      </w:r>
      <w:r w:rsidR="00BA1C84" w:rsidRPr="002D7470">
        <w:rPr>
          <w:rFonts w:ascii="Verdana" w:hAnsi="Verdana"/>
          <w:color w:val="000000" w:themeColor="text1"/>
        </w:rPr>
        <w:t xml:space="preserve">, </w:t>
      </w:r>
      <w:r w:rsidRPr="002D7470">
        <w:rPr>
          <w:rFonts w:ascii="Verdana" w:hAnsi="Verdana"/>
          <w:color w:val="000000" w:themeColor="text1"/>
        </w:rPr>
        <w:t xml:space="preserve">что подтверждается Выпиской из Единого государственного реестра недвижимости об объекте недвижимости от </w:t>
      </w:r>
      <w:r w:rsidR="009F1579" w:rsidRPr="002D7470">
        <w:rPr>
          <w:rFonts w:ascii="Verdana" w:hAnsi="Verdana"/>
          <w:color w:val="000000" w:themeColor="text1"/>
        </w:rPr>
        <w:t>06.08.2021</w:t>
      </w:r>
      <w:r w:rsidRPr="002D7470">
        <w:rPr>
          <w:rFonts w:ascii="Verdana" w:hAnsi="Verdana"/>
          <w:color w:val="000000" w:themeColor="text1"/>
        </w:rPr>
        <w:t>.</w:t>
      </w:r>
    </w:p>
    <w:p w14:paraId="3EBE7D9F" w14:textId="7ADBF9A5" w:rsidR="00461B51" w:rsidRPr="002D7470" w:rsidRDefault="00461B51" w:rsidP="00534D8D">
      <w:pPr>
        <w:pStyle w:val="ConsNormal"/>
        <w:widowControl/>
        <w:numPr>
          <w:ilvl w:val="2"/>
          <w:numId w:val="2"/>
        </w:numPr>
        <w:ind w:left="0" w:right="0" w:firstLine="567"/>
        <w:jc w:val="both"/>
        <w:rPr>
          <w:rFonts w:ascii="Verdana" w:hAnsi="Verdana"/>
          <w:color w:val="000000" w:themeColor="text1"/>
        </w:rPr>
      </w:pPr>
      <w:r w:rsidRPr="002D7470">
        <w:rPr>
          <w:rFonts w:ascii="Verdana" w:hAnsi="Verdana"/>
          <w:color w:val="000000" w:themeColor="text1"/>
        </w:rPr>
        <w:t>Объект 4 принадлежит Продавцу на праве общей долевой собственности, о чем в Едином государственном реестре недвижимости 06.07.2012 сделана запись о государственной регистрации права собственности Продавца № 36-36-18/016/2012-017</w:t>
      </w:r>
      <w:r w:rsidR="00BA1C84" w:rsidRPr="002D7470">
        <w:rPr>
          <w:rFonts w:ascii="Verdana" w:hAnsi="Verdana"/>
          <w:color w:val="000000" w:themeColor="text1"/>
        </w:rPr>
        <w:t>,</w:t>
      </w:r>
      <w:r w:rsidRPr="002D7470">
        <w:rPr>
          <w:rFonts w:ascii="Verdana" w:hAnsi="Verdana"/>
          <w:color w:val="000000" w:themeColor="text1"/>
        </w:rPr>
        <w:t xml:space="preserve"> что подтверждается Выпиской из Единого государственного реестра недвижимости об объекте недвижимости от </w:t>
      </w:r>
      <w:r w:rsidR="009F1579" w:rsidRPr="002D7470">
        <w:rPr>
          <w:rFonts w:ascii="Verdana" w:hAnsi="Verdana"/>
          <w:color w:val="000000" w:themeColor="text1"/>
        </w:rPr>
        <w:t>06.08.2021</w:t>
      </w:r>
      <w:r w:rsidRPr="002D7470">
        <w:rPr>
          <w:rFonts w:ascii="Verdana" w:hAnsi="Verdana"/>
          <w:color w:val="000000" w:themeColor="text1"/>
        </w:rPr>
        <w:t>.</w:t>
      </w:r>
    </w:p>
    <w:p w14:paraId="6BD57A30" w14:textId="235A3169" w:rsidR="00461B51" w:rsidRPr="002D7470" w:rsidRDefault="00461B51" w:rsidP="00534D8D">
      <w:pPr>
        <w:pStyle w:val="ConsNormal"/>
        <w:widowControl/>
        <w:numPr>
          <w:ilvl w:val="2"/>
          <w:numId w:val="2"/>
        </w:numPr>
        <w:ind w:left="0" w:right="0" w:firstLine="567"/>
        <w:jc w:val="both"/>
        <w:rPr>
          <w:rFonts w:ascii="Verdana" w:hAnsi="Verdana"/>
          <w:color w:val="000000" w:themeColor="text1"/>
        </w:rPr>
      </w:pPr>
      <w:r w:rsidRPr="002D7470">
        <w:rPr>
          <w:rFonts w:ascii="Verdana" w:hAnsi="Verdana"/>
          <w:color w:val="000000" w:themeColor="text1"/>
        </w:rPr>
        <w:t>Объект 5 принадлежит Продавцу на праве общей долевой собственности, о чем в Едином государственном реестре недвижимости 06.07.2012 сделана запись о государственной регистрации права собственности Продавца № 36-36-18/016/2012-01</w:t>
      </w:r>
      <w:r w:rsidR="00BA1C84" w:rsidRPr="002D7470">
        <w:rPr>
          <w:rFonts w:ascii="Verdana" w:hAnsi="Verdana"/>
          <w:color w:val="000000" w:themeColor="text1"/>
        </w:rPr>
        <w:t>8,</w:t>
      </w:r>
      <w:r w:rsidRPr="002D7470">
        <w:rPr>
          <w:rFonts w:ascii="Verdana" w:hAnsi="Verdana"/>
          <w:color w:val="000000" w:themeColor="text1"/>
        </w:rPr>
        <w:t xml:space="preserve"> что подтверждается Выпиской из Единого государственного реестра недвижимости об объекте недвижимости от </w:t>
      </w:r>
      <w:r w:rsidR="009F1579" w:rsidRPr="002D7470">
        <w:rPr>
          <w:rFonts w:ascii="Verdana" w:hAnsi="Verdana"/>
          <w:color w:val="000000" w:themeColor="text1"/>
        </w:rPr>
        <w:t>06.08.2021</w:t>
      </w:r>
      <w:r w:rsidRPr="002D7470">
        <w:rPr>
          <w:rFonts w:ascii="Verdana" w:hAnsi="Verdana"/>
          <w:color w:val="000000" w:themeColor="text1"/>
        </w:rPr>
        <w:t>.</w:t>
      </w:r>
    </w:p>
    <w:p w14:paraId="6D59ECA2" w14:textId="6E54A079" w:rsidR="00BA1C84" w:rsidRPr="002D7470" w:rsidRDefault="00BA1C84" w:rsidP="00534D8D">
      <w:pPr>
        <w:pStyle w:val="ConsNormal"/>
        <w:widowControl/>
        <w:numPr>
          <w:ilvl w:val="2"/>
          <w:numId w:val="2"/>
        </w:numPr>
        <w:ind w:left="0" w:right="0" w:firstLine="567"/>
        <w:jc w:val="both"/>
        <w:rPr>
          <w:rFonts w:ascii="Verdana" w:hAnsi="Verdana"/>
          <w:color w:val="000000" w:themeColor="text1"/>
        </w:rPr>
      </w:pPr>
      <w:r w:rsidRPr="002D7470">
        <w:rPr>
          <w:rFonts w:ascii="Verdana" w:hAnsi="Verdana"/>
          <w:color w:val="000000" w:themeColor="text1"/>
        </w:rPr>
        <w:t xml:space="preserve">Объект 6 принадлежит Продавцу на праве общей долевой собственности, о чем в Едином государственном реестре недвижимости 06.07.2012 сделана запись о государственной регистрации права собственности Продавца № 36-36-18/016/2012-019, что подтверждается Выпиской из Единого государственного реестра недвижимости об объекте недвижимости от </w:t>
      </w:r>
      <w:r w:rsidR="009F1579" w:rsidRPr="002D7470">
        <w:rPr>
          <w:rFonts w:ascii="Verdana" w:hAnsi="Verdana"/>
          <w:color w:val="000000" w:themeColor="text1"/>
        </w:rPr>
        <w:t>06.08.2021</w:t>
      </w:r>
      <w:r w:rsidRPr="002D7470">
        <w:rPr>
          <w:rFonts w:ascii="Verdana" w:hAnsi="Verdana"/>
          <w:color w:val="000000" w:themeColor="text1"/>
        </w:rPr>
        <w:t>.</w:t>
      </w:r>
    </w:p>
    <w:p w14:paraId="65EA50E6" w14:textId="56265F03" w:rsidR="00BA1C84" w:rsidRPr="002D7470" w:rsidRDefault="00BA1C84" w:rsidP="00534D8D">
      <w:pPr>
        <w:pStyle w:val="ConsNormal"/>
        <w:widowControl/>
        <w:numPr>
          <w:ilvl w:val="2"/>
          <w:numId w:val="2"/>
        </w:numPr>
        <w:ind w:left="0" w:right="0" w:firstLine="567"/>
        <w:jc w:val="both"/>
        <w:rPr>
          <w:rFonts w:ascii="Verdana" w:hAnsi="Verdana"/>
          <w:color w:val="000000" w:themeColor="text1"/>
        </w:rPr>
      </w:pPr>
      <w:r w:rsidRPr="002D7470">
        <w:rPr>
          <w:rFonts w:ascii="Verdana" w:hAnsi="Verdana"/>
          <w:color w:val="000000" w:themeColor="text1"/>
        </w:rPr>
        <w:t xml:space="preserve">Объект 7 принадлежит Продавцу на праве общей долевой собственности, о чем в Едином государственном реестре недвижимости 06.07.2012 сделана запись о </w:t>
      </w:r>
      <w:r w:rsidRPr="002D7470">
        <w:rPr>
          <w:rFonts w:ascii="Verdana" w:hAnsi="Verdana"/>
          <w:color w:val="000000" w:themeColor="text1"/>
        </w:rPr>
        <w:lastRenderedPageBreak/>
        <w:t xml:space="preserve">государственной регистрации права собственности Продавца № 36-36-18/016/2012-034, что подтверждается Выпиской из Единого государственного реестра недвижимости об объекте недвижимости от </w:t>
      </w:r>
      <w:r w:rsidR="009F1579" w:rsidRPr="002D7470">
        <w:rPr>
          <w:rFonts w:ascii="Verdana" w:hAnsi="Verdana"/>
          <w:color w:val="000000" w:themeColor="text1"/>
        </w:rPr>
        <w:t>06.08.2021</w:t>
      </w:r>
      <w:r w:rsidRPr="002D7470">
        <w:rPr>
          <w:rFonts w:ascii="Verdana" w:hAnsi="Verdana"/>
          <w:color w:val="000000" w:themeColor="text1"/>
        </w:rPr>
        <w:t>.</w:t>
      </w:r>
    </w:p>
    <w:p w14:paraId="4A6E625B" w14:textId="2CAF005F" w:rsidR="00BA1C84" w:rsidRPr="002D7470" w:rsidRDefault="00BA1C84" w:rsidP="00534D8D">
      <w:pPr>
        <w:pStyle w:val="ConsNormal"/>
        <w:widowControl/>
        <w:numPr>
          <w:ilvl w:val="2"/>
          <w:numId w:val="2"/>
        </w:numPr>
        <w:ind w:left="0" w:right="0" w:firstLine="567"/>
        <w:jc w:val="both"/>
        <w:rPr>
          <w:rFonts w:ascii="Verdana" w:hAnsi="Verdana"/>
          <w:color w:val="000000" w:themeColor="text1"/>
        </w:rPr>
      </w:pPr>
      <w:r w:rsidRPr="002D7470">
        <w:rPr>
          <w:rFonts w:ascii="Verdana" w:hAnsi="Verdana"/>
          <w:color w:val="000000" w:themeColor="text1"/>
        </w:rPr>
        <w:t xml:space="preserve">Объект 8 принадлежит Продавцу на праве общей долевой собственности, о чем в Едином государственном реестре недвижимости 06.07.2012 сделана запись о государственной регистрации права собственности Продавца № 36-36-18/016/2012-020, что подтверждается Выпиской из Единого государственного реестра недвижимости об объекте недвижимости от </w:t>
      </w:r>
      <w:r w:rsidR="009F1579" w:rsidRPr="002D7470">
        <w:rPr>
          <w:rFonts w:ascii="Verdana" w:hAnsi="Verdana"/>
          <w:color w:val="000000" w:themeColor="text1"/>
        </w:rPr>
        <w:t>06.08.2021</w:t>
      </w:r>
      <w:r w:rsidRPr="002D7470">
        <w:rPr>
          <w:rFonts w:ascii="Verdana" w:hAnsi="Verdana"/>
          <w:color w:val="000000" w:themeColor="text1"/>
        </w:rPr>
        <w:t>.</w:t>
      </w:r>
    </w:p>
    <w:p w14:paraId="322EFA6D" w14:textId="5DCFA639" w:rsidR="00BA1C84" w:rsidRPr="002D7470" w:rsidRDefault="00BA1C84" w:rsidP="00534D8D">
      <w:pPr>
        <w:pStyle w:val="ConsNormal"/>
        <w:widowControl/>
        <w:numPr>
          <w:ilvl w:val="2"/>
          <w:numId w:val="2"/>
        </w:numPr>
        <w:ind w:left="0" w:right="0" w:firstLine="567"/>
        <w:jc w:val="both"/>
        <w:rPr>
          <w:rFonts w:ascii="Verdana" w:hAnsi="Verdana"/>
          <w:color w:val="000000" w:themeColor="text1"/>
        </w:rPr>
      </w:pPr>
      <w:r w:rsidRPr="002D7470">
        <w:rPr>
          <w:rFonts w:ascii="Verdana" w:hAnsi="Verdana"/>
          <w:color w:val="000000" w:themeColor="text1"/>
        </w:rPr>
        <w:t xml:space="preserve">Объект 9 принадлежит Продавцу на праве общей долевой собственности, о чем в Едином государственном реестре недвижимости 06.07.2012 сделана запись о государственной регистрации права собственности Продавца № 36-36-18/016/2012-021, что подтверждается Выпиской из Единого государственного реестра недвижимости об объекте недвижимости от </w:t>
      </w:r>
      <w:r w:rsidR="009F1579" w:rsidRPr="002D7470">
        <w:rPr>
          <w:rFonts w:ascii="Verdana" w:hAnsi="Verdana"/>
          <w:color w:val="000000" w:themeColor="text1"/>
        </w:rPr>
        <w:t>06.08.2021</w:t>
      </w:r>
      <w:r w:rsidRPr="002D7470">
        <w:rPr>
          <w:rFonts w:ascii="Verdana" w:hAnsi="Verdana"/>
          <w:color w:val="000000" w:themeColor="text1"/>
        </w:rPr>
        <w:t>.</w:t>
      </w:r>
    </w:p>
    <w:p w14:paraId="74004834" w14:textId="402D2B02" w:rsidR="00BA1C84" w:rsidRPr="002D7470" w:rsidRDefault="00BA1C84" w:rsidP="00534D8D">
      <w:pPr>
        <w:pStyle w:val="ConsNormal"/>
        <w:widowControl/>
        <w:numPr>
          <w:ilvl w:val="2"/>
          <w:numId w:val="2"/>
        </w:numPr>
        <w:ind w:left="0" w:right="0" w:firstLine="567"/>
        <w:jc w:val="both"/>
        <w:rPr>
          <w:rFonts w:ascii="Verdana" w:hAnsi="Verdana"/>
          <w:color w:val="000000" w:themeColor="text1"/>
        </w:rPr>
      </w:pPr>
      <w:r w:rsidRPr="002D7470">
        <w:rPr>
          <w:rFonts w:ascii="Verdana" w:hAnsi="Verdana"/>
          <w:color w:val="000000" w:themeColor="text1"/>
        </w:rPr>
        <w:t xml:space="preserve">Объект 10 принадлежит Продавцу на праве общей долевой собственности, о чем в Едином государственном реестре недвижимости 06.07.2012 сделана запись о государственной регистрации права собственности Продавца № 36-36-18/016/2012-022, что подтверждается Выпиской из Единого государственного реестра недвижимости об объекте недвижимости от </w:t>
      </w:r>
      <w:r w:rsidR="009F1579" w:rsidRPr="002D7470">
        <w:rPr>
          <w:rFonts w:ascii="Verdana" w:hAnsi="Verdana"/>
          <w:color w:val="000000" w:themeColor="text1"/>
        </w:rPr>
        <w:t>06.08.2021</w:t>
      </w:r>
      <w:r w:rsidRPr="002D7470">
        <w:rPr>
          <w:rFonts w:ascii="Verdana" w:hAnsi="Verdana"/>
          <w:color w:val="000000" w:themeColor="text1"/>
        </w:rPr>
        <w:t>.</w:t>
      </w:r>
    </w:p>
    <w:p w14:paraId="1652B13A" w14:textId="43E8D514" w:rsidR="00BA1C84" w:rsidRPr="002D7470" w:rsidRDefault="00BA1C84" w:rsidP="00534D8D">
      <w:pPr>
        <w:pStyle w:val="ConsNormal"/>
        <w:widowControl/>
        <w:numPr>
          <w:ilvl w:val="2"/>
          <w:numId w:val="2"/>
        </w:numPr>
        <w:ind w:left="0" w:right="0" w:firstLine="567"/>
        <w:jc w:val="both"/>
        <w:rPr>
          <w:rFonts w:ascii="Verdana" w:hAnsi="Verdana"/>
          <w:color w:val="000000" w:themeColor="text1"/>
        </w:rPr>
      </w:pPr>
      <w:r w:rsidRPr="002D7470">
        <w:rPr>
          <w:rFonts w:ascii="Verdana" w:hAnsi="Verdana"/>
          <w:color w:val="000000" w:themeColor="text1"/>
        </w:rPr>
        <w:t xml:space="preserve">Объект 11 принадлежит Продавцу на праве общей долевой собственности, о чем в Едином государственном реестре недвижимости 06.07.2012 сделана запись о государственной регистрации права собственности Продавца № 36-36-18/016/2012-023, что подтверждается Выпиской из Единого государственного реестра недвижимости об объекте недвижимости от </w:t>
      </w:r>
      <w:r w:rsidR="009F1579" w:rsidRPr="002D7470">
        <w:rPr>
          <w:rFonts w:ascii="Verdana" w:hAnsi="Verdana"/>
          <w:color w:val="000000" w:themeColor="text1"/>
        </w:rPr>
        <w:t>06.08.2021</w:t>
      </w:r>
      <w:r w:rsidRPr="002D7470">
        <w:rPr>
          <w:rFonts w:ascii="Verdana" w:hAnsi="Verdana"/>
          <w:color w:val="000000" w:themeColor="text1"/>
        </w:rPr>
        <w:t>.</w:t>
      </w:r>
    </w:p>
    <w:p w14:paraId="2E0AAA3B" w14:textId="4B9D6F90" w:rsidR="00BA1C84" w:rsidRPr="002D7470" w:rsidRDefault="00BA1C84" w:rsidP="00534D8D">
      <w:pPr>
        <w:pStyle w:val="ConsNormal"/>
        <w:widowControl/>
        <w:numPr>
          <w:ilvl w:val="2"/>
          <w:numId w:val="2"/>
        </w:numPr>
        <w:ind w:left="0" w:right="0" w:firstLine="567"/>
        <w:jc w:val="both"/>
        <w:rPr>
          <w:rFonts w:ascii="Verdana" w:hAnsi="Verdana"/>
          <w:color w:val="000000" w:themeColor="text1"/>
        </w:rPr>
      </w:pPr>
      <w:r w:rsidRPr="002D7470">
        <w:rPr>
          <w:rFonts w:ascii="Verdana" w:hAnsi="Verdana"/>
          <w:color w:val="000000" w:themeColor="text1"/>
        </w:rPr>
        <w:t xml:space="preserve">Объект </w:t>
      </w:r>
      <w:r w:rsidR="00D97B54" w:rsidRPr="002D7470">
        <w:rPr>
          <w:rFonts w:ascii="Verdana" w:hAnsi="Verdana"/>
          <w:color w:val="000000" w:themeColor="text1"/>
        </w:rPr>
        <w:t>12</w:t>
      </w:r>
      <w:r w:rsidRPr="002D7470">
        <w:rPr>
          <w:rFonts w:ascii="Verdana" w:hAnsi="Verdana"/>
          <w:color w:val="000000" w:themeColor="text1"/>
        </w:rPr>
        <w:t xml:space="preserve"> принадлежит Продавцу на праве общей долевой собственности, о чем в Едином государственном реестре недвижимости 06.07.2012 сделана запись о государственной регистрации права собственности Продавца № 36-36-18/016/2012-02</w:t>
      </w:r>
      <w:r w:rsidR="00D97B54" w:rsidRPr="002D7470">
        <w:rPr>
          <w:rFonts w:ascii="Verdana" w:hAnsi="Verdana"/>
          <w:color w:val="000000" w:themeColor="text1"/>
        </w:rPr>
        <w:t>4</w:t>
      </w:r>
      <w:r w:rsidRPr="002D7470">
        <w:rPr>
          <w:rFonts w:ascii="Verdana" w:hAnsi="Verdana"/>
          <w:color w:val="000000" w:themeColor="text1"/>
        </w:rPr>
        <w:t xml:space="preserve">, что подтверждается Выпиской из Единого государственного реестра недвижимости об объекте недвижимости от </w:t>
      </w:r>
      <w:r w:rsidR="009F1579" w:rsidRPr="002D7470">
        <w:rPr>
          <w:rFonts w:ascii="Verdana" w:hAnsi="Verdana"/>
          <w:color w:val="000000" w:themeColor="text1"/>
        </w:rPr>
        <w:t>06.08.2021</w:t>
      </w:r>
      <w:r w:rsidRPr="002D7470">
        <w:rPr>
          <w:rFonts w:ascii="Verdana" w:hAnsi="Verdana"/>
          <w:color w:val="000000" w:themeColor="text1"/>
        </w:rPr>
        <w:t>.</w:t>
      </w:r>
    </w:p>
    <w:p w14:paraId="0CD58C1D" w14:textId="73DB2199" w:rsidR="00D97B54" w:rsidRPr="002D7470" w:rsidRDefault="00D97B54" w:rsidP="00534D8D">
      <w:pPr>
        <w:pStyle w:val="ConsNormal"/>
        <w:widowControl/>
        <w:numPr>
          <w:ilvl w:val="2"/>
          <w:numId w:val="2"/>
        </w:numPr>
        <w:ind w:left="0" w:right="0" w:firstLine="567"/>
        <w:jc w:val="both"/>
        <w:rPr>
          <w:rFonts w:ascii="Verdana" w:hAnsi="Verdana"/>
          <w:color w:val="000000" w:themeColor="text1"/>
        </w:rPr>
      </w:pPr>
      <w:r w:rsidRPr="002D7470">
        <w:rPr>
          <w:rFonts w:ascii="Verdana" w:hAnsi="Verdana"/>
          <w:color w:val="000000" w:themeColor="text1"/>
        </w:rPr>
        <w:t xml:space="preserve">Объект 13 принадлежит Продавцу на праве общей долевой собственности, о чем в Едином государственном реестре недвижимости 06.07.2012 сделана запись о государственной регистрации права собственности Продавца № 36-36-18/016/2012-025, что подтверждается Выпиской из Единого государственного реестра недвижимости об объекте недвижимости от </w:t>
      </w:r>
      <w:r w:rsidR="009F1579" w:rsidRPr="002D7470">
        <w:rPr>
          <w:rFonts w:ascii="Verdana" w:hAnsi="Verdana"/>
          <w:color w:val="000000" w:themeColor="text1"/>
        </w:rPr>
        <w:t>06.08.2021</w:t>
      </w:r>
      <w:r w:rsidRPr="002D7470">
        <w:rPr>
          <w:rFonts w:ascii="Verdana" w:hAnsi="Verdana"/>
          <w:color w:val="000000" w:themeColor="text1"/>
        </w:rPr>
        <w:t>.</w:t>
      </w:r>
    </w:p>
    <w:p w14:paraId="4E4692E5" w14:textId="3B221E4E" w:rsidR="00D97B54" w:rsidRPr="002D7470" w:rsidRDefault="00D97B54" w:rsidP="00534D8D">
      <w:pPr>
        <w:pStyle w:val="ConsNormal"/>
        <w:widowControl/>
        <w:numPr>
          <w:ilvl w:val="2"/>
          <w:numId w:val="2"/>
        </w:numPr>
        <w:ind w:left="0" w:right="0" w:firstLine="567"/>
        <w:jc w:val="both"/>
        <w:rPr>
          <w:rFonts w:ascii="Verdana" w:hAnsi="Verdana"/>
          <w:color w:val="000000" w:themeColor="text1"/>
        </w:rPr>
      </w:pPr>
      <w:r w:rsidRPr="002D7470">
        <w:rPr>
          <w:rFonts w:ascii="Verdana" w:hAnsi="Verdana"/>
          <w:color w:val="000000" w:themeColor="text1"/>
        </w:rPr>
        <w:t xml:space="preserve">Объект 14 принадлежит Продавцу на праве общей долевой собственности, о чем в Едином государственном реестре недвижимости 06.07.2012 сделана запись о государственной регистрации права собственности Продавца № 36-36-18/016/2012-02, что подтверждается Выпиской из Единого государственного реестра недвижимости об объекте недвижимости от </w:t>
      </w:r>
      <w:r w:rsidR="009F1579" w:rsidRPr="002D7470">
        <w:rPr>
          <w:rFonts w:ascii="Verdana" w:hAnsi="Verdana"/>
          <w:color w:val="000000" w:themeColor="text1"/>
        </w:rPr>
        <w:t>06.08.2021</w:t>
      </w:r>
      <w:r w:rsidRPr="002D7470">
        <w:rPr>
          <w:rFonts w:ascii="Verdana" w:hAnsi="Verdana"/>
          <w:color w:val="000000" w:themeColor="text1"/>
        </w:rPr>
        <w:t>.</w:t>
      </w:r>
    </w:p>
    <w:p w14:paraId="57D229B2" w14:textId="06B99E85" w:rsidR="00341709" w:rsidRPr="002D7470" w:rsidRDefault="00341709" w:rsidP="00534D8D">
      <w:pPr>
        <w:pStyle w:val="ConsNormal"/>
        <w:widowControl/>
        <w:numPr>
          <w:ilvl w:val="1"/>
          <w:numId w:val="2"/>
        </w:numPr>
        <w:tabs>
          <w:tab w:val="left" w:pos="1134"/>
        </w:tabs>
        <w:ind w:left="0" w:right="0" w:firstLine="567"/>
        <w:jc w:val="both"/>
        <w:rPr>
          <w:rFonts w:ascii="Verdana" w:hAnsi="Verdana"/>
        </w:rPr>
      </w:pPr>
      <w:r w:rsidRPr="002D7470">
        <w:rPr>
          <w:rFonts w:ascii="Verdana" w:hAnsi="Verdana"/>
          <w:color w:val="000000" w:themeColor="text1"/>
        </w:rPr>
        <w:t xml:space="preserve">Инженерные коммуникации, являющиеся принадлежностями </w:t>
      </w:r>
      <w:r w:rsidR="00622DC0" w:rsidRPr="002D7470">
        <w:rPr>
          <w:rFonts w:ascii="Verdana" w:hAnsi="Verdana"/>
          <w:color w:val="000000" w:themeColor="text1"/>
        </w:rPr>
        <w:t>Объекта</w:t>
      </w:r>
      <w:r w:rsidRPr="002D7470">
        <w:rPr>
          <w:rFonts w:ascii="Verdana" w:hAnsi="Verdana"/>
          <w:color w:val="000000" w:themeColor="text1"/>
        </w:rPr>
        <w:t xml:space="preserve">, следуют его судьбе и передаются в собственность Покупателя одновременно с передачей </w:t>
      </w:r>
      <w:r w:rsidR="00622DC0" w:rsidRPr="002D7470">
        <w:rPr>
          <w:rFonts w:ascii="Verdana" w:hAnsi="Verdana"/>
        </w:rPr>
        <w:t xml:space="preserve">Объекта </w:t>
      </w:r>
      <w:r w:rsidRPr="002D7470">
        <w:rPr>
          <w:rFonts w:ascii="Verdana" w:hAnsi="Verdana"/>
        </w:rPr>
        <w:t>как его неотделимая часть.</w:t>
      </w:r>
    </w:p>
    <w:p w14:paraId="6C266B7A" w14:textId="6007A4D5" w:rsidR="003358C4" w:rsidRPr="002D7470" w:rsidRDefault="007F5B86" w:rsidP="00534D8D">
      <w:pPr>
        <w:pStyle w:val="a5"/>
        <w:numPr>
          <w:ilvl w:val="1"/>
          <w:numId w:val="2"/>
        </w:numPr>
        <w:tabs>
          <w:tab w:val="left" w:pos="1134"/>
        </w:tabs>
        <w:ind w:left="0" w:firstLine="567"/>
        <w:jc w:val="both"/>
        <w:rPr>
          <w:rFonts w:ascii="Verdana" w:hAnsi="Verdana" w:cs="Arial"/>
        </w:rPr>
      </w:pPr>
      <w:r w:rsidRPr="002D7470">
        <w:rPr>
          <w:rFonts w:ascii="Verdana" w:hAnsi="Verdana"/>
        </w:rPr>
        <w:t xml:space="preserve">Продавец гарантирует, что </w:t>
      </w:r>
      <w:r w:rsidR="00622DC0" w:rsidRPr="002D7470">
        <w:rPr>
          <w:rFonts w:ascii="Verdana" w:hAnsi="Verdana"/>
        </w:rPr>
        <w:t>Объект</w:t>
      </w:r>
      <w:r w:rsidRPr="002D7470">
        <w:rPr>
          <w:rFonts w:ascii="Verdana" w:hAnsi="Verdana"/>
        </w:rPr>
        <w:t xml:space="preserve"> никому не отчужден, не заложен,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sidR="004E457F" w:rsidRPr="002D7470">
        <w:rPr>
          <w:rFonts w:ascii="Verdana" w:hAnsi="Verdana"/>
        </w:rPr>
        <w:t>и</w:t>
      </w:r>
      <w:r w:rsidRPr="002D7470">
        <w:rPr>
          <w:rFonts w:ascii="Verdana" w:hAnsi="Verdana"/>
        </w:rPr>
        <w:t>т, на него не обращено взыскание, к нему не применены меры по обеспечению иска</w:t>
      </w:r>
      <w:r w:rsidR="003358C4" w:rsidRPr="002D7470">
        <w:rPr>
          <w:rFonts w:ascii="Verdana" w:hAnsi="Verdana"/>
        </w:rPr>
        <w:t xml:space="preserve">. </w:t>
      </w:r>
    </w:p>
    <w:p w14:paraId="204B65A9" w14:textId="4B5ABF7B" w:rsidR="003358C4" w:rsidRPr="002D7470" w:rsidRDefault="003358C4" w:rsidP="00534D8D">
      <w:pPr>
        <w:pStyle w:val="a5"/>
        <w:tabs>
          <w:tab w:val="left" w:pos="1134"/>
        </w:tabs>
        <w:ind w:left="567"/>
        <w:jc w:val="both"/>
        <w:rPr>
          <w:rFonts w:ascii="Verdana" w:hAnsi="Verdana"/>
        </w:rPr>
      </w:pPr>
      <w:r w:rsidRPr="002D7470">
        <w:rPr>
          <w:rFonts w:ascii="Verdana" w:hAnsi="Verdana"/>
        </w:rPr>
        <w:t xml:space="preserve">В </w:t>
      </w:r>
      <w:r w:rsidR="00B55487" w:rsidRPr="002D7470">
        <w:rPr>
          <w:rFonts w:ascii="Verdana" w:hAnsi="Verdana"/>
        </w:rPr>
        <w:t>отношении О</w:t>
      </w:r>
      <w:r w:rsidRPr="002D7470">
        <w:rPr>
          <w:rFonts w:ascii="Verdana" w:hAnsi="Verdana"/>
        </w:rPr>
        <w:t>бъекта зарегистрированы следующие обременения и ограничения:</w:t>
      </w:r>
    </w:p>
    <w:p w14:paraId="13319DF1" w14:textId="77777777" w:rsidR="004810DB" w:rsidRPr="002D7470" w:rsidRDefault="004810DB" w:rsidP="00534D8D">
      <w:pPr>
        <w:pStyle w:val="a5"/>
        <w:numPr>
          <w:ilvl w:val="2"/>
          <w:numId w:val="2"/>
        </w:numPr>
        <w:tabs>
          <w:tab w:val="left" w:pos="1134"/>
        </w:tabs>
        <w:jc w:val="both"/>
        <w:rPr>
          <w:rFonts w:ascii="Verdana" w:hAnsi="Verdana" w:cs="Arial"/>
        </w:rPr>
      </w:pPr>
      <w:r w:rsidRPr="002D7470">
        <w:rPr>
          <w:rFonts w:ascii="Verdana" w:hAnsi="Verdana" w:cs="Arial"/>
        </w:rPr>
        <w:t xml:space="preserve">На Объекте 1: </w:t>
      </w:r>
    </w:p>
    <w:p w14:paraId="284683AB" w14:textId="1917D613" w:rsidR="003358C4" w:rsidRPr="002D7470" w:rsidRDefault="004810DB" w:rsidP="00534D8D">
      <w:pPr>
        <w:pStyle w:val="a5"/>
        <w:tabs>
          <w:tab w:val="left" w:pos="1276"/>
        </w:tabs>
        <w:ind w:left="0" w:firstLine="1224"/>
        <w:jc w:val="both"/>
        <w:rPr>
          <w:rFonts w:ascii="Verdana" w:hAnsi="Verdana" w:cs="Arial"/>
        </w:rPr>
      </w:pPr>
      <w:r w:rsidRPr="002D7470">
        <w:rPr>
          <w:rFonts w:ascii="Verdana" w:hAnsi="Verdana" w:cs="Arial"/>
        </w:rPr>
        <w:t xml:space="preserve">- </w:t>
      </w:r>
      <w:r w:rsidR="00BF0D2F" w:rsidRPr="002D7470">
        <w:rPr>
          <w:rFonts w:ascii="Verdana" w:hAnsi="Verdana" w:cs="Arial"/>
        </w:rPr>
        <w:t xml:space="preserve">установлено обременение в виде доверительного управления в пользу </w:t>
      </w:r>
      <w:r w:rsidRPr="002D7470">
        <w:rPr>
          <w:rFonts w:ascii="Verdana" w:hAnsi="Verdana" w:cs="Arial"/>
        </w:rPr>
        <w:t>ООО «УК «Навигатор»</w:t>
      </w:r>
      <w:r w:rsidR="00666254" w:rsidRPr="002D7470">
        <w:rPr>
          <w:rFonts w:ascii="Verdana" w:hAnsi="Verdana" w:cs="Arial"/>
        </w:rPr>
        <w:t>, о чем в Едином государственном реестре недвижимости 22.11.2018 сделана запись о государственной регистрации № 36:17:7300006:118-36/084/2018-2;</w:t>
      </w:r>
    </w:p>
    <w:p w14:paraId="232EF55B" w14:textId="172F6838" w:rsidR="00666254" w:rsidRPr="002D7470" w:rsidRDefault="00B55487" w:rsidP="00534D8D">
      <w:pPr>
        <w:pStyle w:val="a5"/>
        <w:numPr>
          <w:ilvl w:val="2"/>
          <w:numId w:val="2"/>
        </w:numPr>
        <w:tabs>
          <w:tab w:val="left" w:pos="1134"/>
        </w:tabs>
        <w:jc w:val="both"/>
        <w:rPr>
          <w:rFonts w:ascii="Verdana" w:hAnsi="Verdana" w:cs="Arial"/>
        </w:rPr>
      </w:pPr>
      <w:r w:rsidRPr="002D7470">
        <w:rPr>
          <w:rFonts w:ascii="Verdana" w:hAnsi="Verdana" w:cs="Arial"/>
        </w:rPr>
        <w:t>Н</w:t>
      </w:r>
      <w:r w:rsidR="004810DB" w:rsidRPr="002D7470">
        <w:rPr>
          <w:rFonts w:ascii="Verdana" w:hAnsi="Verdana" w:cs="Arial"/>
        </w:rPr>
        <w:t xml:space="preserve">а Объекте 2: </w:t>
      </w:r>
    </w:p>
    <w:p w14:paraId="7F25CF61" w14:textId="427C6487" w:rsidR="00666254" w:rsidRPr="002D7470" w:rsidRDefault="00666254" w:rsidP="00534D8D">
      <w:pPr>
        <w:pStyle w:val="a5"/>
        <w:tabs>
          <w:tab w:val="left" w:pos="1276"/>
        </w:tabs>
        <w:ind w:left="0" w:firstLine="1224"/>
        <w:jc w:val="both"/>
        <w:rPr>
          <w:rFonts w:ascii="Verdana" w:hAnsi="Verdana" w:cs="Arial"/>
        </w:rPr>
      </w:pPr>
      <w:r w:rsidRPr="002D7470">
        <w:rPr>
          <w:rFonts w:ascii="Verdana" w:hAnsi="Verdana" w:cs="Arial"/>
        </w:rPr>
        <w:t>- установлено обременение в виде доверительного управления в пользу ООО «УК «Навигатор», о чем в Едином государственном реестре недвижимости 22.11.2018 сделана запись о государственной регистрации № 36:17:7300006:119-36/084/2018-2;</w:t>
      </w:r>
    </w:p>
    <w:p w14:paraId="42371182" w14:textId="7DDE7FFA" w:rsidR="00666254" w:rsidRPr="002D7470" w:rsidRDefault="00666254" w:rsidP="00534D8D">
      <w:pPr>
        <w:pStyle w:val="a5"/>
        <w:numPr>
          <w:ilvl w:val="2"/>
          <w:numId w:val="2"/>
        </w:numPr>
        <w:tabs>
          <w:tab w:val="left" w:pos="1134"/>
        </w:tabs>
        <w:jc w:val="both"/>
        <w:rPr>
          <w:rFonts w:ascii="Verdana" w:hAnsi="Verdana" w:cs="Arial"/>
        </w:rPr>
      </w:pPr>
      <w:r w:rsidRPr="002D7470">
        <w:rPr>
          <w:rFonts w:ascii="Verdana" w:hAnsi="Verdana" w:cs="Arial"/>
        </w:rPr>
        <w:t xml:space="preserve">На Объекте 3: </w:t>
      </w:r>
    </w:p>
    <w:p w14:paraId="3A0E5EB2" w14:textId="05B1EBE1" w:rsidR="00212BF3" w:rsidRPr="002D7470" w:rsidRDefault="00212BF3" w:rsidP="00534D8D">
      <w:pPr>
        <w:pStyle w:val="a5"/>
        <w:tabs>
          <w:tab w:val="left" w:pos="1276"/>
        </w:tabs>
        <w:ind w:left="0" w:firstLine="1224"/>
        <w:jc w:val="both"/>
        <w:rPr>
          <w:rFonts w:ascii="Verdana" w:hAnsi="Verdana" w:cs="Arial"/>
        </w:rPr>
      </w:pPr>
      <w:r w:rsidRPr="002D7470">
        <w:rPr>
          <w:rFonts w:ascii="Verdana" w:hAnsi="Verdana" w:cs="Arial"/>
        </w:rPr>
        <w:lastRenderedPageBreak/>
        <w:t>- установлено обременение в виде доверительного управления в пользу ООО «УК «Навигатор», о чем в Едином государственном реестре недвижимости 22.11.2018 сделана запись о государственной регистрации № 36:17:7300006:120-36/084/2018-2;</w:t>
      </w:r>
    </w:p>
    <w:p w14:paraId="27A092F6" w14:textId="4846FBE7" w:rsidR="00212BF3" w:rsidRPr="002D7470" w:rsidRDefault="00212BF3" w:rsidP="00534D8D">
      <w:pPr>
        <w:pStyle w:val="a5"/>
        <w:tabs>
          <w:tab w:val="left" w:pos="1276"/>
        </w:tabs>
        <w:ind w:left="0" w:firstLine="1224"/>
        <w:jc w:val="both"/>
        <w:rPr>
          <w:rFonts w:ascii="Verdana" w:hAnsi="Verdana" w:cs="Arial"/>
        </w:rPr>
      </w:pPr>
      <w:r w:rsidRPr="002D7470">
        <w:rPr>
          <w:rFonts w:ascii="Verdana" w:hAnsi="Verdana" w:cs="Arial"/>
        </w:rPr>
        <w:t xml:space="preserve">- установлены ограничения прав на земельный участок, предусмотренные статьями 56, 56.1 Земельного кодекса Российской Федерации, Заявление МРСК ЦЕНТРА филиал «Воронежэнерго» «О внесении сведений» № ВО/28/347 от 25.01.2012, срок действия: 07.04.2015; </w:t>
      </w:r>
    </w:p>
    <w:p w14:paraId="1233778C" w14:textId="670D82BC" w:rsidR="00666254" w:rsidRPr="002D7470" w:rsidRDefault="00212BF3" w:rsidP="00534D8D">
      <w:pPr>
        <w:pStyle w:val="a5"/>
        <w:numPr>
          <w:ilvl w:val="2"/>
          <w:numId w:val="2"/>
        </w:numPr>
        <w:tabs>
          <w:tab w:val="left" w:pos="1134"/>
        </w:tabs>
        <w:jc w:val="both"/>
        <w:rPr>
          <w:rFonts w:ascii="Verdana" w:hAnsi="Verdana" w:cs="Arial"/>
        </w:rPr>
      </w:pPr>
      <w:r w:rsidRPr="002D7470">
        <w:rPr>
          <w:rFonts w:ascii="Verdana" w:hAnsi="Verdana" w:cs="Arial"/>
        </w:rPr>
        <w:t xml:space="preserve"> На объекте 4 </w:t>
      </w:r>
    </w:p>
    <w:p w14:paraId="666BC637" w14:textId="15B2CE43" w:rsidR="00212BF3" w:rsidRPr="002D7470" w:rsidRDefault="00212BF3" w:rsidP="00534D8D">
      <w:pPr>
        <w:pStyle w:val="a5"/>
        <w:tabs>
          <w:tab w:val="left" w:pos="1276"/>
        </w:tabs>
        <w:ind w:left="0" w:firstLine="1224"/>
        <w:jc w:val="both"/>
        <w:rPr>
          <w:rFonts w:ascii="Verdana" w:hAnsi="Verdana" w:cs="Arial"/>
        </w:rPr>
      </w:pPr>
      <w:r w:rsidRPr="002D7470">
        <w:rPr>
          <w:rFonts w:ascii="Verdana" w:hAnsi="Verdana" w:cs="Arial"/>
        </w:rPr>
        <w:t>- установлено обременение в виде доверительного управления в пользу ООО «УК «Навигатор», о чем в Едином государственном реестре недвижимости 22.11.2018 сделана запись о государственной регистрации № 36:17:7300006:121-36/084/2018-2;</w:t>
      </w:r>
    </w:p>
    <w:p w14:paraId="4CDD6EFD" w14:textId="5CABA960" w:rsidR="00212BF3" w:rsidRPr="002D7470" w:rsidRDefault="00212BF3" w:rsidP="00534D8D">
      <w:pPr>
        <w:pStyle w:val="a5"/>
        <w:tabs>
          <w:tab w:val="left" w:pos="1276"/>
        </w:tabs>
        <w:ind w:left="0" w:firstLine="1224"/>
        <w:jc w:val="both"/>
        <w:rPr>
          <w:rFonts w:ascii="Verdana" w:hAnsi="Verdana" w:cs="Arial"/>
        </w:rPr>
      </w:pPr>
      <w:r w:rsidRPr="002D7470">
        <w:rPr>
          <w:rFonts w:ascii="Verdana" w:hAnsi="Verdana" w:cs="Arial"/>
        </w:rPr>
        <w:t>- установлены ограничения прав на земельный участок, предусмотренные статьями 56, 56.1 Земельного кодекса Российской Федерации, Документ, воспроизводящий необходимые для внесения в государственный кадастр недвижимости сведения о границах между субъектами Российской Федерации, границах муниципального образования, границах населённого пункта, содержащиеся в утверждённых органами власти документах № PVD-0100/2019-19076-1 от 09.08.2019, срок действия: 20.08.2019</w:t>
      </w:r>
      <w:r w:rsidR="006E02E7" w:rsidRPr="002D7470">
        <w:rPr>
          <w:rFonts w:ascii="Verdana" w:hAnsi="Verdana" w:cs="Arial"/>
        </w:rPr>
        <w:t>;</w:t>
      </w:r>
    </w:p>
    <w:p w14:paraId="23A2886B" w14:textId="03C626E6" w:rsidR="00666254" w:rsidRPr="002D7470" w:rsidRDefault="00212BF3" w:rsidP="00534D8D">
      <w:pPr>
        <w:pStyle w:val="a5"/>
        <w:numPr>
          <w:ilvl w:val="2"/>
          <w:numId w:val="2"/>
        </w:numPr>
        <w:tabs>
          <w:tab w:val="left" w:pos="1134"/>
        </w:tabs>
        <w:jc w:val="both"/>
        <w:rPr>
          <w:rFonts w:ascii="Verdana" w:hAnsi="Verdana" w:cs="Arial"/>
        </w:rPr>
      </w:pPr>
      <w:r w:rsidRPr="002D7470">
        <w:rPr>
          <w:rFonts w:ascii="Verdana" w:hAnsi="Verdana" w:cs="Arial"/>
        </w:rPr>
        <w:t xml:space="preserve"> На объекте 5</w:t>
      </w:r>
    </w:p>
    <w:p w14:paraId="587609E8" w14:textId="079FAAAC" w:rsidR="00212BF3" w:rsidRPr="002D7470" w:rsidRDefault="00212BF3" w:rsidP="00534D8D">
      <w:pPr>
        <w:pStyle w:val="a5"/>
        <w:tabs>
          <w:tab w:val="left" w:pos="1276"/>
        </w:tabs>
        <w:ind w:left="0" w:firstLine="1224"/>
        <w:jc w:val="both"/>
        <w:rPr>
          <w:rFonts w:ascii="Verdana" w:hAnsi="Verdana" w:cs="Arial"/>
        </w:rPr>
      </w:pPr>
      <w:r w:rsidRPr="002D7470">
        <w:rPr>
          <w:rFonts w:ascii="Verdana" w:hAnsi="Verdana" w:cs="Arial"/>
        </w:rPr>
        <w:t>- установлено обременение в виде доверительного управления в пользу ООО «УК «Навигатор», о чем в Едином государственном реестре недвижимости 22.11.2018 сделана запись о государственной регистрации № 36:17:7300006:122-36/084/2018-2;</w:t>
      </w:r>
    </w:p>
    <w:p w14:paraId="5D68EAD4" w14:textId="499BC617" w:rsidR="00212BF3" w:rsidRPr="002D7470" w:rsidRDefault="00212BF3" w:rsidP="00534D8D">
      <w:pPr>
        <w:pStyle w:val="a5"/>
        <w:tabs>
          <w:tab w:val="left" w:pos="1276"/>
        </w:tabs>
        <w:ind w:left="0" w:firstLine="1224"/>
        <w:jc w:val="both"/>
        <w:rPr>
          <w:rFonts w:ascii="Verdana" w:hAnsi="Verdana" w:cs="Arial"/>
        </w:rPr>
      </w:pPr>
      <w:r w:rsidRPr="002D7470">
        <w:rPr>
          <w:rFonts w:ascii="Verdana" w:hAnsi="Verdana" w:cs="Arial"/>
        </w:rPr>
        <w:t>- установлены ограничения прав на земельный участок, предусмотренные статьями 56, 56.1 Земельного кодекса Российской Федерации, 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24.02.2009г., срок действия: 23.03.2015</w:t>
      </w:r>
      <w:r w:rsidR="000A59CD" w:rsidRPr="002D7470">
        <w:rPr>
          <w:rFonts w:ascii="Verdana" w:hAnsi="Verdana" w:cs="Arial"/>
        </w:rPr>
        <w:t>;</w:t>
      </w:r>
    </w:p>
    <w:p w14:paraId="37A7BA7B" w14:textId="563F4A75" w:rsidR="00666254" w:rsidRPr="002D7470" w:rsidRDefault="00212BF3" w:rsidP="00534D8D">
      <w:pPr>
        <w:pStyle w:val="a5"/>
        <w:numPr>
          <w:ilvl w:val="2"/>
          <w:numId w:val="2"/>
        </w:numPr>
        <w:tabs>
          <w:tab w:val="left" w:pos="1134"/>
        </w:tabs>
        <w:jc w:val="both"/>
        <w:rPr>
          <w:rFonts w:ascii="Verdana" w:hAnsi="Verdana" w:cs="Arial"/>
        </w:rPr>
      </w:pPr>
      <w:r w:rsidRPr="002D7470">
        <w:rPr>
          <w:rFonts w:ascii="Verdana" w:hAnsi="Verdana" w:cs="Arial"/>
        </w:rPr>
        <w:t xml:space="preserve"> На объекте 6 </w:t>
      </w:r>
    </w:p>
    <w:p w14:paraId="5E1DB500" w14:textId="6214119F" w:rsidR="00212BF3" w:rsidRPr="002D7470" w:rsidRDefault="00212BF3" w:rsidP="00534D8D">
      <w:pPr>
        <w:pStyle w:val="a5"/>
        <w:tabs>
          <w:tab w:val="left" w:pos="1276"/>
        </w:tabs>
        <w:ind w:left="0" w:firstLine="1224"/>
        <w:jc w:val="both"/>
        <w:rPr>
          <w:rFonts w:ascii="Verdana" w:hAnsi="Verdana" w:cs="Arial"/>
        </w:rPr>
      </w:pPr>
      <w:r w:rsidRPr="002D7470">
        <w:rPr>
          <w:rFonts w:ascii="Verdana" w:hAnsi="Verdana" w:cs="Arial"/>
        </w:rPr>
        <w:t xml:space="preserve">- установлено обременение в виде доверительного управления в пользу ООО «УК «Навигатор», о чем в Едином государственном реестре недвижимости 22.11.2018 сделана запись о государственной регистрации № </w:t>
      </w:r>
      <w:r w:rsidR="00D67A56" w:rsidRPr="002D7470">
        <w:rPr>
          <w:rFonts w:ascii="Verdana" w:hAnsi="Verdana" w:cs="Arial"/>
        </w:rPr>
        <w:t>36:17:7300014:23-36/084/2018-2</w:t>
      </w:r>
      <w:r w:rsidRPr="002D7470">
        <w:rPr>
          <w:rFonts w:ascii="Verdana" w:hAnsi="Verdana" w:cs="Arial"/>
        </w:rPr>
        <w:t>;</w:t>
      </w:r>
    </w:p>
    <w:p w14:paraId="075B7596" w14:textId="10C5C389" w:rsidR="00666254" w:rsidRPr="002D7470" w:rsidRDefault="00D67A56" w:rsidP="00534D8D">
      <w:pPr>
        <w:pStyle w:val="a5"/>
        <w:numPr>
          <w:ilvl w:val="2"/>
          <w:numId w:val="2"/>
        </w:numPr>
        <w:tabs>
          <w:tab w:val="left" w:pos="1134"/>
        </w:tabs>
        <w:jc w:val="both"/>
        <w:rPr>
          <w:rFonts w:ascii="Verdana" w:hAnsi="Verdana" w:cs="Arial"/>
        </w:rPr>
      </w:pPr>
      <w:r w:rsidRPr="002D7470">
        <w:rPr>
          <w:rFonts w:ascii="Verdana" w:hAnsi="Verdana" w:cs="Arial"/>
        </w:rPr>
        <w:t xml:space="preserve"> На Объекте 7 </w:t>
      </w:r>
    </w:p>
    <w:p w14:paraId="0EE0E80E" w14:textId="36F4F487" w:rsidR="00D67A56" w:rsidRPr="002D7470" w:rsidRDefault="00D67A56" w:rsidP="00534D8D">
      <w:pPr>
        <w:pStyle w:val="a5"/>
        <w:tabs>
          <w:tab w:val="left" w:pos="1276"/>
        </w:tabs>
        <w:ind w:left="0" w:firstLine="1224"/>
        <w:jc w:val="both"/>
        <w:rPr>
          <w:rFonts w:ascii="Verdana" w:hAnsi="Verdana" w:cs="Arial"/>
        </w:rPr>
      </w:pPr>
      <w:r w:rsidRPr="002D7470">
        <w:rPr>
          <w:rFonts w:ascii="Verdana" w:hAnsi="Verdana" w:cs="Arial"/>
        </w:rPr>
        <w:t>- установлено обременение в виде доверительного управления в пользу ООО «УК «Навигатор», о чем в Едином государственном реестре недвижимости 22.11.2018 сделана запись о государственной регистрации № 36:17:7300009:23-36/084/2018-2;</w:t>
      </w:r>
    </w:p>
    <w:p w14:paraId="70EB6D44" w14:textId="1BA45825" w:rsidR="001F7C5A" w:rsidRPr="002D7470" w:rsidRDefault="001F7C5A" w:rsidP="00534D8D">
      <w:pPr>
        <w:pStyle w:val="a5"/>
        <w:tabs>
          <w:tab w:val="left" w:pos="1276"/>
        </w:tabs>
        <w:ind w:left="0" w:firstLine="1224"/>
        <w:jc w:val="both"/>
        <w:rPr>
          <w:rFonts w:ascii="Verdana" w:hAnsi="Verdana" w:cs="Arial"/>
        </w:rPr>
      </w:pPr>
      <w:r w:rsidRPr="002D7470">
        <w:rPr>
          <w:rFonts w:ascii="Verdana" w:hAnsi="Verdana" w:cs="Arial"/>
        </w:rPr>
        <w:t xml:space="preserve">- согласно данным Публичной кадастровой карты </w:t>
      </w:r>
      <w:r w:rsidR="009C3EF7" w:rsidRPr="002D7470">
        <w:rPr>
          <w:rFonts w:ascii="Verdana" w:hAnsi="Verdana" w:cs="Arial"/>
        </w:rPr>
        <w:t>Объект 7 входит в ЗОУИТ36:17-6.105, использование земельного участка (в том числе изменение видов разрешенного использования) и строительство на нем осуществляется с учетом ограничений использования земельного участка, установленных в границах зон с особыми условиями использования территории;</w:t>
      </w:r>
    </w:p>
    <w:p w14:paraId="295E8A03" w14:textId="775861C9" w:rsidR="00D64AB4" w:rsidRPr="002D7470" w:rsidRDefault="00D64AB4" w:rsidP="00534D8D">
      <w:pPr>
        <w:pStyle w:val="a5"/>
        <w:numPr>
          <w:ilvl w:val="2"/>
          <w:numId w:val="2"/>
        </w:numPr>
        <w:tabs>
          <w:tab w:val="left" w:pos="1134"/>
        </w:tabs>
        <w:jc w:val="both"/>
        <w:rPr>
          <w:rFonts w:ascii="Verdana" w:hAnsi="Verdana" w:cs="Arial"/>
        </w:rPr>
      </w:pPr>
      <w:r w:rsidRPr="002D7470">
        <w:rPr>
          <w:rFonts w:ascii="Verdana" w:hAnsi="Verdana" w:cs="Arial"/>
        </w:rPr>
        <w:t xml:space="preserve">На Объекте 8 </w:t>
      </w:r>
    </w:p>
    <w:p w14:paraId="2AE168A3" w14:textId="6788FFF5" w:rsidR="00D64AB4" w:rsidRPr="002D7470" w:rsidRDefault="00D64AB4" w:rsidP="00534D8D">
      <w:pPr>
        <w:pStyle w:val="a5"/>
        <w:tabs>
          <w:tab w:val="left" w:pos="1276"/>
        </w:tabs>
        <w:ind w:left="0" w:firstLine="1224"/>
        <w:jc w:val="both"/>
        <w:rPr>
          <w:rFonts w:ascii="Verdana" w:hAnsi="Verdana" w:cs="Arial"/>
        </w:rPr>
      </w:pPr>
      <w:r w:rsidRPr="002D7470">
        <w:rPr>
          <w:rFonts w:ascii="Verdana" w:hAnsi="Verdana" w:cs="Arial"/>
        </w:rPr>
        <w:t xml:space="preserve">- установлено обременение в виде доверительного управления в пользу ООО «УК «Навигатор», о чем в Едином государственном реестре недвижимости 22.11.2018 сделана запись о государственной регистрации № </w:t>
      </w:r>
      <w:r w:rsidR="000A59CD" w:rsidRPr="002D7470">
        <w:rPr>
          <w:rFonts w:ascii="Verdana" w:hAnsi="Verdana" w:cs="Arial"/>
        </w:rPr>
        <w:t>36:17:7300014:21-36/084/2018-2</w:t>
      </w:r>
      <w:r w:rsidRPr="002D7470">
        <w:rPr>
          <w:rFonts w:ascii="Verdana" w:hAnsi="Verdana" w:cs="Arial"/>
        </w:rPr>
        <w:t>;</w:t>
      </w:r>
    </w:p>
    <w:p w14:paraId="7CC8B5CA" w14:textId="59E679A3" w:rsidR="00D64AB4" w:rsidRPr="002D7470" w:rsidRDefault="000A59CD" w:rsidP="00534D8D">
      <w:pPr>
        <w:pStyle w:val="a5"/>
        <w:tabs>
          <w:tab w:val="left" w:pos="1276"/>
        </w:tabs>
        <w:ind w:left="0" w:firstLine="1224"/>
        <w:jc w:val="both"/>
        <w:rPr>
          <w:rFonts w:ascii="Verdana" w:hAnsi="Verdana" w:cs="Arial"/>
        </w:rPr>
      </w:pPr>
      <w:r w:rsidRPr="002D7470">
        <w:rPr>
          <w:rFonts w:ascii="Verdana" w:hAnsi="Verdana" w:cs="Arial"/>
        </w:rPr>
        <w:t>- установлены ограничения прав на земельный участок, предусмотренные статьями 56, 56.1 Земельного кодекса Российской Федерации, Доверенность № 1288368 от 29.07.2014, срок действия: 06.02.2015;</w:t>
      </w:r>
    </w:p>
    <w:p w14:paraId="3043AF12" w14:textId="7868421E" w:rsidR="000A59CD" w:rsidRPr="002D7470" w:rsidRDefault="000A59CD" w:rsidP="00534D8D">
      <w:pPr>
        <w:pStyle w:val="a5"/>
        <w:tabs>
          <w:tab w:val="left" w:pos="1276"/>
        </w:tabs>
        <w:ind w:left="0" w:firstLine="1224"/>
        <w:jc w:val="both"/>
        <w:rPr>
          <w:rFonts w:ascii="Verdana" w:hAnsi="Verdana" w:cs="Arial"/>
        </w:rPr>
      </w:pPr>
      <w:r w:rsidRPr="002D7470">
        <w:rPr>
          <w:rFonts w:ascii="Verdana" w:hAnsi="Verdana" w:cs="Arial"/>
        </w:rPr>
        <w:t>- установлены ограничения прав на земельный участок, предусмотренные статьями 56, 56.1 Земельного кодекса Российской Федерации, Решение об установлении охранной зоны пункта государственной геодезической сети № 14-452 от 16.08.2017, срок действия: 29.08.2017;</w:t>
      </w:r>
    </w:p>
    <w:p w14:paraId="32353F57" w14:textId="429D17E0" w:rsidR="001F7C5A" w:rsidRPr="002D7470" w:rsidRDefault="001F7C5A" w:rsidP="00534D8D">
      <w:pPr>
        <w:pStyle w:val="a5"/>
        <w:numPr>
          <w:ilvl w:val="2"/>
          <w:numId w:val="2"/>
        </w:numPr>
        <w:tabs>
          <w:tab w:val="left" w:pos="1134"/>
        </w:tabs>
        <w:jc w:val="both"/>
        <w:rPr>
          <w:rFonts w:ascii="Verdana" w:hAnsi="Verdana" w:cs="Arial"/>
        </w:rPr>
      </w:pPr>
      <w:r w:rsidRPr="002D7470">
        <w:rPr>
          <w:rFonts w:ascii="Verdana" w:hAnsi="Verdana" w:cs="Arial"/>
        </w:rPr>
        <w:t xml:space="preserve">На Объекте 9 </w:t>
      </w:r>
    </w:p>
    <w:p w14:paraId="3FCBC133" w14:textId="07D4B1F9" w:rsidR="001F7C5A" w:rsidRPr="002D7470" w:rsidRDefault="001F7C5A" w:rsidP="00534D8D">
      <w:pPr>
        <w:pStyle w:val="a5"/>
        <w:tabs>
          <w:tab w:val="left" w:pos="1276"/>
        </w:tabs>
        <w:ind w:left="0" w:firstLine="1224"/>
        <w:jc w:val="both"/>
        <w:rPr>
          <w:rFonts w:ascii="Verdana" w:hAnsi="Verdana" w:cs="Arial"/>
        </w:rPr>
      </w:pPr>
      <w:r w:rsidRPr="002D7470">
        <w:rPr>
          <w:rFonts w:ascii="Verdana" w:hAnsi="Verdana" w:cs="Arial"/>
        </w:rPr>
        <w:lastRenderedPageBreak/>
        <w:t>- установлено обременение в виде доверительного управления в пользу ООО «УК «Навигатор», о чем в Едином государственном реестре недвижимости 22.11.2018 сделана запись о государственной регистрации № 36:17:7300014:22-36/084/2018-2;</w:t>
      </w:r>
    </w:p>
    <w:p w14:paraId="06BF9E24" w14:textId="40474B54" w:rsidR="001F7C5A" w:rsidRPr="002D7470" w:rsidRDefault="001F7C5A" w:rsidP="00534D8D">
      <w:pPr>
        <w:pStyle w:val="a5"/>
        <w:tabs>
          <w:tab w:val="left" w:pos="1276"/>
        </w:tabs>
        <w:ind w:left="0" w:firstLine="1224"/>
        <w:jc w:val="both"/>
        <w:rPr>
          <w:rFonts w:ascii="Verdana" w:hAnsi="Verdana" w:cs="Arial"/>
        </w:rPr>
      </w:pPr>
      <w:r w:rsidRPr="002D7470">
        <w:rPr>
          <w:rFonts w:ascii="Verdana" w:hAnsi="Verdana" w:cs="Arial"/>
        </w:rPr>
        <w:t>- установлены ограничения на земельный участок, предусмотренные статьями 56, 56.1 Земельного кодекса Российской Федерации, Доверенность № 1288368 от 29.07.2014, срок действия: 06.02.2015;</w:t>
      </w:r>
    </w:p>
    <w:p w14:paraId="4E0882DF" w14:textId="048D16D2" w:rsidR="00E56D1C" w:rsidRPr="002D7470" w:rsidRDefault="00E56D1C" w:rsidP="00534D8D">
      <w:pPr>
        <w:pStyle w:val="a5"/>
        <w:numPr>
          <w:ilvl w:val="2"/>
          <w:numId w:val="2"/>
        </w:numPr>
        <w:tabs>
          <w:tab w:val="left" w:pos="1134"/>
        </w:tabs>
        <w:jc w:val="both"/>
        <w:rPr>
          <w:rFonts w:ascii="Verdana" w:hAnsi="Verdana" w:cs="Arial"/>
        </w:rPr>
      </w:pPr>
      <w:r w:rsidRPr="002D7470">
        <w:rPr>
          <w:rFonts w:ascii="Verdana" w:hAnsi="Verdana" w:cs="Arial"/>
        </w:rPr>
        <w:t xml:space="preserve">На Объекте 10 </w:t>
      </w:r>
    </w:p>
    <w:p w14:paraId="37918320" w14:textId="05BC4519" w:rsidR="00E56D1C" w:rsidRPr="002D7470" w:rsidRDefault="00E56D1C" w:rsidP="00534D8D">
      <w:pPr>
        <w:pStyle w:val="a5"/>
        <w:tabs>
          <w:tab w:val="left" w:pos="1276"/>
        </w:tabs>
        <w:ind w:left="0" w:firstLine="1224"/>
        <w:jc w:val="both"/>
        <w:rPr>
          <w:rFonts w:ascii="Verdana" w:hAnsi="Verdana" w:cs="Arial"/>
        </w:rPr>
      </w:pPr>
      <w:r w:rsidRPr="002D7470">
        <w:rPr>
          <w:rFonts w:ascii="Verdana" w:hAnsi="Verdana" w:cs="Arial"/>
        </w:rPr>
        <w:t>- установлено обременение в виде доверительного управления в пользу ООО «УК «Навигатор», о чем в Едином государственном реестре недвижимости 22.11.2018 сделана запись о государственной регистрации № 36:17:7300012:207-36/084/2018-2;</w:t>
      </w:r>
    </w:p>
    <w:p w14:paraId="4ED07875" w14:textId="5514721B" w:rsidR="00E56D1C" w:rsidRPr="002D7470" w:rsidRDefault="00E56D1C" w:rsidP="00534D8D">
      <w:pPr>
        <w:pStyle w:val="a5"/>
        <w:numPr>
          <w:ilvl w:val="2"/>
          <w:numId w:val="2"/>
        </w:numPr>
        <w:tabs>
          <w:tab w:val="left" w:pos="1134"/>
        </w:tabs>
        <w:jc w:val="both"/>
        <w:rPr>
          <w:rFonts w:ascii="Verdana" w:hAnsi="Verdana" w:cs="Arial"/>
        </w:rPr>
      </w:pPr>
      <w:r w:rsidRPr="002D7470">
        <w:rPr>
          <w:rFonts w:ascii="Verdana" w:hAnsi="Verdana" w:cs="Arial"/>
        </w:rPr>
        <w:t xml:space="preserve">На Объекте 11 </w:t>
      </w:r>
    </w:p>
    <w:p w14:paraId="2EA9FD57" w14:textId="22B386EF" w:rsidR="00E56D1C" w:rsidRPr="002D7470" w:rsidRDefault="00E56D1C" w:rsidP="00534D8D">
      <w:pPr>
        <w:pStyle w:val="a5"/>
        <w:tabs>
          <w:tab w:val="left" w:pos="1276"/>
        </w:tabs>
        <w:ind w:left="0" w:firstLine="1224"/>
        <w:jc w:val="both"/>
        <w:rPr>
          <w:rFonts w:ascii="Verdana" w:hAnsi="Verdana" w:cs="Arial"/>
        </w:rPr>
      </w:pPr>
      <w:r w:rsidRPr="002D7470">
        <w:rPr>
          <w:rFonts w:ascii="Verdana" w:hAnsi="Verdana" w:cs="Arial"/>
        </w:rPr>
        <w:t>- установлено обременение в виде доверительного управления в пользу ООО «УК «Навигатор», о чем в Едином государственном реестре недвижимости 22.11.2018 сделана запись о государственной регистрации № 36:17:7300013:34-36/084/2018-2;</w:t>
      </w:r>
    </w:p>
    <w:p w14:paraId="7C09AA6D" w14:textId="2C07C1C4" w:rsidR="00E56D1C" w:rsidRPr="002D7470" w:rsidRDefault="00E56D1C" w:rsidP="00534D8D">
      <w:pPr>
        <w:pStyle w:val="a5"/>
        <w:numPr>
          <w:ilvl w:val="2"/>
          <w:numId w:val="2"/>
        </w:numPr>
        <w:tabs>
          <w:tab w:val="left" w:pos="1134"/>
        </w:tabs>
        <w:jc w:val="both"/>
        <w:rPr>
          <w:rFonts w:ascii="Verdana" w:hAnsi="Verdana" w:cs="Arial"/>
        </w:rPr>
      </w:pPr>
      <w:r w:rsidRPr="002D7470">
        <w:rPr>
          <w:rFonts w:ascii="Verdana" w:hAnsi="Verdana" w:cs="Arial"/>
        </w:rPr>
        <w:t xml:space="preserve">На Объекте 12 </w:t>
      </w:r>
    </w:p>
    <w:p w14:paraId="19DC1D46" w14:textId="5C4C30CD" w:rsidR="00E56D1C" w:rsidRPr="002D7470" w:rsidRDefault="00E56D1C" w:rsidP="00534D8D">
      <w:pPr>
        <w:pStyle w:val="a5"/>
        <w:tabs>
          <w:tab w:val="left" w:pos="1276"/>
        </w:tabs>
        <w:ind w:left="0" w:firstLine="1224"/>
        <w:jc w:val="both"/>
        <w:rPr>
          <w:rFonts w:ascii="Verdana" w:hAnsi="Verdana" w:cs="Arial"/>
        </w:rPr>
      </w:pPr>
      <w:r w:rsidRPr="002D7470">
        <w:rPr>
          <w:rFonts w:ascii="Verdana" w:hAnsi="Verdana" w:cs="Arial"/>
        </w:rPr>
        <w:t>- установлено обременение в виде доверительного управления в пользу ООО «УК «Навигатор», о чем в Едином государственном реестре недвижимости 22.11.2018 сделана запись о государственной регистрации № 36:17:7300013:35-36/084/2018-2;</w:t>
      </w:r>
    </w:p>
    <w:p w14:paraId="443F49E9" w14:textId="7E484ED8" w:rsidR="00E56D1C" w:rsidRPr="002D7470" w:rsidRDefault="00E56D1C" w:rsidP="00534D8D">
      <w:pPr>
        <w:pStyle w:val="a5"/>
        <w:numPr>
          <w:ilvl w:val="2"/>
          <w:numId w:val="2"/>
        </w:numPr>
        <w:tabs>
          <w:tab w:val="left" w:pos="1134"/>
        </w:tabs>
        <w:jc w:val="both"/>
        <w:rPr>
          <w:rFonts w:ascii="Verdana" w:hAnsi="Verdana" w:cs="Arial"/>
        </w:rPr>
      </w:pPr>
      <w:r w:rsidRPr="002D7470">
        <w:rPr>
          <w:rFonts w:ascii="Verdana" w:hAnsi="Verdana" w:cs="Arial"/>
        </w:rPr>
        <w:t xml:space="preserve">На Объекте 13 </w:t>
      </w:r>
    </w:p>
    <w:p w14:paraId="4B0355B2" w14:textId="79BD9E84" w:rsidR="00E56D1C" w:rsidRPr="002D7470" w:rsidRDefault="00E56D1C" w:rsidP="00534D8D">
      <w:pPr>
        <w:pStyle w:val="a5"/>
        <w:tabs>
          <w:tab w:val="left" w:pos="1276"/>
        </w:tabs>
        <w:ind w:left="0" w:firstLine="1224"/>
        <w:jc w:val="both"/>
        <w:rPr>
          <w:rFonts w:ascii="Verdana" w:hAnsi="Verdana" w:cs="Arial"/>
        </w:rPr>
      </w:pPr>
      <w:r w:rsidRPr="002D7470">
        <w:rPr>
          <w:rFonts w:ascii="Verdana" w:hAnsi="Verdana" w:cs="Arial"/>
        </w:rPr>
        <w:t>- установлено обременение в виде доверительного управления в пользу ООО «УК «Навигатор», о чем в Едином государственном реестре недвижимости 22.11.2018 сделана запись о государственной регистрации № 36:17:7300013:36-36/084/2018-2;</w:t>
      </w:r>
    </w:p>
    <w:p w14:paraId="5872F5B3" w14:textId="67AE86A1" w:rsidR="00E56D1C" w:rsidRPr="002D7470" w:rsidRDefault="00E56D1C" w:rsidP="00534D8D">
      <w:pPr>
        <w:pStyle w:val="a5"/>
        <w:numPr>
          <w:ilvl w:val="2"/>
          <w:numId w:val="2"/>
        </w:numPr>
        <w:tabs>
          <w:tab w:val="left" w:pos="1134"/>
        </w:tabs>
        <w:jc w:val="both"/>
        <w:rPr>
          <w:rFonts w:ascii="Verdana" w:hAnsi="Verdana" w:cs="Arial"/>
        </w:rPr>
      </w:pPr>
      <w:r w:rsidRPr="002D7470">
        <w:rPr>
          <w:rFonts w:ascii="Verdana" w:hAnsi="Verdana" w:cs="Arial"/>
        </w:rPr>
        <w:t xml:space="preserve">На Объекте 14 </w:t>
      </w:r>
    </w:p>
    <w:p w14:paraId="4D48A7A6" w14:textId="7A771B1F" w:rsidR="00E56D1C" w:rsidRPr="002D7470" w:rsidRDefault="00E56D1C" w:rsidP="00534D8D">
      <w:pPr>
        <w:pStyle w:val="a5"/>
        <w:tabs>
          <w:tab w:val="left" w:pos="1276"/>
        </w:tabs>
        <w:ind w:left="0" w:firstLine="1224"/>
        <w:jc w:val="both"/>
        <w:rPr>
          <w:rFonts w:ascii="Verdana" w:hAnsi="Verdana" w:cs="Arial"/>
        </w:rPr>
      </w:pPr>
      <w:r w:rsidRPr="002D7470">
        <w:rPr>
          <w:rFonts w:ascii="Verdana" w:hAnsi="Verdana" w:cs="Arial"/>
        </w:rPr>
        <w:t>- установлено обременение в виде доверительного управления в пользу ООО «УК «Навигатор», о чем в Едином государственном реестре недвижимости 22.11.2018 сделана запись о государственной регистрации № 36:17:7300013:37-36/084/2018-2;</w:t>
      </w:r>
    </w:p>
    <w:p w14:paraId="605E371D" w14:textId="050568E4" w:rsidR="009C3EF7" w:rsidRPr="002D7470" w:rsidRDefault="009C3EF7" w:rsidP="00534D8D">
      <w:pPr>
        <w:pStyle w:val="a5"/>
        <w:tabs>
          <w:tab w:val="left" w:pos="1276"/>
        </w:tabs>
        <w:ind w:left="0" w:firstLine="1224"/>
        <w:jc w:val="both"/>
        <w:rPr>
          <w:rFonts w:ascii="Verdana" w:hAnsi="Verdana" w:cs="Arial"/>
        </w:rPr>
      </w:pPr>
      <w:r w:rsidRPr="002D7470">
        <w:rPr>
          <w:rFonts w:ascii="Verdana" w:hAnsi="Verdana" w:cs="Arial"/>
        </w:rPr>
        <w:t>- согласно данным Публичной кадастровой карты Объект 14 входит в ЗОУИТ36:17-6.105, использование земельного участка (в том числе изменение видов разрешенного использования) и строительство на нем осуществляется с учетом ограничений использования земельного участка, установленных в границах зон с особыми условиями использования территории;</w:t>
      </w:r>
    </w:p>
    <w:p w14:paraId="6C2F820A" w14:textId="21DE9A7B" w:rsidR="009C3EF7" w:rsidRPr="002D7470" w:rsidRDefault="009C3EF7" w:rsidP="00534D8D">
      <w:pPr>
        <w:pStyle w:val="a5"/>
        <w:tabs>
          <w:tab w:val="left" w:pos="1276"/>
        </w:tabs>
        <w:ind w:left="0" w:firstLine="1224"/>
        <w:jc w:val="both"/>
        <w:rPr>
          <w:rFonts w:ascii="Verdana" w:hAnsi="Verdana" w:cs="Arial"/>
        </w:rPr>
      </w:pPr>
      <w:r w:rsidRPr="002D7470">
        <w:rPr>
          <w:rFonts w:ascii="Verdana" w:hAnsi="Verdana" w:cs="Arial"/>
        </w:rPr>
        <w:t xml:space="preserve">- расположен Газопровод высокого давления от "Газопровода межпоселкового АГРС </w:t>
      </w:r>
      <w:proofErr w:type="spellStart"/>
      <w:r w:rsidRPr="002D7470">
        <w:rPr>
          <w:rFonts w:ascii="Verdana" w:hAnsi="Verdana" w:cs="Arial"/>
        </w:rPr>
        <w:t>с.Каменка</w:t>
      </w:r>
      <w:proofErr w:type="spellEnd"/>
      <w:r w:rsidRPr="002D7470">
        <w:rPr>
          <w:rFonts w:ascii="Verdana" w:hAnsi="Verdana" w:cs="Arial"/>
        </w:rPr>
        <w:t>-</w:t>
      </w:r>
      <w:proofErr w:type="spellStart"/>
      <w:r w:rsidRPr="002D7470">
        <w:rPr>
          <w:rFonts w:ascii="Verdana" w:hAnsi="Verdana" w:cs="Arial"/>
        </w:rPr>
        <w:t>Садовка</w:t>
      </w:r>
      <w:proofErr w:type="spellEnd"/>
      <w:r w:rsidRPr="002D7470">
        <w:rPr>
          <w:rFonts w:ascii="Verdana" w:hAnsi="Verdana" w:cs="Arial"/>
        </w:rPr>
        <w:t xml:space="preserve">-Централь" до </w:t>
      </w:r>
      <w:proofErr w:type="spellStart"/>
      <w:r w:rsidRPr="002D7470">
        <w:rPr>
          <w:rFonts w:ascii="Verdana" w:hAnsi="Verdana" w:cs="Arial"/>
        </w:rPr>
        <w:t>п.Камышановский</w:t>
      </w:r>
      <w:proofErr w:type="spellEnd"/>
      <w:r w:rsidRPr="002D7470">
        <w:rPr>
          <w:rFonts w:ascii="Verdana" w:hAnsi="Verdana" w:cs="Arial"/>
        </w:rPr>
        <w:t xml:space="preserve">, сети газораспределения </w:t>
      </w:r>
      <w:proofErr w:type="spellStart"/>
      <w:r w:rsidRPr="002D7470">
        <w:rPr>
          <w:rFonts w:ascii="Verdana" w:hAnsi="Verdana" w:cs="Arial"/>
        </w:rPr>
        <w:t>п.Камышановский</w:t>
      </w:r>
      <w:proofErr w:type="spellEnd"/>
      <w:r w:rsidRPr="002D7470">
        <w:rPr>
          <w:rFonts w:ascii="Verdana" w:hAnsi="Verdana" w:cs="Arial"/>
        </w:rPr>
        <w:t xml:space="preserve"> Новохоперского района Воронежской области с </w:t>
      </w:r>
      <w:r w:rsidR="00534D8D" w:rsidRPr="002D7470">
        <w:rPr>
          <w:rFonts w:ascii="Verdana" w:hAnsi="Verdana" w:cs="Arial"/>
        </w:rPr>
        <w:t>кадастровым</w:t>
      </w:r>
      <w:r w:rsidRPr="002D7470">
        <w:rPr>
          <w:rFonts w:ascii="Verdana" w:hAnsi="Verdana" w:cs="Arial"/>
        </w:rPr>
        <w:t xml:space="preserve"> номером 36:17:0000000:469; </w:t>
      </w:r>
    </w:p>
    <w:p w14:paraId="0C58E680" w14:textId="4B6F13FB" w:rsidR="002B4320" w:rsidRPr="002D7470" w:rsidRDefault="003358C4" w:rsidP="00534D8D">
      <w:pPr>
        <w:tabs>
          <w:tab w:val="left" w:pos="1134"/>
        </w:tabs>
        <w:spacing w:after="0" w:line="240" w:lineRule="auto"/>
        <w:ind w:firstLine="1134"/>
        <w:jc w:val="both"/>
        <w:rPr>
          <w:rFonts w:ascii="Verdana" w:eastAsia="Times New Roman" w:hAnsi="Verdana" w:cs="Times New Roman"/>
          <w:sz w:val="20"/>
          <w:szCs w:val="20"/>
          <w:lang w:eastAsia="ru-RU"/>
        </w:rPr>
      </w:pPr>
      <w:r w:rsidRPr="002D7470">
        <w:rPr>
          <w:rFonts w:ascii="Verdana" w:eastAsia="Times New Roman" w:hAnsi="Verdana" w:cs="Times New Roman"/>
          <w:sz w:val="20"/>
          <w:szCs w:val="20"/>
          <w:lang w:eastAsia="ru-RU"/>
        </w:rPr>
        <w:t>В</w:t>
      </w:r>
      <w:r w:rsidR="002B4320" w:rsidRPr="002D7470">
        <w:rPr>
          <w:rFonts w:ascii="Verdana" w:eastAsia="Times New Roman" w:hAnsi="Verdana" w:cs="Times New Roman"/>
          <w:sz w:val="20"/>
          <w:szCs w:val="20"/>
          <w:lang w:eastAsia="ru-RU"/>
        </w:rPr>
        <w:t xml:space="preserve"> соответствии с пунктом 28 Приказа </w:t>
      </w:r>
      <w:proofErr w:type="spellStart"/>
      <w:r w:rsidR="002B4320" w:rsidRPr="002D7470">
        <w:rPr>
          <w:rFonts w:ascii="Verdana" w:eastAsia="Times New Roman" w:hAnsi="Verdana" w:cs="Times New Roman"/>
          <w:sz w:val="20"/>
          <w:szCs w:val="20"/>
          <w:lang w:eastAsia="ru-RU"/>
        </w:rPr>
        <w:t>Росрегистрации</w:t>
      </w:r>
      <w:proofErr w:type="spellEnd"/>
      <w:r w:rsidR="002B4320" w:rsidRPr="002D7470">
        <w:rPr>
          <w:rFonts w:ascii="Verdana" w:eastAsia="Times New Roman" w:hAnsi="Verdana" w:cs="Times New Roman"/>
          <w:sz w:val="20"/>
          <w:szCs w:val="20"/>
          <w:lang w:eastAsia="ru-RU"/>
        </w:rPr>
        <w:t xml:space="preserve">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w:t>
      </w:r>
      <w:r w:rsidR="00CE6E14" w:rsidRPr="002D7470">
        <w:rPr>
          <w:rFonts w:ascii="Verdana" w:eastAsia="Times New Roman" w:hAnsi="Verdana" w:cs="Times New Roman"/>
          <w:sz w:val="20"/>
          <w:szCs w:val="20"/>
          <w:lang w:eastAsia="ru-RU"/>
        </w:rPr>
        <w:t>Объект</w:t>
      </w:r>
      <w:r w:rsidR="002B4320" w:rsidRPr="002D7470">
        <w:rPr>
          <w:rFonts w:ascii="Verdana" w:eastAsia="Times New Roman" w:hAnsi="Verdana" w:cs="Times New Roman"/>
          <w:sz w:val="20"/>
          <w:szCs w:val="20"/>
          <w:lang w:eastAsia="ru-RU"/>
        </w:rPr>
        <w:t xml:space="preserve"> отчуждаем</w:t>
      </w:r>
      <w:r w:rsidR="00CE6E14" w:rsidRPr="002D7470">
        <w:rPr>
          <w:rFonts w:ascii="Verdana" w:eastAsia="Times New Roman" w:hAnsi="Verdana" w:cs="Times New Roman"/>
          <w:sz w:val="20"/>
          <w:szCs w:val="20"/>
          <w:lang w:eastAsia="ru-RU"/>
        </w:rPr>
        <w:t>ый</w:t>
      </w:r>
      <w:r w:rsidR="002B4320" w:rsidRPr="002D7470">
        <w:rPr>
          <w:rFonts w:ascii="Verdana" w:eastAsia="Times New Roman" w:hAnsi="Verdana" w:cs="Times New Roman"/>
          <w:sz w:val="20"/>
          <w:szCs w:val="20"/>
          <w:lang w:eastAsia="ru-RU"/>
        </w:rPr>
        <w:t xml:space="preserve">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498F77EB" w14:textId="26931763" w:rsidR="002B4320" w:rsidRPr="002D7470" w:rsidRDefault="002B4320" w:rsidP="00534D8D">
      <w:pPr>
        <w:pStyle w:val="a5"/>
        <w:numPr>
          <w:ilvl w:val="1"/>
          <w:numId w:val="2"/>
        </w:numPr>
        <w:tabs>
          <w:tab w:val="left" w:pos="1134"/>
        </w:tabs>
        <w:ind w:left="0" w:firstLine="567"/>
        <w:jc w:val="both"/>
        <w:rPr>
          <w:rFonts w:ascii="Verdana" w:hAnsi="Verdana" w:cs="Arial"/>
        </w:rPr>
      </w:pPr>
      <w:r w:rsidRPr="002D7470">
        <w:rPr>
          <w:rFonts w:ascii="Verdana" w:hAnsi="Verdana" w:cs="Arial"/>
        </w:rPr>
        <w:t>Продавец настоящим заверяет Покупателя в том, что следующие заявления являются достоверными, точными и не вводящими в заблуждение:</w:t>
      </w:r>
    </w:p>
    <w:p w14:paraId="1FF84DC9" w14:textId="74C6C4D8" w:rsidR="002B4320" w:rsidRPr="002D7470" w:rsidRDefault="002B4320" w:rsidP="00534D8D">
      <w:pPr>
        <w:pStyle w:val="a5"/>
        <w:ind w:left="0" w:firstLine="567"/>
        <w:jc w:val="both"/>
        <w:rPr>
          <w:rFonts w:ascii="Verdana" w:hAnsi="Verdana" w:cs="Arial"/>
          <w:color w:val="000000" w:themeColor="text1"/>
        </w:rPr>
      </w:pPr>
      <w:proofErr w:type="gramStart"/>
      <w:r w:rsidRPr="002D7470">
        <w:rPr>
          <w:rFonts w:ascii="Verdana" w:hAnsi="Verdana" w:cs="Arial"/>
          <w:color w:val="000000" w:themeColor="text1"/>
          <w:lang w:val="en-US"/>
        </w:rPr>
        <w:t>a</w:t>
      </w:r>
      <w:proofErr w:type="gramEnd"/>
      <w:r w:rsidRPr="002D7470">
        <w:rPr>
          <w:rFonts w:ascii="Verdana" w:hAnsi="Verdana" w:cs="Arial"/>
          <w:color w:val="000000" w:themeColor="text1"/>
        </w:rPr>
        <w:t xml:space="preserve">. </w:t>
      </w:r>
      <w:r w:rsidR="00622DC0" w:rsidRPr="002D7470">
        <w:rPr>
          <w:rFonts w:ascii="Verdana" w:hAnsi="Verdana" w:cs="Arial"/>
          <w:color w:val="000000" w:themeColor="text1"/>
        </w:rPr>
        <w:t xml:space="preserve">Объект </w:t>
      </w:r>
      <w:r w:rsidRPr="002D7470">
        <w:rPr>
          <w:rFonts w:ascii="Verdana" w:hAnsi="Verdana" w:cs="Arial"/>
          <w:color w:val="000000" w:themeColor="text1"/>
        </w:rPr>
        <w:t>надлежащим образом зарегистрирован</w:t>
      </w:r>
      <w:r w:rsidR="001A132F" w:rsidRPr="002D7470">
        <w:rPr>
          <w:rFonts w:ascii="Verdana" w:hAnsi="Verdana"/>
          <w:color w:val="000000" w:themeColor="text1"/>
        </w:rPr>
        <w:t xml:space="preserve"> и на законном основании существует в соответствии с законодательством Российской Федерации</w:t>
      </w:r>
      <w:r w:rsidRPr="002D7470">
        <w:rPr>
          <w:rFonts w:ascii="Verdana" w:hAnsi="Verdana" w:cs="Arial"/>
          <w:color w:val="000000" w:themeColor="text1"/>
        </w:rPr>
        <w:t>;</w:t>
      </w:r>
    </w:p>
    <w:p w14:paraId="13CCE294" w14:textId="2FDF3A76" w:rsidR="002B4320" w:rsidRPr="002D7470" w:rsidRDefault="002B4320" w:rsidP="00534D8D">
      <w:pPr>
        <w:pStyle w:val="a5"/>
        <w:ind w:left="0" w:firstLine="567"/>
        <w:jc w:val="both"/>
        <w:rPr>
          <w:rFonts w:ascii="Verdana" w:hAnsi="Verdana" w:cs="Arial"/>
          <w:color w:val="000000" w:themeColor="text1"/>
        </w:rPr>
      </w:pPr>
      <w:r w:rsidRPr="002D7470">
        <w:rPr>
          <w:rFonts w:ascii="Verdana" w:hAnsi="Verdana" w:cs="Arial"/>
          <w:color w:val="000000" w:themeColor="text1"/>
          <w:lang w:val="en-US"/>
        </w:rPr>
        <w:t>b</w:t>
      </w:r>
      <w:r w:rsidRPr="002D7470">
        <w:rPr>
          <w:rFonts w:ascii="Verdana" w:hAnsi="Verdana" w:cs="Arial"/>
          <w:color w:val="000000" w:themeColor="text1"/>
        </w:rPr>
        <w:t xml:space="preserve">.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w:t>
      </w:r>
      <w:r w:rsidRPr="002D7470">
        <w:rPr>
          <w:rFonts w:ascii="Verdana" w:hAnsi="Verdana" w:cs="Arial"/>
          <w:color w:val="000000" w:themeColor="text1"/>
        </w:rPr>
        <w:lastRenderedPageBreak/>
        <w:t>депозитария Фонда – Акци</w:t>
      </w:r>
      <w:r w:rsidR="00661D11" w:rsidRPr="002D7470">
        <w:rPr>
          <w:rFonts w:ascii="Verdana" w:hAnsi="Verdana" w:cs="Arial"/>
          <w:color w:val="000000" w:themeColor="text1"/>
        </w:rPr>
        <w:t>онерного общества «Первый Специализированный Д</w:t>
      </w:r>
      <w:r w:rsidRPr="002D7470">
        <w:rPr>
          <w:rFonts w:ascii="Verdana" w:hAnsi="Verdana" w:cs="Arial"/>
          <w:color w:val="000000" w:themeColor="text1"/>
        </w:rPr>
        <w:t>епозитарий»;</w:t>
      </w:r>
    </w:p>
    <w:p w14:paraId="361CF0FA" w14:textId="4C817B72" w:rsidR="002B4320" w:rsidRPr="002D7470" w:rsidRDefault="002B4320" w:rsidP="00534D8D">
      <w:pPr>
        <w:pStyle w:val="a5"/>
        <w:ind w:left="0" w:firstLine="567"/>
        <w:jc w:val="both"/>
        <w:rPr>
          <w:rFonts w:ascii="Verdana" w:hAnsi="Verdana" w:cs="Arial"/>
          <w:color w:val="000000" w:themeColor="text1"/>
        </w:rPr>
      </w:pPr>
      <w:proofErr w:type="gramStart"/>
      <w:r w:rsidRPr="002D7470">
        <w:rPr>
          <w:rFonts w:ascii="Verdana" w:hAnsi="Verdana" w:cs="Arial"/>
          <w:color w:val="000000" w:themeColor="text1"/>
          <w:lang w:val="en-US"/>
        </w:rPr>
        <w:t>c</w:t>
      </w:r>
      <w:proofErr w:type="gramEnd"/>
      <w:r w:rsidRPr="002D7470">
        <w:rPr>
          <w:rFonts w:ascii="Verdana" w:hAnsi="Verdana" w:cs="Arial"/>
          <w:color w:val="000000" w:themeColor="text1"/>
        </w:rPr>
        <w:t>. Лиц</w:t>
      </w:r>
      <w:r w:rsidR="0091503B" w:rsidRPr="002D7470">
        <w:rPr>
          <w:rFonts w:ascii="Verdana" w:hAnsi="Verdana" w:cs="Arial"/>
          <w:color w:val="000000" w:themeColor="text1"/>
        </w:rPr>
        <w:t>о</w:t>
      </w:r>
      <w:r w:rsidRPr="002D7470">
        <w:rPr>
          <w:rFonts w:ascii="Verdana" w:hAnsi="Verdana" w:cs="Arial"/>
          <w:color w:val="000000" w:themeColor="text1"/>
        </w:rPr>
        <w:t>, подписавш</w:t>
      </w:r>
      <w:r w:rsidR="0091503B" w:rsidRPr="002D7470">
        <w:rPr>
          <w:rFonts w:ascii="Verdana" w:hAnsi="Verdana" w:cs="Arial"/>
          <w:color w:val="000000" w:themeColor="text1"/>
        </w:rPr>
        <w:t>ее</w:t>
      </w:r>
      <w:r w:rsidRPr="002D7470">
        <w:rPr>
          <w:rFonts w:ascii="Verdana" w:hAnsi="Verdana" w:cs="Arial"/>
          <w:color w:val="000000" w:themeColor="text1"/>
        </w:rPr>
        <w:t xml:space="preserve"> Договор, уполномочен</w:t>
      </w:r>
      <w:r w:rsidR="0091503B" w:rsidRPr="002D7470">
        <w:rPr>
          <w:rFonts w:ascii="Verdana" w:hAnsi="Verdana" w:cs="Arial"/>
          <w:color w:val="000000" w:themeColor="text1"/>
        </w:rPr>
        <w:t>о</w:t>
      </w:r>
      <w:r w:rsidRPr="002D7470">
        <w:rPr>
          <w:rFonts w:ascii="Verdana" w:hAnsi="Verdana" w:cs="Arial"/>
          <w:color w:val="000000" w:themeColor="text1"/>
        </w:rPr>
        <w:t xml:space="preserve"> в полном объеме представлять и заключать Договор за и от имени Продавца;</w:t>
      </w:r>
    </w:p>
    <w:p w14:paraId="0F557CEB" w14:textId="1E69A7EC" w:rsidR="002B4320" w:rsidRPr="002D7470" w:rsidRDefault="002B4320" w:rsidP="00534D8D">
      <w:pPr>
        <w:pStyle w:val="a5"/>
        <w:ind w:left="0" w:firstLine="567"/>
        <w:jc w:val="both"/>
        <w:rPr>
          <w:rFonts w:ascii="Verdana" w:hAnsi="Verdana" w:cs="Arial"/>
          <w:color w:val="000000" w:themeColor="text1"/>
        </w:rPr>
      </w:pPr>
      <w:proofErr w:type="gramStart"/>
      <w:r w:rsidRPr="002D7470">
        <w:rPr>
          <w:rFonts w:ascii="Verdana" w:hAnsi="Verdana" w:cs="Arial"/>
          <w:color w:val="000000" w:themeColor="text1"/>
          <w:lang w:val="en-US"/>
        </w:rPr>
        <w:t>d</w:t>
      </w:r>
      <w:proofErr w:type="gramEnd"/>
      <w:r w:rsidRPr="002D7470">
        <w:rPr>
          <w:rFonts w:ascii="Verdana" w:hAnsi="Verdana" w:cs="Arial"/>
          <w:color w:val="000000" w:themeColor="text1"/>
        </w:rPr>
        <w:t xml:space="preserve">. </w:t>
      </w:r>
      <w:r w:rsidR="0091503B" w:rsidRPr="002D7470">
        <w:rPr>
          <w:rFonts w:ascii="Verdana" w:hAnsi="Verdana"/>
          <w:color w:val="000000" w:themeColor="text1"/>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2D7470">
        <w:rPr>
          <w:rFonts w:ascii="Verdana" w:hAnsi="Verdana" w:cs="Arial"/>
          <w:color w:val="000000" w:themeColor="text1"/>
        </w:rPr>
        <w:t>;</w:t>
      </w:r>
    </w:p>
    <w:p w14:paraId="6B248260" w14:textId="79A5308C" w:rsidR="00622DC0" w:rsidRPr="002D7470" w:rsidRDefault="002B4320" w:rsidP="00534D8D">
      <w:pPr>
        <w:pStyle w:val="a5"/>
        <w:numPr>
          <w:ilvl w:val="1"/>
          <w:numId w:val="2"/>
        </w:numPr>
        <w:tabs>
          <w:tab w:val="left" w:pos="993"/>
        </w:tabs>
        <w:ind w:left="0" w:firstLine="567"/>
        <w:jc w:val="both"/>
        <w:rPr>
          <w:rFonts w:ascii="Verdana" w:hAnsi="Verdana" w:cs="Arial"/>
        </w:rPr>
      </w:pPr>
      <w:r w:rsidRPr="002D7470">
        <w:rPr>
          <w:rFonts w:ascii="Verdana" w:hAnsi="Verdana"/>
        </w:rPr>
        <w:t>До заключения Договора Покупатель</w:t>
      </w:r>
      <w:r w:rsidR="00284F02" w:rsidRPr="002D7470">
        <w:rPr>
          <w:rFonts w:ascii="Verdana" w:hAnsi="Verdana"/>
        </w:rPr>
        <w:t xml:space="preserve"> ознакомился с документацией</w:t>
      </w:r>
      <w:r w:rsidR="00622DC0" w:rsidRPr="002D7470">
        <w:rPr>
          <w:rFonts w:ascii="Verdana" w:hAnsi="Verdana"/>
        </w:rPr>
        <w:t xml:space="preserve"> на</w:t>
      </w:r>
      <w:r w:rsidRPr="002D7470">
        <w:rPr>
          <w:rFonts w:ascii="Verdana" w:hAnsi="Verdana"/>
        </w:rPr>
        <w:t xml:space="preserve"> </w:t>
      </w:r>
      <w:r w:rsidR="00622DC0" w:rsidRPr="002D7470">
        <w:rPr>
          <w:rFonts w:ascii="Verdana" w:hAnsi="Verdana"/>
        </w:rPr>
        <w:t>Объект</w:t>
      </w:r>
      <w:r w:rsidR="007C02F0" w:rsidRPr="002D7470">
        <w:rPr>
          <w:rFonts w:ascii="Verdana" w:hAnsi="Verdana"/>
        </w:rPr>
        <w:t>,</w:t>
      </w:r>
      <w:r w:rsidR="00284F02" w:rsidRPr="002D7470">
        <w:rPr>
          <w:rFonts w:ascii="Verdana" w:hAnsi="Verdana"/>
        </w:rPr>
        <w:t xml:space="preserve"> </w:t>
      </w:r>
      <w:r w:rsidRPr="002D7470">
        <w:rPr>
          <w:rFonts w:ascii="Verdana" w:hAnsi="Verdana"/>
        </w:rPr>
        <w:t xml:space="preserve">произвел осмотр </w:t>
      </w:r>
      <w:r w:rsidR="00622DC0" w:rsidRPr="002D7470">
        <w:rPr>
          <w:rFonts w:ascii="Verdana" w:hAnsi="Verdana" w:cs="Arial"/>
          <w:color w:val="000000" w:themeColor="text1"/>
        </w:rPr>
        <w:t>Объект</w:t>
      </w:r>
      <w:r w:rsidR="00622DC0" w:rsidRPr="002D7470">
        <w:rPr>
          <w:rFonts w:ascii="Verdana" w:hAnsi="Verdana"/>
        </w:rPr>
        <w:t xml:space="preserve">а </w:t>
      </w:r>
      <w:r w:rsidRPr="002D7470">
        <w:rPr>
          <w:rFonts w:ascii="Verdana" w:hAnsi="Verdana"/>
        </w:rPr>
        <w:t xml:space="preserve">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w:t>
      </w:r>
      <w:r w:rsidR="00622DC0" w:rsidRPr="002D7470">
        <w:rPr>
          <w:rFonts w:ascii="Verdana" w:hAnsi="Verdana" w:cs="Arial"/>
          <w:color w:val="000000" w:themeColor="text1"/>
        </w:rPr>
        <w:t>Объект</w:t>
      </w:r>
      <w:r w:rsidR="00622DC0" w:rsidRPr="002D7470">
        <w:rPr>
          <w:rFonts w:ascii="Verdana" w:hAnsi="Verdana"/>
          <w:color w:val="000000" w:themeColor="text1"/>
        </w:rPr>
        <w:t>а</w:t>
      </w:r>
      <w:r w:rsidRPr="002D7470">
        <w:rPr>
          <w:rFonts w:ascii="Verdana" w:hAnsi="Verdana"/>
        </w:rPr>
        <w:t xml:space="preserve">, </w:t>
      </w:r>
      <w:r w:rsidR="00622DC0" w:rsidRPr="002D7470">
        <w:rPr>
          <w:rFonts w:ascii="Verdana" w:hAnsi="Verdana" w:cs="Arial"/>
        </w:rPr>
        <w:t>осведомлен о состоянии Объекта, скрытых и явных дефектах и недостатках Объекта, что не влияет на цену Об</w:t>
      </w:r>
      <w:r w:rsidR="00060BC4" w:rsidRPr="002D7470">
        <w:rPr>
          <w:rFonts w:ascii="Verdana" w:hAnsi="Verdana" w:cs="Arial"/>
        </w:rPr>
        <w:t>ъекта и принимается Покупателем</w:t>
      </w:r>
      <w:r w:rsidR="00B729AD" w:rsidRPr="002D7470">
        <w:rPr>
          <w:rFonts w:ascii="Verdana" w:hAnsi="Verdana" w:cs="Arial"/>
        </w:rPr>
        <w:t>.</w:t>
      </w:r>
    </w:p>
    <w:p w14:paraId="4149A808" w14:textId="610FA733" w:rsidR="002B4320" w:rsidRPr="002D7470" w:rsidRDefault="007C02F0" w:rsidP="00534D8D">
      <w:pPr>
        <w:pStyle w:val="ConsNormal"/>
        <w:widowControl/>
        <w:tabs>
          <w:tab w:val="left" w:pos="0"/>
          <w:tab w:val="left" w:pos="993"/>
          <w:tab w:val="left" w:pos="1134"/>
        </w:tabs>
        <w:ind w:right="0" w:firstLine="567"/>
        <w:jc w:val="both"/>
        <w:rPr>
          <w:rFonts w:ascii="Verdana" w:hAnsi="Verdana"/>
        </w:rPr>
      </w:pPr>
      <w:r w:rsidRPr="002D7470">
        <w:rPr>
          <w:rFonts w:ascii="Verdana" w:hAnsi="Verdana"/>
        </w:rPr>
        <w:t xml:space="preserve">Объект соответствует требованиям Покупателя, </w:t>
      </w:r>
      <w:r w:rsidR="00622DC0" w:rsidRPr="002D7470">
        <w:rPr>
          <w:rFonts w:ascii="Verdana" w:hAnsi="Verdana"/>
        </w:rPr>
        <w:t>П</w:t>
      </w:r>
      <w:r w:rsidR="002B4320" w:rsidRPr="002D7470">
        <w:rPr>
          <w:rFonts w:ascii="Verdana" w:hAnsi="Verdana"/>
        </w:rPr>
        <w:t xml:space="preserve">ретензий и/или требований по состоянию, качеству и характеристикам приобретаемого </w:t>
      </w:r>
      <w:r w:rsidR="00D00668" w:rsidRPr="002D7470">
        <w:rPr>
          <w:rFonts w:ascii="Verdana" w:hAnsi="Verdana"/>
        </w:rPr>
        <w:t>Объекта</w:t>
      </w:r>
      <w:r w:rsidR="002B4320" w:rsidRPr="002D7470">
        <w:rPr>
          <w:rFonts w:ascii="Verdana" w:hAnsi="Verdana"/>
        </w:rPr>
        <w:t xml:space="preserve">, в том числе </w:t>
      </w:r>
      <w:r w:rsidR="00284F02" w:rsidRPr="002D7470">
        <w:rPr>
          <w:rFonts w:ascii="Verdana" w:hAnsi="Verdana"/>
        </w:rPr>
        <w:t xml:space="preserve">претензий в отношении </w:t>
      </w:r>
      <w:r w:rsidR="002B4320" w:rsidRPr="002D7470">
        <w:rPr>
          <w:rFonts w:ascii="Verdana" w:hAnsi="Verdana"/>
        </w:rPr>
        <w:t xml:space="preserve">документации </w:t>
      </w:r>
      <w:r w:rsidR="00D00668" w:rsidRPr="002D7470">
        <w:rPr>
          <w:rFonts w:ascii="Verdana" w:hAnsi="Verdana"/>
        </w:rPr>
        <w:t>Объекта</w:t>
      </w:r>
      <w:r w:rsidR="002B4320" w:rsidRPr="002D7470">
        <w:rPr>
          <w:rFonts w:ascii="Verdana" w:hAnsi="Verdana"/>
        </w:rPr>
        <w:t>, к Продавцу не имеет.</w:t>
      </w:r>
    </w:p>
    <w:p w14:paraId="41C01CC3" w14:textId="33EB2A2E" w:rsidR="00171986" w:rsidRPr="002D7470" w:rsidRDefault="00D637DC" w:rsidP="00534D8D">
      <w:pPr>
        <w:pStyle w:val="ConsNormal"/>
        <w:widowControl/>
        <w:numPr>
          <w:ilvl w:val="1"/>
          <w:numId w:val="2"/>
        </w:numPr>
        <w:tabs>
          <w:tab w:val="left" w:pos="993"/>
          <w:tab w:val="left" w:pos="1134"/>
        </w:tabs>
        <w:ind w:left="0" w:right="0" w:firstLine="567"/>
        <w:jc w:val="both"/>
        <w:rPr>
          <w:rFonts w:ascii="Verdana" w:hAnsi="Verdana"/>
          <w:bCs/>
        </w:rPr>
      </w:pPr>
      <w:r w:rsidRPr="002D7470">
        <w:rPr>
          <w:rFonts w:ascii="Verdana" w:hAnsi="Verdana"/>
        </w:rPr>
        <w:t>Покупатель настоящим заверяет Продавца в том, что следующие заявления являются достоверными, точными и не вводящими в заблуждение</w:t>
      </w:r>
      <w:r w:rsidRPr="002D7470">
        <w:rPr>
          <w:rFonts w:ascii="Verdana" w:hAnsi="Verdana"/>
          <w:bCs/>
        </w:rPr>
        <w:t>:</w:t>
      </w:r>
    </w:p>
    <w:p w14:paraId="021C473A" w14:textId="01D55E22" w:rsidR="00D637DC" w:rsidRPr="002D7470" w:rsidRDefault="00D637DC" w:rsidP="00534D8D">
      <w:pPr>
        <w:pStyle w:val="ConsNormal"/>
        <w:widowControl/>
        <w:tabs>
          <w:tab w:val="left" w:pos="993"/>
          <w:tab w:val="left" w:pos="1134"/>
        </w:tabs>
        <w:ind w:right="0" w:firstLine="567"/>
        <w:jc w:val="both"/>
        <w:rPr>
          <w:rFonts w:ascii="Verdana" w:hAnsi="Verdana"/>
          <w:bCs/>
        </w:rPr>
      </w:pPr>
      <w:r w:rsidRPr="002D7470">
        <w:rPr>
          <w:rFonts w:ascii="Verdana" w:hAnsi="Verdana"/>
        </w:rPr>
        <w:t>а</w:t>
      </w:r>
      <w:r w:rsidRPr="002D7470">
        <w:rPr>
          <w:rFonts w:ascii="Verdana" w:hAnsi="Verdana"/>
          <w:bCs/>
        </w:rPr>
        <w:t xml:space="preserve">. </w:t>
      </w:r>
      <w:r w:rsidRPr="002D7470">
        <w:rPr>
          <w:rFonts w:ascii="Verdana" w:hAnsi="Verdana"/>
        </w:rPr>
        <w:t xml:space="preserve">Покупатель подтверждает, что получил от Продавца полную информацию об обременениях </w:t>
      </w:r>
      <w:r w:rsidR="00910ADD" w:rsidRPr="002D7470">
        <w:rPr>
          <w:rFonts w:ascii="Verdana" w:hAnsi="Verdana"/>
        </w:rPr>
        <w:t>Объекта</w:t>
      </w:r>
      <w:r w:rsidRPr="002D7470">
        <w:rPr>
          <w:rFonts w:ascii="Verdana" w:hAnsi="Verdana"/>
        </w:rPr>
        <w:t xml:space="preserve">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w:t>
      </w:r>
      <w:r w:rsidR="00910ADD" w:rsidRPr="002D7470">
        <w:rPr>
          <w:rFonts w:ascii="Verdana" w:hAnsi="Verdana"/>
        </w:rPr>
        <w:t>Объекта</w:t>
      </w:r>
      <w:r w:rsidRPr="002D7470">
        <w:rPr>
          <w:rFonts w:ascii="Verdana" w:hAnsi="Verdana"/>
        </w:rPr>
        <w:t xml:space="preserve">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2D7470" w:rsidRDefault="000E2F36" w:rsidP="00534D8D">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2D7470" w14:paraId="2A6DDD1E" w14:textId="77777777" w:rsidTr="0034333C">
        <w:tc>
          <w:tcPr>
            <w:tcW w:w="2268" w:type="dxa"/>
          </w:tcPr>
          <w:p w14:paraId="1D756108" w14:textId="77777777" w:rsidR="000E2F36" w:rsidRPr="002D7470" w:rsidRDefault="000E2F36" w:rsidP="00534D8D">
            <w:pPr>
              <w:pStyle w:val="ConsNormal"/>
              <w:widowControl/>
              <w:tabs>
                <w:tab w:val="left" w:pos="709"/>
                <w:tab w:val="left" w:pos="1080"/>
              </w:tabs>
              <w:ind w:right="0" w:firstLine="0"/>
              <w:jc w:val="right"/>
              <w:rPr>
                <w:rFonts w:ascii="Verdana" w:hAnsi="Verdana"/>
                <w:bCs/>
                <w:i/>
                <w:color w:val="FF0000"/>
              </w:rPr>
            </w:pPr>
            <w:r w:rsidRPr="002D7470">
              <w:rPr>
                <w:rFonts w:ascii="Verdana" w:hAnsi="Verdana"/>
                <w:bCs/>
                <w:i/>
                <w:color w:val="FF0000"/>
              </w:rPr>
              <w:t>Вариант 1 для Покупателей юридических лиц</w:t>
            </w:r>
          </w:p>
        </w:tc>
        <w:tc>
          <w:tcPr>
            <w:tcW w:w="7077" w:type="dxa"/>
          </w:tcPr>
          <w:p w14:paraId="3B18331E" w14:textId="12245B91" w:rsidR="000E2F36" w:rsidRPr="002D7470" w:rsidRDefault="00D637DC" w:rsidP="00534D8D">
            <w:pPr>
              <w:pStyle w:val="ConsNormal"/>
              <w:widowControl/>
              <w:tabs>
                <w:tab w:val="left" w:pos="0"/>
              </w:tabs>
              <w:ind w:left="142" w:right="0" w:firstLine="0"/>
              <w:jc w:val="both"/>
              <w:rPr>
                <w:rFonts w:ascii="Verdana" w:hAnsi="Verdana"/>
                <w:bCs/>
              </w:rPr>
            </w:pPr>
            <w:proofErr w:type="gramStart"/>
            <w:r w:rsidRPr="002D7470">
              <w:rPr>
                <w:rFonts w:ascii="Verdana" w:hAnsi="Verdana"/>
                <w:color w:val="000000" w:themeColor="text1"/>
                <w:lang w:val="en-US"/>
              </w:rPr>
              <w:t>b</w:t>
            </w:r>
            <w:proofErr w:type="gramEnd"/>
            <w:r w:rsidRPr="002D7470">
              <w:rPr>
                <w:rFonts w:ascii="Verdana" w:hAnsi="Verdana"/>
                <w:color w:val="000000" w:themeColor="text1"/>
              </w:rPr>
              <w:t xml:space="preserve">. </w:t>
            </w:r>
            <w:r w:rsidR="00846464" w:rsidRPr="002D7470">
              <w:rPr>
                <w:rFonts w:ascii="Verdana" w:hAnsi="Verdana"/>
                <w:bCs/>
                <w:color w:val="000000" w:themeColor="text1"/>
              </w:rPr>
              <w:t xml:space="preserve">Покупатель заключает Договор добровольно, не вследствие стечения </w:t>
            </w:r>
            <w:r w:rsidR="00846464" w:rsidRPr="002D7470">
              <w:rPr>
                <w:rFonts w:ascii="Verdana" w:hAnsi="Verdana" w:cs="Times New Roman"/>
                <w:color w:val="000000" w:themeColor="text1"/>
              </w:rPr>
              <w:t>тяжелых</w:t>
            </w:r>
            <w:r w:rsidR="00846464" w:rsidRPr="002D7470">
              <w:rPr>
                <w:rFonts w:ascii="Verdana" w:hAnsi="Verdana"/>
                <w:bCs/>
                <w:color w:val="000000" w:themeColor="text1"/>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2D7470">
              <w:rPr>
                <w:rFonts w:ascii="Verdana" w:hAnsi="Verdana"/>
                <w:color w:val="000000" w:themeColor="text1"/>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2D7470">
              <w:rPr>
                <w:rFonts w:ascii="Verdana" w:hAnsi="Verdana"/>
                <w:bCs/>
                <w:color w:val="000000" w:themeColor="text1"/>
              </w:rPr>
              <w:t>. Покупателем соблюдены все необходимые внутрикорпоративные процедуры для заключения Договора.</w:t>
            </w:r>
          </w:p>
        </w:tc>
      </w:tr>
      <w:tr w:rsidR="0034333C" w:rsidRPr="002D7470" w14:paraId="1F2F9116" w14:textId="77777777" w:rsidTr="0034333C">
        <w:tc>
          <w:tcPr>
            <w:tcW w:w="2268" w:type="dxa"/>
          </w:tcPr>
          <w:p w14:paraId="53C88BDC" w14:textId="17D99488" w:rsidR="0034333C" w:rsidRPr="002D7470" w:rsidRDefault="0034333C" w:rsidP="00534D8D">
            <w:pPr>
              <w:pStyle w:val="ConsNormal"/>
              <w:widowControl/>
              <w:tabs>
                <w:tab w:val="left" w:pos="709"/>
                <w:tab w:val="left" w:pos="1080"/>
              </w:tabs>
              <w:ind w:right="0" w:firstLine="0"/>
              <w:jc w:val="right"/>
              <w:rPr>
                <w:rFonts w:ascii="Verdana" w:hAnsi="Verdana"/>
                <w:bCs/>
                <w:i/>
                <w:color w:val="FF0000"/>
              </w:rPr>
            </w:pPr>
            <w:r w:rsidRPr="002D7470">
              <w:rPr>
                <w:rFonts w:ascii="Verdana" w:hAnsi="Verdana"/>
                <w:bCs/>
                <w:i/>
                <w:color w:val="FF0000"/>
              </w:rPr>
              <w:t xml:space="preserve">Вариант </w:t>
            </w:r>
            <w:r w:rsidR="0075693A" w:rsidRPr="002D7470">
              <w:rPr>
                <w:rFonts w:ascii="Verdana" w:hAnsi="Verdana"/>
                <w:bCs/>
                <w:i/>
                <w:color w:val="FF0000"/>
              </w:rPr>
              <w:t>2</w:t>
            </w:r>
          </w:p>
          <w:p w14:paraId="4FAA4718" w14:textId="77777777" w:rsidR="0034333C" w:rsidRPr="002D7470" w:rsidRDefault="0034333C" w:rsidP="00534D8D">
            <w:pPr>
              <w:pStyle w:val="ConsNormal"/>
              <w:widowControl/>
              <w:tabs>
                <w:tab w:val="left" w:pos="709"/>
                <w:tab w:val="left" w:pos="1080"/>
              </w:tabs>
              <w:ind w:right="0" w:firstLine="0"/>
              <w:jc w:val="right"/>
              <w:rPr>
                <w:rFonts w:ascii="Verdana" w:hAnsi="Verdana"/>
                <w:bCs/>
              </w:rPr>
            </w:pPr>
            <w:r w:rsidRPr="002D7470">
              <w:rPr>
                <w:rFonts w:ascii="Verdana" w:hAnsi="Verdana"/>
                <w:bCs/>
                <w:i/>
                <w:color w:val="FF0000"/>
              </w:rPr>
              <w:t xml:space="preserve"> для </w:t>
            </w:r>
            <w:r w:rsidR="000E2F36" w:rsidRPr="002D7470">
              <w:rPr>
                <w:rFonts w:ascii="Verdana" w:hAnsi="Verdana"/>
                <w:bCs/>
                <w:i/>
                <w:color w:val="FF0000"/>
              </w:rPr>
              <w:t xml:space="preserve">Покупателей </w:t>
            </w:r>
            <w:r w:rsidRPr="002D7470">
              <w:rPr>
                <w:rFonts w:ascii="Verdana" w:hAnsi="Verdana"/>
                <w:bCs/>
                <w:i/>
                <w:color w:val="FF0000"/>
              </w:rPr>
              <w:t xml:space="preserve">физических лиц (в том числе ИП) </w:t>
            </w:r>
          </w:p>
        </w:tc>
        <w:tc>
          <w:tcPr>
            <w:tcW w:w="7077" w:type="dxa"/>
          </w:tcPr>
          <w:p w14:paraId="52764B32" w14:textId="0EA4A7AB" w:rsidR="0034333C" w:rsidRPr="002D7470" w:rsidRDefault="00D637DC" w:rsidP="00534D8D">
            <w:pPr>
              <w:pStyle w:val="ConsNormal"/>
              <w:widowControl/>
              <w:tabs>
                <w:tab w:val="left" w:pos="709"/>
                <w:tab w:val="left" w:pos="1080"/>
              </w:tabs>
              <w:ind w:right="0" w:firstLine="0"/>
              <w:jc w:val="both"/>
              <w:rPr>
                <w:rFonts w:ascii="Verdana" w:hAnsi="Verdana"/>
                <w:bCs/>
              </w:rPr>
            </w:pPr>
            <w:proofErr w:type="gramStart"/>
            <w:r w:rsidRPr="002D7470">
              <w:rPr>
                <w:rFonts w:ascii="Verdana" w:hAnsi="Verdana"/>
                <w:color w:val="000000" w:themeColor="text1"/>
                <w:lang w:val="en-US"/>
              </w:rPr>
              <w:t>b</w:t>
            </w:r>
            <w:proofErr w:type="gramEnd"/>
            <w:r w:rsidRPr="002D7470">
              <w:rPr>
                <w:rFonts w:ascii="Verdana" w:hAnsi="Verdana"/>
                <w:color w:val="000000" w:themeColor="text1"/>
              </w:rPr>
              <w:t xml:space="preserve">. </w:t>
            </w:r>
            <w:r w:rsidR="000E2F36" w:rsidRPr="002D7470">
              <w:rPr>
                <w:rFonts w:ascii="Verdana" w:hAnsi="Verdana"/>
                <w:bCs/>
                <w:color w:val="000000" w:themeColor="text1"/>
              </w:rPr>
              <w:t xml:space="preserve">Покупатель </w:t>
            </w:r>
            <w:r w:rsidR="0034333C" w:rsidRPr="002D7470">
              <w:rPr>
                <w:rFonts w:ascii="Verdana" w:hAnsi="Verdana"/>
                <w:bCs/>
                <w:color w:val="000000" w:themeColor="text1"/>
              </w:rPr>
              <w:t>заключа</w:t>
            </w:r>
            <w:r w:rsidR="000E2F36" w:rsidRPr="002D7470">
              <w:rPr>
                <w:rFonts w:ascii="Verdana" w:hAnsi="Verdana"/>
                <w:bCs/>
                <w:color w:val="000000" w:themeColor="text1"/>
              </w:rPr>
              <w:t>ет</w:t>
            </w:r>
            <w:r w:rsidR="0034333C" w:rsidRPr="002D7470">
              <w:rPr>
                <w:rFonts w:ascii="Verdana" w:hAnsi="Verdana"/>
                <w:bCs/>
                <w:color w:val="000000" w:themeColor="text1"/>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2D7470">
              <w:rPr>
                <w:rFonts w:ascii="Verdana" w:hAnsi="Verdana"/>
                <w:bCs/>
                <w:color w:val="000000" w:themeColor="text1"/>
              </w:rPr>
              <w:t>П</w:t>
            </w:r>
            <w:r w:rsidR="000E2F36" w:rsidRPr="002D7470">
              <w:rPr>
                <w:rFonts w:ascii="Verdana" w:hAnsi="Verdana"/>
                <w:bCs/>
                <w:color w:val="000000" w:themeColor="text1"/>
              </w:rPr>
              <w:t xml:space="preserve">окупателя </w:t>
            </w:r>
            <w:r w:rsidR="0034333C" w:rsidRPr="002D7470">
              <w:rPr>
                <w:rFonts w:ascii="Verdana" w:hAnsi="Verdana"/>
                <w:bCs/>
                <w:color w:val="000000" w:themeColor="text1"/>
              </w:rPr>
              <w:t xml:space="preserve">кабальной сделкой. </w:t>
            </w:r>
            <w:r w:rsidR="000E2F36" w:rsidRPr="002D7470">
              <w:rPr>
                <w:rFonts w:ascii="Verdana" w:hAnsi="Verdana"/>
                <w:bCs/>
                <w:color w:val="000000" w:themeColor="text1"/>
              </w:rPr>
              <w:t xml:space="preserve">Покупатель </w:t>
            </w:r>
            <w:r w:rsidR="0034333C" w:rsidRPr="002D7470">
              <w:rPr>
                <w:rFonts w:ascii="Verdana" w:hAnsi="Verdana"/>
                <w:bCs/>
                <w:color w:val="000000" w:themeColor="text1"/>
              </w:rPr>
              <w:t>подтвержда</w:t>
            </w:r>
            <w:r w:rsidR="00846464" w:rsidRPr="002D7470">
              <w:rPr>
                <w:rFonts w:ascii="Verdana" w:hAnsi="Verdana"/>
                <w:bCs/>
                <w:color w:val="000000" w:themeColor="text1"/>
              </w:rPr>
              <w:t>ет</w:t>
            </w:r>
            <w:r w:rsidR="0034333C" w:rsidRPr="002D7470">
              <w:rPr>
                <w:rFonts w:ascii="Verdana" w:hAnsi="Verdana"/>
                <w:bCs/>
                <w:color w:val="000000" w:themeColor="text1"/>
              </w:rPr>
              <w:t xml:space="preserve">, что </w:t>
            </w:r>
            <w:r w:rsidR="000E2F36" w:rsidRPr="002D7470">
              <w:rPr>
                <w:rFonts w:ascii="Verdana" w:hAnsi="Verdana"/>
                <w:bCs/>
                <w:color w:val="000000" w:themeColor="text1"/>
              </w:rPr>
              <w:t xml:space="preserve">он </w:t>
            </w:r>
            <w:r w:rsidR="0034333C" w:rsidRPr="002D7470">
              <w:rPr>
                <w:rFonts w:ascii="Verdana" w:hAnsi="Verdana"/>
                <w:bCs/>
                <w:color w:val="000000" w:themeColor="text1"/>
              </w:rPr>
              <w:t xml:space="preserve">в дееспособности не ограничен; под опекой, попечительством, а также патронажем не </w:t>
            </w:r>
            <w:r w:rsidR="000E2F36" w:rsidRPr="002D7470">
              <w:rPr>
                <w:rFonts w:ascii="Verdana" w:hAnsi="Verdana"/>
                <w:bCs/>
                <w:color w:val="000000" w:themeColor="text1"/>
              </w:rPr>
              <w:t>состоит</w:t>
            </w:r>
            <w:r w:rsidR="0034333C" w:rsidRPr="002D7470">
              <w:rPr>
                <w:rFonts w:ascii="Verdana" w:hAnsi="Verdana"/>
                <w:bCs/>
                <w:color w:val="000000" w:themeColor="text1"/>
              </w:rPr>
              <w:t xml:space="preserve">; по состоянию здоровья </w:t>
            </w:r>
            <w:r w:rsidR="000E2F36" w:rsidRPr="002D7470">
              <w:rPr>
                <w:rFonts w:ascii="Verdana" w:hAnsi="Verdana"/>
                <w:bCs/>
                <w:color w:val="000000" w:themeColor="text1"/>
              </w:rPr>
              <w:t xml:space="preserve">может </w:t>
            </w:r>
            <w:r w:rsidR="0034333C" w:rsidRPr="002D7470">
              <w:rPr>
                <w:rFonts w:ascii="Verdana" w:hAnsi="Verdana"/>
                <w:bCs/>
                <w:color w:val="000000" w:themeColor="text1"/>
              </w:rPr>
              <w:t>самостоятельно осуществлять и защищать свои права и исполнять обязанности; не страда</w:t>
            </w:r>
            <w:r w:rsidR="000E2F36" w:rsidRPr="002D7470">
              <w:rPr>
                <w:rFonts w:ascii="Verdana" w:hAnsi="Verdana"/>
                <w:bCs/>
                <w:color w:val="000000" w:themeColor="text1"/>
              </w:rPr>
              <w:t>е</w:t>
            </w:r>
            <w:r w:rsidR="0034333C" w:rsidRPr="002D7470">
              <w:rPr>
                <w:rFonts w:ascii="Verdana" w:hAnsi="Verdana"/>
                <w:bCs/>
                <w:color w:val="000000" w:themeColor="text1"/>
              </w:rPr>
              <w:t>т заболеваниями, препятствующими осознавать суть подписываемого Договора и обстоятельств его заключения.</w:t>
            </w:r>
            <w:r w:rsidR="00CD5449" w:rsidRPr="002D7470">
              <w:rPr>
                <w:rFonts w:ascii="Verdana" w:hAnsi="Verdana"/>
                <w:bCs/>
                <w:color w:val="000000" w:themeColor="text1"/>
              </w:rPr>
              <w:t xml:space="preserve"> В</w:t>
            </w:r>
            <w:r w:rsidR="00CD5449" w:rsidRPr="002D7470">
              <w:rPr>
                <w:rFonts w:ascii="Verdana" w:hAnsi="Verdana"/>
                <w:color w:val="000000" w:themeColor="text1"/>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2D7470">
              <w:rPr>
                <w:rFonts w:ascii="Verdana" w:hAnsi="Verdana"/>
                <w:color w:val="000000" w:themeColor="text1"/>
              </w:rPr>
              <w:t>, включая, но, не ограничиваясь</w:t>
            </w:r>
            <w:r w:rsidR="00CD5449" w:rsidRPr="002D7470">
              <w:rPr>
                <w:rFonts w:ascii="Verdana" w:hAnsi="Verdana"/>
                <w:color w:val="000000" w:themeColor="text1"/>
              </w:rPr>
              <w:t xml:space="preserve"> </w:t>
            </w:r>
            <w:r w:rsidR="00CD5449" w:rsidRPr="002D7470">
              <w:rPr>
                <w:rFonts w:ascii="Verdana" w:hAnsi="Verdana"/>
                <w:i/>
                <w:color w:val="000000" w:themeColor="text1"/>
              </w:rPr>
              <w:t>письменное согласие супруга(и) Покупателя на заключение Договора на условиях, в нем изложенных</w:t>
            </w:r>
            <w:r w:rsidR="00CD5449" w:rsidRPr="002D7470">
              <w:rPr>
                <w:rFonts w:ascii="Verdana" w:hAnsi="Verdana"/>
                <w:bCs/>
                <w:i/>
                <w:color w:val="000000" w:themeColor="text1"/>
              </w:rPr>
              <w:t xml:space="preserve">, </w:t>
            </w:r>
            <w:r w:rsidR="00CD5449" w:rsidRPr="002D7470">
              <w:rPr>
                <w:rFonts w:ascii="Verdana" w:hAnsi="Verdana"/>
                <w:bCs/>
                <w:i/>
                <w:color w:val="000000" w:themeColor="text1"/>
                <w:shd w:val="clear" w:color="auto" w:fill="FFFFFF"/>
              </w:rPr>
              <w:t>удостоверенное нотариусом *** , зарегистрированное в реестре за № *** (бланк ***) от ***</w:t>
            </w:r>
            <w:r w:rsidR="00CD5449" w:rsidRPr="002D7470">
              <w:rPr>
                <w:rFonts w:ascii="Verdana" w:hAnsi="Verdana"/>
                <w:bCs/>
                <w:color w:val="000000" w:themeColor="text1"/>
                <w:shd w:val="clear" w:color="auto" w:fill="FFFFFF"/>
              </w:rPr>
              <w:t xml:space="preserve"> </w:t>
            </w:r>
            <w:r w:rsidR="00443E11" w:rsidRPr="002D7470">
              <w:rPr>
                <w:rFonts w:ascii="Verdana" w:hAnsi="Verdana"/>
                <w:b/>
                <w:bCs/>
                <w:i/>
                <w:color w:val="000000" w:themeColor="text1"/>
                <w:shd w:val="clear" w:color="auto" w:fill="FFFFFF"/>
              </w:rPr>
              <w:t>или</w:t>
            </w:r>
            <w:r w:rsidR="00CD5449" w:rsidRPr="002D7470">
              <w:rPr>
                <w:rFonts w:ascii="Verdana" w:hAnsi="Verdana"/>
                <w:bCs/>
                <w:color w:val="000000" w:themeColor="text1"/>
                <w:shd w:val="clear" w:color="auto" w:fill="FFFFFF"/>
              </w:rPr>
              <w:t xml:space="preserve"> </w:t>
            </w:r>
            <w:r w:rsidR="00CD5449" w:rsidRPr="002D7470">
              <w:rPr>
                <w:rFonts w:ascii="Verdana" w:hAnsi="Verdana"/>
                <w:i/>
                <w:color w:val="000000" w:themeColor="text1"/>
              </w:rPr>
              <w:t xml:space="preserve">письменное заявление Покупателя о том, что он(она) </w:t>
            </w:r>
            <w:r w:rsidR="00CD5449" w:rsidRPr="002D7470">
              <w:rPr>
                <w:rFonts w:ascii="Verdana" w:hAnsi="Verdana"/>
                <w:bCs/>
                <w:i/>
                <w:color w:val="000000" w:themeColor="text1"/>
              </w:rPr>
              <w:t xml:space="preserve">в зарегистрированном браке не состоит, </w:t>
            </w:r>
            <w:r w:rsidR="00CD5449" w:rsidRPr="002D7470">
              <w:rPr>
                <w:rFonts w:ascii="Verdana" w:hAnsi="Verdana"/>
                <w:bCs/>
                <w:i/>
                <w:color w:val="000000" w:themeColor="text1"/>
                <w:shd w:val="clear" w:color="auto" w:fill="FFFFFF"/>
              </w:rPr>
              <w:t>удостоверенное нотариусом *** , зарегистрированное в реестре за № *** (бланк ***) от ***.</w:t>
            </w:r>
          </w:p>
        </w:tc>
      </w:tr>
    </w:tbl>
    <w:p w14:paraId="7EDDBD40" w14:textId="77777777" w:rsidR="0034333C" w:rsidRPr="002D7470" w:rsidRDefault="0034333C" w:rsidP="00534D8D">
      <w:pPr>
        <w:pStyle w:val="ConsNormal"/>
        <w:widowControl/>
        <w:tabs>
          <w:tab w:val="left" w:pos="709"/>
          <w:tab w:val="left" w:pos="1080"/>
        </w:tabs>
        <w:ind w:right="0"/>
        <w:jc w:val="both"/>
        <w:rPr>
          <w:rFonts w:ascii="Verdana" w:hAnsi="Verdana"/>
          <w:bCs/>
        </w:rPr>
      </w:pPr>
    </w:p>
    <w:p w14:paraId="1BB22C4D" w14:textId="5DC100EB" w:rsidR="00E61993" w:rsidRPr="002D7470" w:rsidRDefault="00E61993" w:rsidP="00534D8D">
      <w:pPr>
        <w:pStyle w:val="ConsNormal"/>
        <w:widowControl/>
        <w:numPr>
          <w:ilvl w:val="1"/>
          <w:numId w:val="2"/>
        </w:numPr>
        <w:tabs>
          <w:tab w:val="left" w:pos="1134"/>
        </w:tabs>
        <w:ind w:left="0" w:right="0" w:firstLine="709"/>
        <w:jc w:val="both"/>
        <w:rPr>
          <w:rFonts w:ascii="Verdana" w:hAnsi="Verdana"/>
        </w:rPr>
      </w:pPr>
      <w:r w:rsidRPr="002D7470">
        <w:rPr>
          <w:rFonts w:ascii="Verdana" w:hAnsi="Verdana"/>
        </w:rPr>
        <w:lastRenderedPageBreak/>
        <w:t>Заключая</w:t>
      </w:r>
      <w:r w:rsidRPr="002D7470">
        <w:rPr>
          <w:rFonts w:ascii="Verdana" w:hAnsi="Verdana"/>
          <w:bCs/>
        </w:rPr>
        <w:t xml:space="preserve"> </w:t>
      </w:r>
      <w:r w:rsidRPr="002D7470">
        <w:rPr>
          <w:rFonts w:ascii="Verdana" w:hAnsi="Verdana"/>
        </w:rPr>
        <w:t>Договор</w:t>
      </w:r>
      <w:r w:rsidRPr="002D7470">
        <w:rPr>
          <w:rFonts w:ascii="Verdana" w:hAnsi="Verdana"/>
          <w:bCs/>
        </w:rPr>
        <w:t>, Стороны подтверждают, что:</w:t>
      </w:r>
    </w:p>
    <w:p w14:paraId="1D5A36C1" w14:textId="77777777" w:rsidR="00E61993" w:rsidRPr="002D7470" w:rsidRDefault="00E61993" w:rsidP="00534D8D">
      <w:pPr>
        <w:pStyle w:val="a5"/>
        <w:numPr>
          <w:ilvl w:val="0"/>
          <w:numId w:val="34"/>
        </w:numPr>
        <w:tabs>
          <w:tab w:val="left" w:pos="1134"/>
        </w:tabs>
        <w:adjustRightInd w:val="0"/>
        <w:ind w:left="0" w:firstLine="709"/>
        <w:jc w:val="both"/>
        <w:rPr>
          <w:rFonts w:ascii="Verdana" w:hAnsi="Verdana" w:cs="Arial"/>
          <w:bCs/>
        </w:rPr>
      </w:pPr>
      <w:r w:rsidRPr="002D7470" w:rsidDel="00E61993">
        <w:rPr>
          <w:rFonts w:ascii="Verdana" w:hAnsi="Verdana"/>
        </w:rPr>
        <w:t xml:space="preserve"> </w:t>
      </w:r>
      <w:r w:rsidRPr="002D7470">
        <w:rPr>
          <w:rFonts w:ascii="Verdana" w:hAnsi="Verdana" w:cs="Arial"/>
          <w:bCs/>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8F3471B" w14:textId="77777777" w:rsidR="00E61993" w:rsidRPr="002D7470"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2D7470">
        <w:rPr>
          <w:rFonts w:ascii="Verdana" w:eastAsia="Times New Roman" w:hAnsi="Verdana" w:cs="Arial"/>
          <w:bCs/>
          <w:sz w:val="20"/>
          <w:szCs w:val="20"/>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17FBAB1B" w14:textId="77777777" w:rsidR="00E61993" w:rsidRPr="002D7470"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2D7470">
        <w:rPr>
          <w:rFonts w:ascii="Verdana" w:eastAsia="Times New Roman" w:hAnsi="Verdana" w:cs="Arial"/>
          <w:bCs/>
          <w:sz w:val="20"/>
          <w:szCs w:val="20"/>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2CDFEB8C" w14:textId="77777777" w:rsidR="00E61993" w:rsidRPr="002D7470"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2D7470">
        <w:rPr>
          <w:rFonts w:ascii="Verdana" w:eastAsia="Times New Roman" w:hAnsi="Verdana" w:cs="Arial"/>
          <w:bCs/>
          <w:sz w:val="20"/>
          <w:szCs w:val="20"/>
          <w:lang w:eastAsia="ru-RU"/>
        </w:rPr>
        <w:t xml:space="preserve">Договор не является совершаемым под влиянием заблуждения, имеющего какое-либо значение, в </w:t>
      </w:r>
      <w:proofErr w:type="spellStart"/>
      <w:r w:rsidRPr="002D7470">
        <w:rPr>
          <w:rFonts w:ascii="Verdana" w:eastAsia="Times New Roman" w:hAnsi="Verdana" w:cs="Arial"/>
          <w:bCs/>
          <w:sz w:val="20"/>
          <w:szCs w:val="20"/>
          <w:lang w:eastAsia="ru-RU"/>
        </w:rPr>
        <w:t>т.ч</w:t>
      </w:r>
      <w:proofErr w:type="spellEnd"/>
      <w:r w:rsidRPr="002D7470">
        <w:rPr>
          <w:rFonts w:ascii="Verdana" w:eastAsia="Times New Roman" w:hAnsi="Verdana" w:cs="Arial"/>
          <w:bCs/>
          <w:sz w:val="20"/>
          <w:szCs w:val="20"/>
          <w:lang w:eastAsia="ru-RU"/>
        </w:rPr>
        <w:t>. существенное;</w:t>
      </w:r>
    </w:p>
    <w:p w14:paraId="255C314D" w14:textId="77777777" w:rsidR="00E61993" w:rsidRPr="002D7470"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2D7470">
        <w:rPr>
          <w:rFonts w:ascii="Verdana" w:eastAsia="Times New Roman" w:hAnsi="Verdana" w:cs="Arial"/>
          <w:bCs/>
          <w:sz w:val="20"/>
          <w:szCs w:val="20"/>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147BBB31" w14:textId="13C22982" w:rsidR="00160498" w:rsidRPr="002D7470" w:rsidRDefault="00E61993" w:rsidP="00160498">
      <w:pPr>
        <w:numPr>
          <w:ilvl w:val="0"/>
          <w:numId w:val="34"/>
        </w:numPr>
        <w:tabs>
          <w:tab w:val="left" w:pos="1134"/>
        </w:tabs>
        <w:autoSpaceDE w:val="0"/>
        <w:autoSpaceDN w:val="0"/>
        <w:adjustRightInd w:val="0"/>
        <w:spacing w:after="0" w:line="240" w:lineRule="auto"/>
        <w:ind w:left="0" w:firstLine="709"/>
        <w:contextualSpacing/>
        <w:jc w:val="both"/>
        <w:rPr>
          <w:rFonts w:ascii="Verdana" w:hAnsi="Verdana" w:cs="Arial"/>
          <w:bCs/>
          <w:color w:val="000000" w:themeColor="text1"/>
        </w:rPr>
      </w:pPr>
      <w:r w:rsidRPr="002D7470">
        <w:rPr>
          <w:rFonts w:ascii="Verdana" w:eastAsia="Times New Roman" w:hAnsi="Verdana" w:cs="Arial"/>
          <w:bCs/>
          <w:color w:val="000000" w:themeColor="text1"/>
          <w:sz w:val="20"/>
          <w:szCs w:val="20"/>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0F47A81" w14:textId="05DB743A" w:rsidR="00D46EA4" w:rsidRPr="002D7470" w:rsidRDefault="00D46EA4" w:rsidP="00D46EA4">
      <w:pPr>
        <w:pStyle w:val="a5"/>
        <w:numPr>
          <w:ilvl w:val="1"/>
          <w:numId w:val="2"/>
        </w:numPr>
        <w:tabs>
          <w:tab w:val="left" w:pos="1134"/>
        </w:tabs>
        <w:adjustRightInd w:val="0"/>
        <w:ind w:left="0" w:firstLine="851"/>
        <w:jc w:val="both"/>
        <w:rPr>
          <w:rFonts w:ascii="Verdana" w:hAnsi="Verdana" w:cs="Arial"/>
          <w:bCs/>
          <w:color w:val="000000" w:themeColor="text1"/>
        </w:rPr>
      </w:pPr>
      <w:r w:rsidRPr="002D7470">
        <w:rPr>
          <w:rFonts w:ascii="Verdana" w:hAnsi="Verdana" w:cs="Arial"/>
          <w:bCs/>
          <w:color w:val="000000" w:themeColor="text1"/>
        </w:rPr>
        <w:t xml:space="preserve">При продаже Объекта </w:t>
      </w:r>
      <w:r w:rsidR="00011444" w:rsidRPr="002D7470">
        <w:rPr>
          <w:rFonts w:ascii="Verdana" w:hAnsi="Verdana" w:cs="Arial"/>
          <w:bCs/>
          <w:color w:val="000000" w:themeColor="text1"/>
        </w:rPr>
        <w:t xml:space="preserve">Воронежская область в лице </w:t>
      </w:r>
      <w:r w:rsidRPr="002D7470">
        <w:rPr>
          <w:rFonts w:ascii="Verdana" w:hAnsi="Verdana" w:cs="Arial"/>
          <w:bCs/>
          <w:color w:val="000000" w:themeColor="text1"/>
        </w:rPr>
        <w:t>Департамент</w:t>
      </w:r>
      <w:r w:rsidR="00011444" w:rsidRPr="002D7470">
        <w:rPr>
          <w:rFonts w:ascii="Verdana" w:hAnsi="Verdana" w:cs="Arial"/>
          <w:bCs/>
          <w:color w:val="000000" w:themeColor="text1"/>
        </w:rPr>
        <w:t>а</w:t>
      </w:r>
      <w:r w:rsidRPr="002D7470">
        <w:rPr>
          <w:rFonts w:ascii="Verdana" w:hAnsi="Verdana" w:cs="Arial"/>
          <w:bCs/>
          <w:color w:val="000000" w:themeColor="text1"/>
        </w:rPr>
        <w:t xml:space="preserve"> имущественных и земельных отношений Воронежской области</w:t>
      </w:r>
      <w:r w:rsidRPr="002D7470">
        <w:t xml:space="preserve"> </w:t>
      </w:r>
      <w:r w:rsidRPr="002D7470">
        <w:rPr>
          <w:rFonts w:ascii="Verdana" w:hAnsi="Verdana" w:cs="Arial"/>
          <w:bCs/>
          <w:color w:val="000000" w:themeColor="text1"/>
        </w:rPr>
        <w:t xml:space="preserve">имеет преимущественное право покупки этого Объекта </w:t>
      </w:r>
      <w:r w:rsidR="00011444" w:rsidRPr="002D7470">
        <w:rPr>
          <w:rFonts w:ascii="Verdana" w:hAnsi="Verdana" w:cs="Arial"/>
          <w:bCs/>
          <w:color w:val="000000" w:themeColor="text1"/>
        </w:rPr>
        <w:t>в собственность Воронежской области, а в случае отказа от приобретения в собственность Воронежской области - муниципальное образование для покупки такого земельного участка в муниципальную собственность.</w:t>
      </w:r>
      <w:r w:rsidR="00011444" w:rsidRPr="002D7470">
        <w:rPr>
          <w:rFonts w:ascii="Verdana" w:hAnsi="Verdana" w:cs="Arial"/>
          <w:b/>
          <w:bCs/>
          <w:color w:val="000000" w:themeColor="text1"/>
        </w:rPr>
        <w:t xml:space="preserve"> </w:t>
      </w:r>
      <w:r w:rsidRPr="002D7470">
        <w:rPr>
          <w:rFonts w:ascii="Verdana" w:hAnsi="Verdana" w:cs="Arial"/>
          <w:bCs/>
          <w:color w:val="000000" w:themeColor="text1"/>
        </w:rPr>
        <w:t>(ст. 8 Федерального закона от 24 июля 2002 г. № 101-ФЗ «Об обороте земель сельскохозяйственного назначения»)</w:t>
      </w:r>
    </w:p>
    <w:p w14:paraId="1ABF1282" w14:textId="487921FF" w:rsidR="00160498" w:rsidRPr="002D7470" w:rsidRDefault="00160498" w:rsidP="00D46EA4">
      <w:pPr>
        <w:pStyle w:val="a5"/>
        <w:numPr>
          <w:ilvl w:val="1"/>
          <w:numId w:val="2"/>
        </w:numPr>
        <w:tabs>
          <w:tab w:val="left" w:pos="1134"/>
        </w:tabs>
        <w:adjustRightInd w:val="0"/>
        <w:ind w:left="142" w:firstLine="709"/>
        <w:jc w:val="both"/>
        <w:rPr>
          <w:rFonts w:ascii="Verdana" w:hAnsi="Verdana" w:cs="Arial"/>
          <w:bCs/>
          <w:color w:val="000000" w:themeColor="text1"/>
        </w:rPr>
      </w:pPr>
      <w:r w:rsidRPr="002D7470">
        <w:rPr>
          <w:rFonts w:ascii="Verdana" w:hAnsi="Verdana" w:cs="Arial"/>
          <w:bCs/>
          <w:color w:val="000000" w:themeColor="text1"/>
        </w:rPr>
        <w:t xml:space="preserve">Заключая Договор, Стороны пришли к соглашению, что сделка купли-продажи Объекта совершается под отлагательным условием (ст. 157 Гражданского </w:t>
      </w:r>
      <w:r w:rsidR="00011444" w:rsidRPr="002D7470">
        <w:rPr>
          <w:rFonts w:ascii="Verdana" w:hAnsi="Verdana" w:cs="Arial"/>
          <w:bCs/>
          <w:color w:val="000000" w:themeColor="text1"/>
        </w:rPr>
        <w:t>к</w:t>
      </w:r>
      <w:r w:rsidRPr="002D7470">
        <w:rPr>
          <w:rFonts w:ascii="Verdana" w:hAnsi="Verdana" w:cs="Arial"/>
          <w:bCs/>
          <w:color w:val="000000" w:themeColor="text1"/>
        </w:rPr>
        <w:t xml:space="preserve">одекса Российской Федерации), права и обязанности Сторон по настоящему Договору возникнут в случае, если Департамент имущественных и земельных отношений Воронежской области </w:t>
      </w:r>
      <w:r w:rsidR="00011444" w:rsidRPr="002D7470">
        <w:rPr>
          <w:rFonts w:ascii="Verdana" w:hAnsi="Verdana" w:cs="Arial"/>
          <w:bCs/>
          <w:color w:val="000000" w:themeColor="text1"/>
        </w:rPr>
        <w:t xml:space="preserve">и муниципальное образование </w:t>
      </w:r>
      <w:r w:rsidRPr="002D7470">
        <w:rPr>
          <w:rFonts w:ascii="Verdana" w:hAnsi="Verdana" w:cs="Arial"/>
          <w:bCs/>
          <w:color w:val="000000" w:themeColor="text1"/>
        </w:rPr>
        <w:t>откаж</w:t>
      </w:r>
      <w:r w:rsidR="00011444" w:rsidRPr="002D7470">
        <w:rPr>
          <w:rFonts w:ascii="Verdana" w:hAnsi="Verdana" w:cs="Arial"/>
          <w:bCs/>
          <w:color w:val="000000" w:themeColor="text1"/>
        </w:rPr>
        <w:t>у</w:t>
      </w:r>
      <w:r w:rsidRPr="002D7470">
        <w:rPr>
          <w:rFonts w:ascii="Verdana" w:hAnsi="Verdana" w:cs="Arial"/>
          <w:bCs/>
          <w:color w:val="000000" w:themeColor="text1"/>
        </w:rPr>
        <w:t>тся от преимущественного права покупки Объекта (заявив письменный отказ о</w:t>
      </w:r>
      <w:r w:rsidR="00D46EA4" w:rsidRPr="002D7470">
        <w:rPr>
          <w:rFonts w:ascii="Verdana" w:hAnsi="Verdana" w:cs="Arial"/>
          <w:bCs/>
          <w:color w:val="000000" w:themeColor="text1"/>
        </w:rPr>
        <w:t>т преимущественного права покупки или не уведомив</w:t>
      </w:r>
      <w:r w:rsidR="00F054A3" w:rsidRPr="002D7470">
        <w:rPr>
          <w:rFonts w:ascii="Verdana" w:hAnsi="Verdana" w:cs="Arial"/>
          <w:bCs/>
          <w:color w:val="000000" w:themeColor="text1"/>
        </w:rPr>
        <w:t xml:space="preserve"> в</w:t>
      </w:r>
      <w:r w:rsidR="00D46EA4" w:rsidRPr="002D7470">
        <w:rPr>
          <w:rFonts w:ascii="Verdana" w:hAnsi="Verdana" w:cs="Arial"/>
          <w:bCs/>
          <w:color w:val="000000" w:themeColor="text1"/>
        </w:rPr>
        <w:t xml:space="preserve"> письменной форме Продавца о намерении приобрести Объект в течение тридцати дней со дня поступления извещения Продавца о намерении продать Объект) (далее – «Отлагательное условие»). </w:t>
      </w:r>
    </w:p>
    <w:p w14:paraId="32369924" w14:textId="7F3DD55E" w:rsidR="00D46EA4" w:rsidRPr="002D7470" w:rsidRDefault="00D46EA4" w:rsidP="001C49CE">
      <w:pPr>
        <w:pStyle w:val="a5"/>
        <w:numPr>
          <w:ilvl w:val="1"/>
          <w:numId w:val="2"/>
        </w:numPr>
        <w:tabs>
          <w:tab w:val="left" w:pos="1134"/>
          <w:tab w:val="left" w:pos="1560"/>
        </w:tabs>
        <w:adjustRightInd w:val="0"/>
        <w:ind w:left="142" w:firstLine="709"/>
        <w:jc w:val="both"/>
        <w:rPr>
          <w:rFonts w:ascii="Verdana" w:hAnsi="Verdana" w:cs="Arial"/>
          <w:bCs/>
          <w:color w:val="000000" w:themeColor="text1"/>
        </w:rPr>
      </w:pPr>
      <w:r w:rsidRPr="002D7470">
        <w:rPr>
          <w:rFonts w:ascii="Verdana" w:hAnsi="Verdana" w:cs="Arial"/>
          <w:bCs/>
          <w:color w:val="000000" w:themeColor="text1"/>
        </w:rPr>
        <w:t xml:space="preserve">Продавец обязуется в течение 3 (трех) рабочих дней с даты подписания протокола об итогах аукциона известить </w:t>
      </w:r>
      <w:r w:rsidR="00011444" w:rsidRPr="002D7470">
        <w:rPr>
          <w:rFonts w:ascii="Verdana" w:hAnsi="Verdana" w:cs="Arial"/>
          <w:bCs/>
          <w:color w:val="000000" w:themeColor="text1"/>
        </w:rPr>
        <w:t>Правительство</w:t>
      </w:r>
      <w:r w:rsidRPr="002D7470">
        <w:rPr>
          <w:rFonts w:ascii="Verdana" w:hAnsi="Verdana" w:cs="Arial"/>
          <w:bCs/>
          <w:color w:val="000000" w:themeColor="text1"/>
        </w:rPr>
        <w:t xml:space="preserve"> Воронежской области о намерении продать Недвижимое имущество. При этом Продавец обязуется в течение 40 (сорока) дней с даты заключения настоящего Договора направить в адрес </w:t>
      </w:r>
      <w:r w:rsidR="004E0420" w:rsidRPr="002D7470">
        <w:rPr>
          <w:rFonts w:ascii="Verdana" w:hAnsi="Verdana" w:cs="Arial"/>
          <w:bCs/>
          <w:color w:val="000000" w:themeColor="text1"/>
        </w:rPr>
        <w:t>Покупателя</w:t>
      </w:r>
      <w:r w:rsidRPr="002D7470">
        <w:rPr>
          <w:rFonts w:ascii="Verdana" w:hAnsi="Verdana" w:cs="Arial"/>
          <w:bCs/>
          <w:color w:val="000000" w:themeColor="text1"/>
        </w:rPr>
        <w:t xml:space="preserve"> уведомление о наступлении или </w:t>
      </w:r>
      <w:proofErr w:type="spellStart"/>
      <w:r w:rsidRPr="002D7470">
        <w:rPr>
          <w:rFonts w:ascii="Verdana" w:hAnsi="Verdana" w:cs="Arial"/>
          <w:bCs/>
          <w:color w:val="000000" w:themeColor="text1"/>
        </w:rPr>
        <w:t>ненаступлении</w:t>
      </w:r>
      <w:proofErr w:type="spellEnd"/>
      <w:r w:rsidRPr="002D7470">
        <w:rPr>
          <w:rFonts w:ascii="Verdana" w:hAnsi="Verdana" w:cs="Arial"/>
          <w:bCs/>
          <w:color w:val="000000" w:themeColor="text1"/>
        </w:rPr>
        <w:t xml:space="preserve"> Отлагательного условия. В день получения </w:t>
      </w:r>
      <w:r w:rsidR="004E0420" w:rsidRPr="002D7470">
        <w:rPr>
          <w:rFonts w:ascii="Verdana" w:hAnsi="Verdana" w:cs="Arial"/>
          <w:bCs/>
          <w:color w:val="000000" w:themeColor="text1"/>
        </w:rPr>
        <w:t>Покупателем</w:t>
      </w:r>
      <w:r w:rsidRPr="002D7470">
        <w:rPr>
          <w:rFonts w:ascii="Verdana" w:hAnsi="Verdana" w:cs="Arial"/>
          <w:bCs/>
          <w:color w:val="000000" w:themeColor="text1"/>
        </w:rPr>
        <w:t xml:space="preserve"> уведомления о наступлении Отлагательного условия </w:t>
      </w:r>
      <w:r w:rsidR="004E0420" w:rsidRPr="002D7470">
        <w:rPr>
          <w:rFonts w:ascii="Verdana" w:hAnsi="Verdana" w:cs="Arial"/>
          <w:bCs/>
          <w:color w:val="000000" w:themeColor="text1"/>
        </w:rPr>
        <w:t>Продавец</w:t>
      </w:r>
      <w:r w:rsidRPr="002D7470">
        <w:rPr>
          <w:rFonts w:ascii="Verdana" w:hAnsi="Verdana" w:cs="Arial"/>
          <w:bCs/>
          <w:color w:val="000000" w:themeColor="text1"/>
        </w:rPr>
        <w:t xml:space="preserve"> и По</w:t>
      </w:r>
      <w:r w:rsidR="004E0420" w:rsidRPr="002D7470">
        <w:rPr>
          <w:rFonts w:ascii="Verdana" w:hAnsi="Verdana" w:cs="Arial"/>
          <w:bCs/>
          <w:color w:val="000000" w:themeColor="text1"/>
        </w:rPr>
        <w:t>купатель</w:t>
      </w:r>
      <w:r w:rsidRPr="002D7470">
        <w:rPr>
          <w:rFonts w:ascii="Verdana" w:hAnsi="Verdana" w:cs="Arial"/>
          <w:bCs/>
          <w:color w:val="000000" w:themeColor="text1"/>
        </w:rPr>
        <w:t xml:space="preserve"> считаются связанными взаимными правами и обязанностями по договору купли-продажи недвижимого имущества (далее – «Дата возникновения прав и обязанностей по </w:t>
      </w:r>
      <w:r w:rsidR="001C49CE" w:rsidRPr="002D7470">
        <w:rPr>
          <w:rFonts w:ascii="Verdana" w:hAnsi="Verdana" w:cs="Arial"/>
          <w:bCs/>
          <w:color w:val="000000" w:themeColor="text1"/>
        </w:rPr>
        <w:t>Д</w:t>
      </w:r>
      <w:r w:rsidRPr="002D7470">
        <w:rPr>
          <w:rFonts w:ascii="Verdana" w:hAnsi="Verdana" w:cs="Arial"/>
          <w:bCs/>
          <w:color w:val="000000" w:themeColor="text1"/>
        </w:rPr>
        <w:t>оговору»).</w:t>
      </w:r>
    </w:p>
    <w:p w14:paraId="6F2A4F68" w14:textId="7364BAA1" w:rsidR="001C49CE" w:rsidRPr="002D7470" w:rsidRDefault="001C49CE" w:rsidP="001C49CE">
      <w:pPr>
        <w:pStyle w:val="a5"/>
        <w:numPr>
          <w:ilvl w:val="1"/>
          <w:numId w:val="2"/>
        </w:numPr>
        <w:tabs>
          <w:tab w:val="left" w:pos="1134"/>
          <w:tab w:val="left" w:pos="1560"/>
        </w:tabs>
        <w:adjustRightInd w:val="0"/>
        <w:ind w:left="0" w:firstLine="709"/>
        <w:jc w:val="both"/>
        <w:rPr>
          <w:rFonts w:ascii="Verdana" w:hAnsi="Verdana" w:cs="Arial"/>
          <w:bCs/>
          <w:color w:val="000000" w:themeColor="text1"/>
        </w:rPr>
      </w:pPr>
      <w:r w:rsidRPr="002D7470">
        <w:rPr>
          <w:rFonts w:ascii="Verdana" w:hAnsi="Verdana" w:cs="Arial"/>
          <w:bCs/>
          <w:color w:val="000000" w:themeColor="text1"/>
        </w:rPr>
        <w:t>Датой получения Продавцом уведомления о наступлении Отлагательного условия будет считаться:</w:t>
      </w:r>
    </w:p>
    <w:p w14:paraId="4535313B" w14:textId="77777777" w:rsidR="001C49CE" w:rsidRPr="002D7470" w:rsidRDefault="001C49CE" w:rsidP="002D7470">
      <w:pPr>
        <w:pStyle w:val="a5"/>
        <w:tabs>
          <w:tab w:val="left" w:pos="1134"/>
          <w:tab w:val="left" w:pos="1560"/>
        </w:tabs>
        <w:adjustRightInd w:val="0"/>
        <w:ind w:left="0" w:firstLine="709"/>
        <w:jc w:val="both"/>
        <w:rPr>
          <w:rFonts w:ascii="Verdana" w:hAnsi="Verdana" w:cs="Arial"/>
          <w:bCs/>
          <w:color w:val="000000" w:themeColor="text1"/>
        </w:rPr>
      </w:pPr>
      <w:r w:rsidRPr="002D7470">
        <w:rPr>
          <w:rFonts w:ascii="Verdana" w:hAnsi="Verdana" w:cs="Arial"/>
          <w:bCs/>
          <w:color w:val="000000" w:themeColor="text1"/>
        </w:rPr>
        <w:t xml:space="preserve">- при направлении уведомления заказным письмом с уведомлением о вручении – дата получения уведомления получающей Стороной, либо в случае неполучения (уклонения) получающей Стороной – дата истечения срока хранения почтового отправления, установленная п. 34 Правил оказания услуг почтовой связи, утвержденных Приказом </w:t>
      </w:r>
      <w:proofErr w:type="spellStart"/>
      <w:r w:rsidRPr="002D7470">
        <w:rPr>
          <w:rFonts w:ascii="Verdana" w:hAnsi="Verdana" w:cs="Arial"/>
          <w:bCs/>
          <w:color w:val="000000" w:themeColor="text1"/>
        </w:rPr>
        <w:t>Минкомсвязи</w:t>
      </w:r>
      <w:proofErr w:type="spellEnd"/>
      <w:r w:rsidRPr="002D7470">
        <w:rPr>
          <w:rFonts w:ascii="Verdana" w:hAnsi="Verdana" w:cs="Arial"/>
          <w:bCs/>
          <w:color w:val="000000" w:themeColor="text1"/>
        </w:rPr>
        <w:t xml:space="preserve"> России от 31.07.2014 № 234 «Об утверждении Правил оказания услуг почтовой связи»; </w:t>
      </w:r>
    </w:p>
    <w:p w14:paraId="24AE865E" w14:textId="77777777" w:rsidR="001C49CE" w:rsidRPr="002D7470" w:rsidRDefault="001C49CE" w:rsidP="002D7470">
      <w:pPr>
        <w:pStyle w:val="a5"/>
        <w:tabs>
          <w:tab w:val="left" w:pos="1134"/>
          <w:tab w:val="left" w:pos="1560"/>
        </w:tabs>
        <w:adjustRightInd w:val="0"/>
        <w:ind w:left="0" w:firstLine="709"/>
        <w:jc w:val="both"/>
        <w:rPr>
          <w:rFonts w:ascii="Verdana" w:hAnsi="Verdana" w:cs="Arial"/>
          <w:bCs/>
          <w:color w:val="000000" w:themeColor="text1"/>
        </w:rPr>
      </w:pPr>
      <w:r w:rsidRPr="002D7470">
        <w:rPr>
          <w:rFonts w:ascii="Verdana" w:hAnsi="Verdana" w:cs="Arial"/>
          <w:bCs/>
          <w:color w:val="000000" w:themeColor="text1"/>
        </w:rPr>
        <w:t>- при направлении курьерской доставкой – дата, указанная курьерской организацией как дата вручения уведомления по адресу получающей Стороны.</w:t>
      </w:r>
    </w:p>
    <w:p w14:paraId="4344B081" w14:textId="56658722" w:rsidR="001C49CE" w:rsidRPr="002D7470" w:rsidRDefault="001C49CE" w:rsidP="002D7470">
      <w:pPr>
        <w:pStyle w:val="a5"/>
        <w:tabs>
          <w:tab w:val="left" w:pos="1134"/>
          <w:tab w:val="left" w:pos="1560"/>
        </w:tabs>
        <w:adjustRightInd w:val="0"/>
        <w:ind w:left="0" w:firstLine="709"/>
        <w:jc w:val="both"/>
        <w:rPr>
          <w:rFonts w:ascii="Verdana" w:hAnsi="Verdana" w:cs="Arial"/>
          <w:bCs/>
          <w:color w:val="000000" w:themeColor="text1"/>
        </w:rPr>
      </w:pPr>
      <w:r w:rsidRPr="002D7470">
        <w:rPr>
          <w:rFonts w:ascii="Verdana" w:hAnsi="Verdana" w:cs="Arial"/>
          <w:bCs/>
          <w:color w:val="000000" w:themeColor="text1"/>
        </w:rPr>
        <w:lastRenderedPageBreak/>
        <w:t>- при доставке уполномоченному представителю получающей Стороны – дата, проставленная получающей Стороной в дату получения уведомления на копии уведомления, свидетельствующая о получении уведомления, получающей Стороной.</w:t>
      </w:r>
    </w:p>
    <w:p w14:paraId="593C7FEF" w14:textId="77777777" w:rsidR="00E0243A" w:rsidRPr="002D7470" w:rsidRDefault="00E0243A" w:rsidP="00534D8D">
      <w:pPr>
        <w:pStyle w:val="ConsNormal"/>
        <w:widowControl/>
        <w:tabs>
          <w:tab w:val="left" w:pos="709"/>
          <w:tab w:val="left" w:pos="1080"/>
        </w:tabs>
        <w:ind w:right="0" w:firstLine="0"/>
        <w:jc w:val="both"/>
        <w:textAlignment w:val="baseline"/>
        <w:rPr>
          <w:rFonts w:ascii="Verdana" w:hAnsi="Verdana" w:cs="Times New Roman"/>
          <w:i/>
          <w:color w:val="4F81BD" w:themeColor="accent1"/>
        </w:rPr>
      </w:pPr>
    </w:p>
    <w:p w14:paraId="0104CA4C" w14:textId="77777777" w:rsidR="00CF1A05" w:rsidRPr="002D7470" w:rsidRDefault="00CF1A05" w:rsidP="00534D8D">
      <w:pPr>
        <w:pStyle w:val="a5"/>
        <w:numPr>
          <w:ilvl w:val="0"/>
          <w:numId w:val="1"/>
        </w:numPr>
        <w:ind w:left="0" w:firstLine="0"/>
        <w:jc w:val="center"/>
        <w:rPr>
          <w:rFonts w:ascii="Verdana" w:hAnsi="Verdana"/>
          <w:b/>
        </w:rPr>
      </w:pPr>
      <w:r w:rsidRPr="002D7470">
        <w:rPr>
          <w:rFonts w:ascii="Verdana" w:hAnsi="Verdana"/>
          <w:b/>
          <w:color w:val="000000" w:themeColor="text1"/>
        </w:rPr>
        <w:t>ЦЕНА</w:t>
      </w:r>
      <w:r w:rsidRPr="002D7470">
        <w:rPr>
          <w:rFonts w:ascii="Verdana" w:hAnsi="Verdana"/>
          <w:b/>
        </w:rPr>
        <w:t xml:space="preserve"> И ПОРЯДОК РАСЧЕТОВ</w:t>
      </w:r>
    </w:p>
    <w:p w14:paraId="2FD16A40" w14:textId="77777777" w:rsidR="00CF1A05" w:rsidRPr="002D7470" w:rsidRDefault="00CF1A05" w:rsidP="00534D8D">
      <w:pPr>
        <w:tabs>
          <w:tab w:val="left" w:pos="709"/>
        </w:tabs>
        <w:autoSpaceDE w:val="0"/>
        <w:autoSpaceDN w:val="0"/>
        <w:adjustRightInd w:val="0"/>
        <w:spacing w:after="0" w:line="240" w:lineRule="auto"/>
        <w:rPr>
          <w:rFonts w:ascii="Verdana" w:eastAsia="Times New Roman" w:hAnsi="Verdana" w:cs="Times New Roman"/>
          <w:b/>
          <w:sz w:val="20"/>
          <w:szCs w:val="20"/>
          <w:lang w:eastAsia="ru-RU"/>
        </w:rPr>
      </w:pPr>
    </w:p>
    <w:p w14:paraId="30C79288" w14:textId="3CBF57BB" w:rsidR="00735024" w:rsidRPr="002D7470" w:rsidRDefault="00CF1A05" w:rsidP="00534D8D">
      <w:pPr>
        <w:pStyle w:val="a5"/>
        <w:numPr>
          <w:ilvl w:val="1"/>
          <w:numId w:val="1"/>
        </w:numPr>
        <w:tabs>
          <w:tab w:val="left" w:pos="993"/>
        </w:tabs>
        <w:ind w:left="0" w:firstLine="567"/>
        <w:jc w:val="both"/>
        <w:rPr>
          <w:rFonts w:ascii="Verdana" w:hAnsi="Verdana"/>
          <w:color w:val="000000" w:themeColor="text1"/>
        </w:rPr>
      </w:pPr>
      <w:r w:rsidRPr="002D7470">
        <w:rPr>
          <w:rFonts w:ascii="Verdana" w:hAnsi="Verdana"/>
          <w:color w:val="000000" w:themeColor="text1"/>
        </w:rPr>
        <w:t xml:space="preserve">Цена </w:t>
      </w:r>
      <w:r w:rsidR="00910ADD" w:rsidRPr="002D7470">
        <w:rPr>
          <w:rFonts w:ascii="Verdana" w:hAnsi="Verdana"/>
          <w:color w:val="000000" w:themeColor="text1"/>
        </w:rPr>
        <w:t>Объекта</w:t>
      </w:r>
      <w:r w:rsidRPr="002D7470">
        <w:rPr>
          <w:rFonts w:ascii="Verdana" w:hAnsi="Verdana"/>
          <w:color w:val="000000" w:themeColor="text1"/>
        </w:rPr>
        <w:t xml:space="preserve"> </w:t>
      </w:r>
      <w:r w:rsidR="00E61993" w:rsidRPr="002D7470">
        <w:rPr>
          <w:rFonts w:ascii="Verdana" w:hAnsi="Verdana"/>
          <w:color w:val="000000" w:themeColor="text1"/>
        </w:rPr>
        <w:t>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w:t>
      </w:r>
      <w:r w:rsidR="005C518E" w:rsidRPr="002D7470">
        <w:rPr>
          <w:rFonts w:ascii="Verdana" w:hAnsi="Verdana"/>
          <w:color w:val="000000" w:themeColor="text1"/>
        </w:rPr>
        <w:t>ры __________ от ___ _______ 2021</w:t>
      </w:r>
      <w:r w:rsidR="00E61993" w:rsidRPr="002D7470">
        <w:rPr>
          <w:rFonts w:ascii="Verdana" w:hAnsi="Verdana"/>
          <w:color w:val="000000" w:themeColor="text1"/>
        </w:rPr>
        <w:t xml:space="preserve"> года и </w:t>
      </w:r>
      <w:r w:rsidRPr="002D7470">
        <w:rPr>
          <w:rFonts w:ascii="Verdana" w:hAnsi="Verdana"/>
          <w:color w:val="000000" w:themeColor="text1"/>
        </w:rPr>
        <w:t xml:space="preserve">составляет </w:t>
      </w:r>
      <w:r w:rsidR="00942BD5" w:rsidRPr="002D7470">
        <w:rPr>
          <w:rFonts w:ascii="Verdana" w:hAnsi="Verdana"/>
          <w:i/>
          <w:color w:val="000000" w:themeColor="text1"/>
        </w:rPr>
        <w:t>____________________</w:t>
      </w:r>
      <w:r w:rsidR="008017EA" w:rsidRPr="002D7470">
        <w:rPr>
          <w:rFonts w:ascii="Verdana" w:hAnsi="Verdana"/>
          <w:i/>
          <w:color w:val="000000" w:themeColor="text1"/>
        </w:rPr>
        <w:t xml:space="preserve"> (</w:t>
      </w:r>
      <w:r w:rsidR="00942BD5" w:rsidRPr="002D7470">
        <w:rPr>
          <w:rFonts w:ascii="Verdana" w:hAnsi="Verdana"/>
          <w:i/>
          <w:color w:val="000000" w:themeColor="text1"/>
        </w:rPr>
        <w:t>___________________</w:t>
      </w:r>
      <w:r w:rsidR="008017EA" w:rsidRPr="002D7470">
        <w:rPr>
          <w:rFonts w:ascii="Verdana" w:hAnsi="Verdana"/>
          <w:i/>
          <w:color w:val="000000" w:themeColor="text1"/>
        </w:rPr>
        <w:t>) рублей</w:t>
      </w:r>
      <w:r w:rsidR="00397628" w:rsidRPr="002D7470">
        <w:rPr>
          <w:rFonts w:ascii="Verdana" w:hAnsi="Verdana"/>
          <w:color w:val="000000" w:themeColor="text1"/>
        </w:rPr>
        <w:t xml:space="preserve">, </w:t>
      </w:r>
      <w:r w:rsidR="00A25D35" w:rsidRPr="002D7470">
        <w:rPr>
          <w:rFonts w:ascii="Verdana" w:hAnsi="Verdana"/>
          <w:color w:val="000000" w:themeColor="text1"/>
        </w:rPr>
        <w:t xml:space="preserve">НДС не облагается на основании пп.6 п.2 ст. 146 Налогового кодекса Российской Федерации </w:t>
      </w:r>
      <w:r w:rsidR="00E61993" w:rsidRPr="002D7470">
        <w:rPr>
          <w:rFonts w:ascii="Verdana" w:hAnsi="Verdana"/>
          <w:color w:val="000000" w:themeColor="text1"/>
        </w:rPr>
        <w:t>(далее – «</w:t>
      </w:r>
      <w:r w:rsidR="00347260" w:rsidRPr="002D7470">
        <w:rPr>
          <w:rFonts w:ascii="Verdana" w:hAnsi="Verdana"/>
          <w:color w:val="000000" w:themeColor="text1"/>
        </w:rPr>
        <w:t xml:space="preserve">цена </w:t>
      </w:r>
      <w:r w:rsidR="00910ADD" w:rsidRPr="002D7470">
        <w:rPr>
          <w:rFonts w:ascii="Verdana" w:hAnsi="Verdana"/>
          <w:color w:val="000000" w:themeColor="text1"/>
        </w:rPr>
        <w:t>Объекта</w:t>
      </w:r>
      <w:r w:rsidR="00E61993" w:rsidRPr="002D7470">
        <w:rPr>
          <w:rFonts w:ascii="Verdana" w:hAnsi="Verdana"/>
          <w:color w:val="000000" w:themeColor="text1"/>
        </w:rPr>
        <w:t>»)</w:t>
      </w:r>
      <w:r w:rsidR="00735024" w:rsidRPr="002D7470">
        <w:rPr>
          <w:rFonts w:ascii="Verdana" w:hAnsi="Verdana"/>
          <w:color w:val="000000" w:themeColor="text1"/>
        </w:rPr>
        <w:t xml:space="preserve">, а именно: </w:t>
      </w:r>
    </w:p>
    <w:p w14:paraId="462D323D" w14:textId="3F500B65" w:rsidR="004908B6" w:rsidRPr="002D7470" w:rsidRDefault="004908B6" w:rsidP="00534D8D">
      <w:pPr>
        <w:pStyle w:val="a5"/>
        <w:numPr>
          <w:ilvl w:val="2"/>
          <w:numId w:val="1"/>
        </w:numPr>
        <w:tabs>
          <w:tab w:val="left" w:pos="993"/>
        </w:tabs>
        <w:ind w:left="0" w:firstLine="567"/>
        <w:jc w:val="both"/>
        <w:rPr>
          <w:rFonts w:ascii="Verdana" w:hAnsi="Verdana" w:cs="Arial"/>
          <w:color w:val="000000" w:themeColor="text1"/>
        </w:rPr>
      </w:pPr>
      <w:r w:rsidRPr="002D7470">
        <w:rPr>
          <w:rFonts w:ascii="Verdana" w:hAnsi="Verdana" w:cs="Arial"/>
          <w:color w:val="000000" w:themeColor="text1"/>
        </w:rPr>
        <w:t>Стоимость Объекта 1 в размере </w:t>
      </w:r>
      <w:r w:rsidR="00942BD5" w:rsidRPr="002D7470">
        <w:rPr>
          <w:rFonts w:ascii="Verdana" w:hAnsi="Verdana" w:cs="Arial"/>
          <w:color w:val="000000" w:themeColor="text1"/>
        </w:rPr>
        <w:t>_____________</w:t>
      </w:r>
      <w:r w:rsidR="005C518E" w:rsidRPr="002D7470">
        <w:rPr>
          <w:rFonts w:ascii="Verdana" w:hAnsi="Verdana" w:cs="Arial"/>
          <w:color w:val="000000" w:themeColor="text1"/>
        </w:rPr>
        <w:t xml:space="preserve">,00 </w:t>
      </w:r>
      <w:r w:rsidRPr="002D7470">
        <w:rPr>
          <w:rFonts w:ascii="Verdana" w:hAnsi="Verdana" w:cs="Arial"/>
          <w:color w:val="000000" w:themeColor="text1"/>
        </w:rPr>
        <w:t>рублей (</w:t>
      </w:r>
      <w:r w:rsidR="00942BD5" w:rsidRPr="002D7470">
        <w:rPr>
          <w:rFonts w:ascii="Verdana" w:hAnsi="Verdana" w:cs="Arial"/>
          <w:color w:val="000000" w:themeColor="text1"/>
        </w:rPr>
        <w:t>________________</w:t>
      </w:r>
      <w:r w:rsidRPr="002D7470">
        <w:rPr>
          <w:rFonts w:ascii="Verdana" w:hAnsi="Verdana" w:cs="Arial"/>
          <w:color w:val="000000" w:themeColor="text1"/>
        </w:rPr>
        <w:t xml:space="preserve">), </w:t>
      </w:r>
      <w:r w:rsidR="00661D11" w:rsidRPr="002D7470">
        <w:rPr>
          <w:rFonts w:ascii="Verdana" w:hAnsi="Verdana" w:cs="Arial"/>
          <w:color w:val="000000" w:themeColor="text1"/>
        </w:rPr>
        <w:t>НДС не облагается на основании пп.6 п.2 ст. 146 Налогового кодекса Российской Федерации</w:t>
      </w:r>
      <w:r w:rsidRPr="002D7470">
        <w:rPr>
          <w:rFonts w:ascii="Verdana" w:hAnsi="Verdana" w:cs="Arial"/>
          <w:color w:val="000000" w:themeColor="text1"/>
        </w:rPr>
        <w:t>.</w:t>
      </w:r>
    </w:p>
    <w:p w14:paraId="6C378A48" w14:textId="0B819F3F" w:rsidR="00661D11" w:rsidRPr="002D7470" w:rsidRDefault="00661D11" w:rsidP="00534D8D">
      <w:pPr>
        <w:pStyle w:val="a5"/>
        <w:numPr>
          <w:ilvl w:val="2"/>
          <w:numId w:val="1"/>
        </w:numPr>
        <w:tabs>
          <w:tab w:val="left" w:pos="993"/>
        </w:tabs>
        <w:ind w:left="0" w:firstLine="567"/>
        <w:jc w:val="both"/>
        <w:rPr>
          <w:rFonts w:ascii="Verdana" w:hAnsi="Verdana" w:cs="Arial"/>
          <w:color w:val="000000" w:themeColor="text1"/>
        </w:rPr>
      </w:pPr>
      <w:r w:rsidRPr="002D7470">
        <w:rPr>
          <w:rFonts w:ascii="Verdana" w:hAnsi="Verdana" w:cs="Arial"/>
          <w:color w:val="000000" w:themeColor="text1"/>
        </w:rPr>
        <w:t>Стоимость Объекта 2 в размере </w:t>
      </w:r>
      <w:r w:rsidR="00942BD5" w:rsidRPr="002D7470">
        <w:rPr>
          <w:rFonts w:ascii="Verdana" w:hAnsi="Verdana" w:cs="Arial"/>
          <w:color w:val="000000" w:themeColor="text1"/>
        </w:rPr>
        <w:t>______________</w:t>
      </w:r>
      <w:r w:rsidRPr="002D7470">
        <w:rPr>
          <w:rFonts w:ascii="Verdana" w:hAnsi="Verdana" w:cs="Arial"/>
          <w:color w:val="000000" w:themeColor="text1"/>
        </w:rPr>
        <w:t>,00 рублей (</w:t>
      </w:r>
      <w:r w:rsidR="00942BD5" w:rsidRPr="002D7470">
        <w:rPr>
          <w:rFonts w:ascii="Verdana" w:hAnsi="Verdana" w:cs="Arial"/>
          <w:color w:val="000000" w:themeColor="text1"/>
        </w:rPr>
        <w:t>________________</w:t>
      </w:r>
      <w:r w:rsidRPr="002D7470">
        <w:rPr>
          <w:rFonts w:ascii="Verdana" w:hAnsi="Verdana" w:cs="Arial"/>
          <w:color w:val="000000" w:themeColor="text1"/>
        </w:rPr>
        <w:t>), НДС не облагается на основании пп.6 п.2 ст. 146 Налогового кодекса Российской Федерации.</w:t>
      </w:r>
    </w:p>
    <w:p w14:paraId="1E1888A4" w14:textId="0235D8F9" w:rsidR="00661D11" w:rsidRPr="002D7470" w:rsidRDefault="00661D11" w:rsidP="00534D8D">
      <w:pPr>
        <w:pStyle w:val="a5"/>
        <w:numPr>
          <w:ilvl w:val="2"/>
          <w:numId w:val="1"/>
        </w:numPr>
        <w:tabs>
          <w:tab w:val="left" w:pos="993"/>
        </w:tabs>
        <w:ind w:left="0" w:firstLine="567"/>
        <w:jc w:val="both"/>
        <w:rPr>
          <w:rFonts w:ascii="Verdana" w:hAnsi="Verdana" w:cs="Arial"/>
          <w:color w:val="000000" w:themeColor="text1"/>
        </w:rPr>
      </w:pPr>
      <w:r w:rsidRPr="002D7470">
        <w:rPr>
          <w:rFonts w:ascii="Verdana" w:hAnsi="Verdana" w:cs="Arial"/>
          <w:color w:val="000000" w:themeColor="text1"/>
        </w:rPr>
        <w:t xml:space="preserve">Стоимость Объекта 3 в размере </w:t>
      </w:r>
      <w:r w:rsidR="00942BD5" w:rsidRPr="002D7470">
        <w:rPr>
          <w:rFonts w:ascii="Verdana" w:hAnsi="Verdana" w:cs="Arial"/>
          <w:color w:val="000000" w:themeColor="text1"/>
        </w:rPr>
        <w:t>______________</w:t>
      </w:r>
      <w:r w:rsidRPr="002D7470">
        <w:rPr>
          <w:rFonts w:ascii="Verdana" w:hAnsi="Verdana" w:cs="Arial"/>
          <w:color w:val="000000" w:themeColor="text1"/>
        </w:rPr>
        <w:t>,00 рублей (</w:t>
      </w:r>
      <w:r w:rsidR="00942BD5" w:rsidRPr="002D7470">
        <w:rPr>
          <w:rFonts w:ascii="Verdana" w:hAnsi="Verdana" w:cs="Arial"/>
          <w:color w:val="000000" w:themeColor="text1"/>
        </w:rPr>
        <w:t>_______________</w:t>
      </w:r>
      <w:r w:rsidRPr="002D7470">
        <w:rPr>
          <w:rFonts w:ascii="Verdana" w:hAnsi="Verdana" w:cs="Arial"/>
          <w:color w:val="000000" w:themeColor="text1"/>
        </w:rPr>
        <w:t>), НДС не облагается на основании пп.6 п.2 ст. 146 Налогового кодекса Российской Федерации.</w:t>
      </w:r>
    </w:p>
    <w:p w14:paraId="61BBE186" w14:textId="280B9DB0" w:rsidR="008017EA" w:rsidRPr="002D7470" w:rsidRDefault="008017EA" w:rsidP="00534D8D">
      <w:pPr>
        <w:pStyle w:val="a5"/>
        <w:numPr>
          <w:ilvl w:val="2"/>
          <w:numId w:val="1"/>
        </w:numPr>
        <w:tabs>
          <w:tab w:val="left" w:pos="993"/>
        </w:tabs>
        <w:ind w:left="0" w:firstLine="567"/>
        <w:jc w:val="both"/>
        <w:rPr>
          <w:rFonts w:ascii="Verdana" w:hAnsi="Verdana" w:cs="Arial"/>
          <w:color w:val="000000" w:themeColor="text1"/>
        </w:rPr>
      </w:pPr>
      <w:r w:rsidRPr="002D7470">
        <w:rPr>
          <w:rFonts w:ascii="Verdana" w:hAnsi="Verdana" w:cs="Arial"/>
          <w:color w:val="000000" w:themeColor="text1"/>
        </w:rPr>
        <w:t xml:space="preserve">Стоимость Объекта 4 в размере </w:t>
      </w:r>
      <w:r w:rsidR="00942BD5" w:rsidRPr="002D7470">
        <w:rPr>
          <w:rFonts w:ascii="Verdana" w:hAnsi="Verdana" w:cs="Arial"/>
          <w:color w:val="000000" w:themeColor="text1"/>
        </w:rPr>
        <w:t>_____________</w:t>
      </w:r>
      <w:r w:rsidRPr="002D7470">
        <w:rPr>
          <w:rFonts w:ascii="Verdana" w:hAnsi="Verdana" w:cs="Arial"/>
          <w:color w:val="000000" w:themeColor="text1"/>
        </w:rPr>
        <w:t>,00 рублей (</w:t>
      </w:r>
      <w:r w:rsidR="00942BD5" w:rsidRPr="002D7470">
        <w:rPr>
          <w:rFonts w:ascii="Verdana" w:hAnsi="Verdana" w:cs="Arial"/>
          <w:color w:val="000000" w:themeColor="text1"/>
        </w:rPr>
        <w:t>________________</w:t>
      </w:r>
      <w:r w:rsidRPr="002D7470">
        <w:rPr>
          <w:rFonts w:ascii="Verdana" w:hAnsi="Verdana" w:cs="Arial"/>
          <w:color w:val="000000" w:themeColor="text1"/>
        </w:rPr>
        <w:t>), НДС не облагается на основании пп.6 п.2 ст. 146 Налогового кодекса Российской Федерации.</w:t>
      </w:r>
    </w:p>
    <w:p w14:paraId="1330B57D" w14:textId="171B1A05" w:rsidR="008017EA" w:rsidRPr="002D7470" w:rsidRDefault="008017EA" w:rsidP="00534D8D">
      <w:pPr>
        <w:pStyle w:val="a5"/>
        <w:numPr>
          <w:ilvl w:val="2"/>
          <w:numId w:val="1"/>
        </w:numPr>
        <w:tabs>
          <w:tab w:val="left" w:pos="993"/>
        </w:tabs>
        <w:ind w:left="0" w:firstLine="567"/>
        <w:jc w:val="both"/>
        <w:rPr>
          <w:rFonts w:ascii="Verdana" w:hAnsi="Verdana" w:cs="Arial"/>
          <w:color w:val="000000" w:themeColor="text1"/>
        </w:rPr>
      </w:pPr>
      <w:r w:rsidRPr="002D7470">
        <w:rPr>
          <w:rFonts w:ascii="Verdana" w:hAnsi="Verdana" w:cs="Arial"/>
          <w:color w:val="000000" w:themeColor="text1"/>
        </w:rPr>
        <w:t xml:space="preserve">Стоимость Объекта 5 в размере </w:t>
      </w:r>
      <w:r w:rsidR="00942BD5" w:rsidRPr="002D7470">
        <w:rPr>
          <w:rFonts w:ascii="Verdana" w:hAnsi="Verdana" w:cs="Arial"/>
          <w:color w:val="000000" w:themeColor="text1"/>
        </w:rPr>
        <w:t>____________</w:t>
      </w:r>
      <w:r w:rsidRPr="002D7470">
        <w:rPr>
          <w:rFonts w:ascii="Verdana" w:hAnsi="Verdana" w:cs="Arial"/>
          <w:color w:val="000000" w:themeColor="text1"/>
        </w:rPr>
        <w:t>,00 рублей (</w:t>
      </w:r>
      <w:r w:rsidR="00942BD5" w:rsidRPr="002D7470">
        <w:rPr>
          <w:rFonts w:ascii="Verdana" w:hAnsi="Verdana" w:cs="Arial"/>
          <w:color w:val="000000" w:themeColor="text1"/>
        </w:rPr>
        <w:t>_____________________</w:t>
      </w:r>
      <w:r w:rsidRPr="002D7470">
        <w:rPr>
          <w:rFonts w:ascii="Verdana" w:hAnsi="Verdana" w:cs="Arial"/>
          <w:color w:val="000000" w:themeColor="text1"/>
        </w:rPr>
        <w:t>), НДС не облагается на основании пп.6 п.2 ст. 146 Налогового кодекса Российской Федерации.</w:t>
      </w:r>
    </w:p>
    <w:p w14:paraId="64507967" w14:textId="37A778AE" w:rsidR="006F38D0" w:rsidRPr="002D7470" w:rsidRDefault="006F38D0" w:rsidP="00534D8D">
      <w:pPr>
        <w:pStyle w:val="a5"/>
        <w:numPr>
          <w:ilvl w:val="2"/>
          <w:numId w:val="1"/>
        </w:numPr>
        <w:tabs>
          <w:tab w:val="left" w:pos="993"/>
        </w:tabs>
        <w:ind w:left="0" w:firstLine="567"/>
        <w:jc w:val="both"/>
        <w:rPr>
          <w:rFonts w:ascii="Verdana" w:hAnsi="Verdana" w:cs="Arial"/>
          <w:color w:val="000000" w:themeColor="text1"/>
        </w:rPr>
      </w:pPr>
      <w:r w:rsidRPr="002D7470">
        <w:rPr>
          <w:rFonts w:ascii="Verdana" w:hAnsi="Verdana" w:cs="Arial"/>
          <w:color w:val="000000" w:themeColor="text1"/>
        </w:rPr>
        <w:t xml:space="preserve">Стоимость Объекта 6 в размере </w:t>
      </w:r>
      <w:r w:rsidR="00942BD5" w:rsidRPr="002D7470">
        <w:rPr>
          <w:rFonts w:ascii="Verdana" w:hAnsi="Verdana" w:cs="Arial"/>
          <w:color w:val="000000" w:themeColor="text1"/>
        </w:rPr>
        <w:t>____________________</w:t>
      </w:r>
      <w:r w:rsidRPr="002D7470">
        <w:rPr>
          <w:rFonts w:ascii="Verdana" w:hAnsi="Verdana" w:cs="Arial"/>
          <w:color w:val="000000" w:themeColor="text1"/>
        </w:rPr>
        <w:t>,00 рублей (</w:t>
      </w:r>
      <w:r w:rsidR="00942BD5" w:rsidRPr="002D7470">
        <w:rPr>
          <w:rFonts w:ascii="Verdana" w:hAnsi="Verdana" w:cs="Arial"/>
          <w:color w:val="000000" w:themeColor="text1"/>
        </w:rPr>
        <w:t>___________________</w:t>
      </w:r>
      <w:r w:rsidRPr="002D7470">
        <w:rPr>
          <w:rFonts w:ascii="Verdana" w:hAnsi="Verdana" w:cs="Arial"/>
          <w:color w:val="000000" w:themeColor="text1"/>
        </w:rPr>
        <w:t>), НДС не облагается на основании пп.6 п.2 ст. 146 Налогового кодекса Российской Федерации.</w:t>
      </w:r>
    </w:p>
    <w:p w14:paraId="751A58C0" w14:textId="0DD7F3F5" w:rsidR="006F38D0" w:rsidRPr="002D7470" w:rsidRDefault="006F38D0" w:rsidP="00534D8D">
      <w:pPr>
        <w:pStyle w:val="a5"/>
        <w:numPr>
          <w:ilvl w:val="2"/>
          <w:numId w:val="1"/>
        </w:numPr>
        <w:tabs>
          <w:tab w:val="left" w:pos="993"/>
        </w:tabs>
        <w:ind w:left="0" w:firstLine="567"/>
        <w:jc w:val="both"/>
        <w:rPr>
          <w:rFonts w:ascii="Verdana" w:hAnsi="Verdana" w:cs="Arial"/>
          <w:color w:val="000000" w:themeColor="text1"/>
        </w:rPr>
      </w:pPr>
      <w:r w:rsidRPr="002D7470">
        <w:rPr>
          <w:rFonts w:ascii="Verdana" w:hAnsi="Verdana" w:cs="Arial"/>
          <w:color w:val="000000" w:themeColor="text1"/>
        </w:rPr>
        <w:t xml:space="preserve">Стоимость Объекта 7 в размере </w:t>
      </w:r>
      <w:r w:rsidR="00942BD5" w:rsidRPr="002D7470">
        <w:rPr>
          <w:rFonts w:ascii="Verdana" w:hAnsi="Verdana" w:cs="Arial"/>
          <w:color w:val="000000" w:themeColor="text1"/>
        </w:rPr>
        <w:t>_____________</w:t>
      </w:r>
      <w:r w:rsidRPr="002D7470">
        <w:rPr>
          <w:rFonts w:ascii="Verdana" w:hAnsi="Verdana" w:cs="Arial"/>
          <w:color w:val="000000" w:themeColor="text1"/>
        </w:rPr>
        <w:t>,00 рублей (</w:t>
      </w:r>
      <w:r w:rsidR="00942BD5" w:rsidRPr="002D7470">
        <w:rPr>
          <w:rFonts w:ascii="Verdana" w:hAnsi="Verdana" w:cs="Arial"/>
          <w:color w:val="000000" w:themeColor="text1"/>
        </w:rPr>
        <w:t>_____________________</w:t>
      </w:r>
      <w:r w:rsidRPr="002D7470">
        <w:rPr>
          <w:rFonts w:ascii="Verdana" w:hAnsi="Verdana" w:cs="Arial"/>
          <w:color w:val="000000" w:themeColor="text1"/>
        </w:rPr>
        <w:t>), НДС не облагается на основании пп.6 п.2 ст. 146 Налогового кодекса Российской Федерации.</w:t>
      </w:r>
    </w:p>
    <w:p w14:paraId="2AEC8EF1" w14:textId="1B1F7647" w:rsidR="006F38D0" w:rsidRPr="002D7470" w:rsidRDefault="006F38D0" w:rsidP="00534D8D">
      <w:pPr>
        <w:pStyle w:val="a5"/>
        <w:numPr>
          <w:ilvl w:val="2"/>
          <w:numId w:val="1"/>
        </w:numPr>
        <w:tabs>
          <w:tab w:val="left" w:pos="993"/>
        </w:tabs>
        <w:ind w:left="0" w:firstLine="567"/>
        <w:jc w:val="both"/>
        <w:rPr>
          <w:rFonts w:ascii="Verdana" w:hAnsi="Verdana" w:cs="Arial"/>
          <w:color w:val="000000" w:themeColor="text1"/>
        </w:rPr>
      </w:pPr>
      <w:r w:rsidRPr="002D7470">
        <w:rPr>
          <w:rFonts w:ascii="Verdana" w:hAnsi="Verdana" w:cs="Arial"/>
          <w:color w:val="000000" w:themeColor="text1"/>
        </w:rPr>
        <w:t xml:space="preserve">Стоимость Объекта 8 в размере </w:t>
      </w:r>
      <w:r w:rsidR="00942BD5" w:rsidRPr="002D7470">
        <w:rPr>
          <w:rFonts w:ascii="Verdana" w:hAnsi="Verdana" w:cs="Arial"/>
          <w:color w:val="000000" w:themeColor="text1"/>
        </w:rPr>
        <w:t>______________</w:t>
      </w:r>
      <w:r w:rsidRPr="002D7470">
        <w:rPr>
          <w:rFonts w:ascii="Verdana" w:hAnsi="Verdana" w:cs="Arial"/>
          <w:color w:val="000000" w:themeColor="text1"/>
        </w:rPr>
        <w:t>,00 рублей (</w:t>
      </w:r>
      <w:r w:rsidR="00942BD5" w:rsidRPr="002D7470">
        <w:rPr>
          <w:rFonts w:ascii="Verdana" w:hAnsi="Verdana" w:cs="Arial"/>
          <w:color w:val="000000" w:themeColor="text1"/>
        </w:rPr>
        <w:t>________________</w:t>
      </w:r>
      <w:r w:rsidRPr="002D7470">
        <w:rPr>
          <w:rFonts w:ascii="Verdana" w:hAnsi="Verdana" w:cs="Arial"/>
          <w:color w:val="000000" w:themeColor="text1"/>
        </w:rPr>
        <w:t>), НДС не облагается на основании пп.6 п.2 ст. 146 Налогового кодекса Российской Федерации.</w:t>
      </w:r>
    </w:p>
    <w:p w14:paraId="698A5BDF" w14:textId="76D9C318" w:rsidR="006F38D0" w:rsidRPr="002D7470" w:rsidRDefault="006F38D0" w:rsidP="00534D8D">
      <w:pPr>
        <w:pStyle w:val="a5"/>
        <w:numPr>
          <w:ilvl w:val="2"/>
          <w:numId w:val="1"/>
        </w:numPr>
        <w:tabs>
          <w:tab w:val="left" w:pos="993"/>
        </w:tabs>
        <w:ind w:left="0" w:firstLine="567"/>
        <w:jc w:val="both"/>
        <w:rPr>
          <w:rFonts w:ascii="Verdana" w:hAnsi="Verdana" w:cs="Arial"/>
          <w:color w:val="000000" w:themeColor="text1"/>
        </w:rPr>
      </w:pPr>
      <w:r w:rsidRPr="002D7470">
        <w:rPr>
          <w:rFonts w:ascii="Verdana" w:hAnsi="Verdana" w:cs="Arial"/>
          <w:color w:val="000000" w:themeColor="text1"/>
        </w:rPr>
        <w:t xml:space="preserve">Стоимость Объекта 9 в размере </w:t>
      </w:r>
      <w:r w:rsidR="00942BD5" w:rsidRPr="002D7470">
        <w:rPr>
          <w:rFonts w:ascii="Verdana" w:hAnsi="Verdana" w:cs="Arial"/>
          <w:color w:val="000000" w:themeColor="text1"/>
        </w:rPr>
        <w:t>_______________</w:t>
      </w:r>
      <w:r w:rsidRPr="002D7470">
        <w:rPr>
          <w:rFonts w:ascii="Verdana" w:hAnsi="Verdana" w:cs="Arial"/>
          <w:color w:val="000000" w:themeColor="text1"/>
        </w:rPr>
        <w:t>,00 рублей (</w:t>
      </w:r>
      <w:r w:rsidR="00942BD5" w:rsidRPr="002D7470">
        <w:rPr>
          <w:rFonts w:ascii="Verdana" w:hAnsi="Verdana" w:cs="Arial"/>
          <w:color w:val="000000" w:themeColor="text1"/>
        </w:rPr>
        <w:t>_________________</w:t>
      </w:r>
      <w:r w:rsidRPr="002D7470">
        <w:rPr>
          <w:rFonts w:ascii="Verdana" w:hAnsi="Verdana" w:cs="Arial"/>
          <w:color w:val="000000" w:themeColor="text1"/>
        </w:rPr>
        <w:t>), НДС не облагается на основании пп.6 п.2 ст. 146 Налогового кодекса Российской Федерации.</w:t>
      </w:r>
    </w:p>
    <w:p w14:paraId="207AC070" w14:textId="709FB7E0" w:rsidR="00B06B4F" w:rsidRPr="002D7470" w:rsidRDefault="00B06B4F" w:rsidP="00534D8D">
      <w:pPr>
        <w:pStyle w:val="a5"/>
        <w:numPr>
          <w:ilvl w:val="2"/>
          <w:numId w:val="1"/>
        </w:numPr>
        <w:tabs>
          <w:tab w:val="left" w:pos="993"/>
        </w:tabs>
        <w:ind w:left="0" w:firstLine="567"/>
        <w:jc w:val="both"/>
        <w:rPr>
          <w:rFonts w:ascii="Verdana" w:hAnsi="Verdana" w:cs="Arial"/>
          <w:color w:val="000000" w:themeColor="text1"/>
        </w:rPr>
      </w:pPr>
      <w:r w:rsidRPr="002D7470">
        <w:rPr>
          <w:rFonts w:ascii="Verdana" w:hAnsi="Verdana" w:cs="Arial"/>
          <w:color w:val="000000" w:themeColor="text1"/>
        </w:rPr>
        <w:t xml:space="preserve">Стоимость Объекта 10 в размере </w:t>
      </w:r>
      <w:r w:rsidR="00942BD5" w:rsidRPr="002D7470">
        <w:rPr>
          <w:rFonts w:ascii="Verdana" w:hAnsi="Verdana" w:cs="Arial"/>
          <w:color w:val="000000" w:themeColor="text1"/>
        </w:rPr>
        <w:t>_________________</w:t>
      </w:r>
      <w:r w:rsidRPr="002D7470">
        <w:rPr>
          <w:rFonts w:ascii="Verdana" w:hAnsi="Verdana" w:cs="Arial"/>
          <w:color w:val="000000" w:themeColor="text1"/>
        </w:rPr>
        <w:t>,00 рублей (</w:t>
      </w:r>
      <w:r w:rsidR="00942BD5" w:rsidRPr="002D7470">
        <w:rPr>
          <w:rFonts w:ascii="Verdana" w:hAnsi="Verdana" w:cs="Arial"/>
          <w:color w:val="000000" w:themeColor="text1"/>
        </w:rPr>
        <w:t>_______________</w:t>
      </w:r>
      <w:r w:rsidRPr="002D7470">
        <w:rPr>
          <w:rFonts w:ascii="Verdana" w:hAnsi="Verdana" w:cs="Arial"/>
          <w:color w:val="000000" w:themeColor="text1"/>
        </w:rPr>
        <w:t>), НДС не облагается на основании пп.6 п.2 ст. 146 Налогового кодекса Российской Федерации.</w:t>
      </w:r>
    </w:p>
    <w:p w14:paraId="727045B6" w14:textId="6A1B2EEB" w:rsidR="00B06B4F" w:rsidRPr="002D7470" w:rsidRDefault="00B06B4F" w:rsidP="00534D8D">
      <w:pPr>
        <w:pStyle w:val="a5"/>
        <w:numPr>
          <w:ilvl w:val="2"/>
          <w:numId w:val="1"/>
        </w:numPr>
        <w:tabs>
          <w:tab w:val="left" w:pos="993"/>
        </w:tabs>
        <w:ind w:left="0" w:firstLine="567"/>
        <w:jc w:val="both"/>
        <w:rPr>
          <w:rFonts w:ascii="Verdana" w:hAnsi="Verdana" w:cs="Arial"/>
          <w:color w:val="000000" w:themeColor="text1"/>
        </w:rPr>
      </w:pPr>
      <w:r w:rsidRPr="002D7470">
        <w:rPr>
          <w:rFonts w:ascii="Verdana" w:hAnsi="Verdana" w:cs="Arial"/>
          <w:color w:val="000000" w:themeColor="text1"/>
        </w:rPr>
        <w:t xml:space="preserve">Стоимость Объекта 11 в размере </w:t>
      </w:r>
      <w:r w:rsidR="00942BD5" w:rsidRPr="002D7470">
        <w:rPr>
          <w:rFonts w:ascii="Verdana" w:hAnsi="Verdana" w:cs="Arial"/>
          <w:color w:val="000000" w:themeColor="text1"/>
        </w:rPr>
        <w:t>_______________</w:t>
      </w:r>
      <w:r w:rsidRPr="002D7470">
        <w:rPr>
          <w:rFonts w:ascii="Verdana" w:hAnsi="Verdana" w:cs="Arial"/>
          <w:color w:val="000000" w:themeColor="text1"/>
        </w:rPr>
        <w:t>,00 рублей (</w:t>
      </w:r>
      <w:r w:rsidR="00942BD5" w:rsidRPr="002D7470">
        <w:rPr>
          <w:rFonts w:ascii="Verdana" w:hAnsi="Verdana" w:cs="Arial"/>
          <w:color w:val="000000" w:themeColor="text1"/>
        </w:rPr>
        <w:t>_________________</w:t>
      </w:r>
      <w:r w:rsidRPr="002D7470">
        <w:rPr>
          <w:rFonts w:ascii="Verdana" w:hAnsi="Verdana" w:cs="Arial"/>
          <w:color w:val="000000" w:themeColor="text1"/>
        </w:rPr>
        <w:t>), НДС не облагается на основании пп.6 п.2 ст. 146 Налогового кодекса Российской Федерации.</w:t>
      </w:r>
    </w:p>
    <w:p w14:paraId="2075B7CE" w14:textId="01B9C926" w:rsidR="00B06B4F" w:rsidRPr="002D7470" w:rsidRDefault="00B06B4F" w:rsidP="00534D8D">
      <w:pPr>
        <w:pStyle w:val="a5"/>
        <w:numPr>
          <w:ilvl w:val="2"/>
          <w:numId w:val="1"/>
        </w:numPr>
        <w:tabs>
          <w:tab w:val="left" w:pos="993"/>
        </w:tabs>
        <w:ind w:left="0" w:firstLine="567"/>
        <w:jc w:val="both"/>
        <w:rPr>
          <w:rFonts w:ascii="Verdana" w:hAnsi="Verdana" w:cs="Arial"/>
          <w:color w:val="000000" w:themeColor="text1"/>
        </w:rPr>
      </w:pPr>
      <w:r w:rsidRPr="002D7470">
        <w:rPr>
          <w:rFonts w:ascii="Verdana" w:hAnsi="Verdana" w:cs="Arial"/>
          <w:color w:val="000000" w:themeColor="text1"/>
        </w:rPr>
        <w:t xml:space="preserve">Стоимость Объекта 12 в размере </w:t>
      </w:r>
      <w:r w:rsidR="00942BD5" w:rsidRPr="002D7470">
        <w:rPr>
          <w:rFonts w:ascii="Verdana" w:hAnsi="Verdana" w:cs="Arial"/>
          <w:color w:val="000000" w:themeColor="text1"/>
        </w:rPr>
        <w:t>___________</w:t>
      </w:r>
      <w:r w:rsidRPr="002D7470">
        <w:rPr>
          <w:rFonts w:ascii="Verdana" w:hAnsi="Verdana" w:cs="Arial"/>
          <w:color w:val="000000" w:themeColor="text1"/>
        </w:rPr>
        <w:t>,00 рублей (</w:t>
      </w:r>
      <w:r w:rsidR="00942BD5" w:rsidRPr="002D7470">
        <w:rPr>
          <w:rFonts w:ascii="Verdana" w:hAnsi="Verdana" w:cs="Arial"/>
          <w:color w:val="000000" w:themeColor="text1"/>
        </w:rPr>
        <w:t>_________________</w:t>
      </w:r>
      <w:r w:rsidRPr="002D7470">
        <w:rPr>
          <w:rFonts w:ascii="Verdana" w:hAnsi="Verdana" w:cs="Arial"/>
          <w:color w:val="000000" w:themeColor="text1"/>
        </w:rPr>
        <w:t>), НДС не облагается на основании пп.6 п.2 ст. 146 Налогового кодекса Российской Федерации.</w:t>
      </w:r>
    </w:p>
    <w:p w14:paraId="6164DD4E" w14:textId="505E6B77" w:rsidR="006D1743" w:rsidRPr="002D7470" w:rsidRDefault="006D1743" w:rsidP="00534D8D">
      <w:pPr>
        <w:pStyle w:val="a5"/>
        <w:numPr>
          <w:ilvl w:val="2"/>
          <w:numId w:val="1"/>
        </w:numPr>
        <w:tabs>
          <w:tab w:val="left" w:pos="993"/>
        </w:tabs>
        <w:ind w:left="0" w:firstLine="567"/>
        <w:jc w:val="both"/>
        <w:rPr>
          <w:rFonts w:ascii="Verdana" w:hAnsi="Verdana" w:cs="Arial"/>
          <w:color w:val="000000" w:themeColor="text1"/>
        </w:rPr>
      </w:pPr>
      <w:r w:rsidRPr="002D7470">
        <w:rPr>
          <w:rFonts w:ascii="Verdana" w:hAnsi="Verdana" w:cs="Arial"/>
          <w:color w:val="000000" w:themeColor="text1"/>
        </w:rPr>
        <w:t xml:space="preserve">Стоимость Объекта 13 в размере </w:t>
      </w:r>
      <w:r w:rsidR="00942BD5" w:rsidRPr="002D7470">
        <w:rPr>
          <w:rFonts w:ascii="Verdana" w:hAnsi="Verdana" w:cs="Arial"/>
          <w:color w:val="000000" w:themeColor="text1"/>
        </w:rPr>
        <w:t>________________</w:t>
      </w:r>
      <w:r w:rsidRPr="002D7470">
        <w:rPr>
          <w:rFonts w:ascii="Verdana" w:hAnsi="Verdana" w:cs="Arial"/>
          <w:color w:val="000000" w:themeColor="text1"/>
        </w:rPr>
        <w:t>,00 рублей (</w:t>
      </w:r>
      <w:r w:rsidR="00942BD5" w:rsidRPr="002D7470">
        <w:rPr>
          <w:rFonts w:ascii="Verdana" w:hAnsi="Verdana" w:cs="Arial"/>
          <w:color w:val="000000" w:themeColor="text1"/>
        </w:rPr>
        <w:t>________________</w:t>
      </w:r>
      <w:r w:rsidRPr="002D7470">
        <w:rPr>
          <w:rFonts w:ascii="Verdana" w:hAnsi="Verdana" w:cs="Arial"/>
          <w:color w:val="000000" w:themeColor="text1"/>
        </w:rPr>
        <w:t>), НДС не облагается на основании пп.6 п.2 ст. 146 Налогового кодекса Российской Федерации.</w:t>
      </w:r>
    </w:p>
    <w:p w14:paraId="0BEC915B" w14:textId="27179149" w:rsidR="00661D11" w:rsidRPr="002D7470" w:rsidRDefault="006D1743" w:rsidP="00534D8D">
      <w:pPr>
        <w:pStyle w:val="a5"/>
        <w:numPr>
          <w:ilvl w:val="2"/>
          <w:numId w:val="1"/>
        </w:numPr>
        <w:tabs>
          <w:tab w:val="left" w:pos="993"/>
        </w:tabs>
        <w:ind w:left="0" w:firstLine="567"/>
        <w:jc w:val="both"/>
        <w:rPr>
          <w:rFonts w:ascii="Verdana" w:hAnsi="Verdana" w:cs="Arial"/>
          <w:color w:val="000000" w:themeColor="text1"/>
        </w:rPr>
      </w:pPr>
      <w:r w:rsidRPr="002D7470">
        <w:rPr>
          <w:rFonts w:ascii="Verdana" w:hAnsi="Verdana" w:cs="Arial"/>
          <w:color w:val="000000" w:themeColor="text1"/>
        </w:rPr>
        <w:t xml:space="preserve">Стоимость Объекта 14 в размере </w:t>
      </w:r>
      <w:r w:rsidR="00942BD5" w:rsidRPr="002D7470">
        <w:rPr>
          <w:rFonts w:ascii="Verdana" w:hAnsi="Verdana" w:cs="Arial"/>
          <w:color w:val="000000" w:themeColor="text1"/>
        </w:rPr>
        <w:t>_____________</w:t>
      </w:r>
      <w:r w:rsidRPr="002D7470">
        <w:rPr>
          <w:rFonts w:ascii="Verdana" w:hAnsi="Verdana" w:cs="Arial"/>
          <w:color w:val="000000" w:themeColor="text1"/>
        </w:rPr>
        <w:t>,00 рублей (</w:t>
      </w:r>
      <w:r w:rsidR="00942BD5" w:rsidRPr="002D7470">
        <w:rPr>
          <w:rFonts w:ascii="Verdana" w:hAnsi="Verdana" w:cs="Arial"/>
          <w:color w:val="000000" w:themeColor="text1"/>
        </w:rPr>
        <w:t>__________________</w:t>
      </w:r>
      <w:r w:rsidRPr="002D7470">
        <w:rPr>
          <w:rFonts w:ascii="Verdana" w:hAnsi="Verdana" w:cs="Arial"/>
          <w:color w:val="000000" w:themeColor="text1"/>
        </w:rPr>
        <w:t>), НДС не облагается на основании пп.6 п.2 ст. 146 Налогового кодекса Российской Федерации.</w:t>
      </w:r>
    </w:p>
    <w:p w14:paraId="02A6024D" w14:textId="0A8EB146" w:rsidR="00C65DCD" w:rsidRPr="002D7470" w:rsidRDefault="00C65DCD"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 xml:space="preserve">Цена </w:t>
      </w:r>
      <w:r w:rsidR="00910ADD" w:rsidRPr="002D7470">
        <w:rPr>
          <w:rFonts w:ascii="Verdana" w:hAnsi="Verdana"/>
          <w:color w:val="000000" w:themeColor="text1"/>
        </w:rPr>
        <w:t>Объекта</w:t>
      </w:r>
      <w:r w:rsidRPr="002D7470">
        <w:rPr>
          <w:rFonts w:ascii="Verdana" w:hAnsi="Verdana"/>
          <w:color w:val="000000" w:themeColor="text1"/>
        </w:rPr>
        <w:t xml:space="preserve"> является окончательной и не подлежит изменению.</w:t>
      </w:r>
    </w:p>
    <w:p w14:paraId="35B2FD08" w14:textId="16970F94" w:rsidR="007F60D3" w:rsidRPr="002D7470" w:rsidRDefault="007F60D3"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 xml:space="preserve">Сумма в размере </w:t>
      </w:r>
      <w:r w:rsidR="00201F0C" w:rsidRPr="00201F0C">
        <w:rPr>
          <w:rFonts w:ascii="Verdana" w:hAnsi="Verdana"/>
          <w:color w:val="000000" w:themeColor="text1"/>
        </w:rPr>
        <w:t>10 761 600 (десять миллионов семьсот шестьдесят одна тысяча шестьсот)</w:t>
      </w:r>
      <w:r w:rsidRPr="002D7470">
        <w:rPr>
          <w:rFonts w:ascii="Verdana" w:hAnsi="Verdana"/>
          <w:color w:val="000000" w:themeColor="text1"/>
        </w:rPr>
        <w:t xml:space="preserve"> рублей </w:t>
      </w:r>
      <w:r w:rsidR="006D1743" w:rsidRPr="002D7470">
        <w:rPr>
          <w:rFonts w:ascii="Verdana" w:hAnsi="Verdana"/>
          <w:color w:val="000000" w:themeColor="text1"/>
        </w:rPr>
        <w:t xml:space="preserve">00 </w:t>
      </w:r>
      <w:r w:rsidRPr="002D7470">
        <w:rPr>
          <w:rFonts w:ascii="Verdana" w:hAnsi="Verdana"/>
          <w:color w:val="000000" w:themeColor="text1"/>
        </w:rPr>
        <w:t>копеек (</w:t>
      </w:r>
      <w:r w:rsidR="0068470C" w:rsidRPr="002D7470">
        <w:rPr>
          <w:rFonts w:ascii="Verdana" w:hAnsi="Verdana"/>
          <w:color w:val="000000" w:themeColor="text1"/>
        </w:rPr>
        <w:t>НДС не облагается</w:t>
      </w:r>
      <w:r w:rsidRPr="002D7470">
        <w:rPr>
          <w:rFonts w:ascii="Verdana" w:hAnsi="Verdana"/>
          <w:color w:val="000000" w:themeColor="text1"/>
        </w:rPr>
        <w:t xml:space="preserve">), перечисленная Покупателем ранее в качестве задатка для участия в открытом аукционе в электронной форме по </w:t>
      </w:r>
      <w:r w:rsidRPr="002D7470">
        <w:rPr>
          <w:rFonts w:ascii="Verdana" w:hAnsi="Verdana"/>
          <w:color w:val="000000" w:themeColor="text1"/>
        </w:rPr>
        <w:lastRenderedPageBreak/>
        <w:t xml:space="preserve">продаже имущества Продавца </w:t>
      </w:r>
      <w:r w:rsidRPr="002D7470">
        <w:rPr>
          <w:rFonts w:ascii="Verdana" w:hAnsi="Verdana"/>
          <w:i/>
          <w:color w:val="000000" w:themeColor="text1"/>
        </w:rPr>
        <w:t>(платежное поручение № *** от ***)</w:t>
      </w:r>
      <w:r w:rsidRPr="002D7470">
        <w:rPr>
          <w:rFonts w:ascii="Verdana" w:hAnsi="Verdana"/>
          <w:color w:val="000000" w:themeColor="text1"/>
        </w:rPr>
        <w:t xml:space="preserve">, засчитывается в счет оплаты цены </w:t>
      </w:r>
      <w:r w:rsidR="00910ADD" w:rsidRPr="002D7470">
        <w:rPr>
          <w:rFonts w:ascii="Verdana" w:hAnsi="Verdana"/>
          <w:color w:val="000000" w:themeColor="text1"/>
        </w:rPr>
        <w:t xml:space="preserve">Объекта </w:t>
      </w:r>
      <w:r w:rsidRPr="002D7470">
        <w:rPr>
          <w:rFonts w:ascii="Verdana" w:hAnsi="Verdana"/>
          <w:color w:val="000000" w:themeColor="text1"/>
        </w:rPr>
        <w:t xml:space="preserve">в </w:t>
      </w:r>
      <w:r w:rsidR="001C49CE" w:rsidRPr="002D7470">
        <w:rPr>
          <w:rFonts w:ascii="Verdana" w:hAnsi="Verdana"/>
          <w:color w:val="000000" w:themeColor="text1"/>
        </w:rPr>
        <w:t>Дату возникновения прав и обязанностей по Договору</w:t>
      </w:r>
      <w:r w:rsidRPr="002D7470">
        <w:rPr>
          <w:rFonts w:ascii="Verdana" w:hAnsi="Verdana"/>
          <w:color w:val="000000" w:themeColor="text1"/>
        </w:rPr>
        <w:t>.</w:t>
      </w:r>
    </w:p>
    <w:p w14:paraId="2EA1EED1" w14:textId="1E549600" w:rsidR="00B64B5C" w:rsidRPr="002D7470" w:rsidRDefault="00C0414D"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 xml:space="preserve">Оставшаяся часть цены </w:t>
      </w:r>
      <w:r w:rsidR="00866953" w:rsidRPr="002D7470">
        <w:rPr>
          <w:rFonts w:ascii="Verdana" w:hAnsi="Verdana"/>
          <w:color w:val="000000" w:themeColor="text1"/>
        </w:rPr>
        <w:t>Объекта</w:t>
      </w:r>
      <w:r w:rsidRPr="002D7470">
        <w:rPr>
          <w:rFonts w:ascii="Verdana" w:hAnsi="Verdana"/>
          <w:color w:val="000000" w:themeColor="text1"/>
        </w:rPr>
        <w:t xml:space="preserve"> в размере </w:t>
      </w:r>
      <w:r w:rsidR="00942BD5" w:rsidRPr="002D7470">
        <w:rPr>
          <w:rFonts w:ascii="Verdana" w:hAnsi="Verdana"/>
          <w:color w:val="000000" w:themeColor="text1"/>
        </w:rPr>
        <w:t>__________________</w:t>
      </w:r>
      <w:r w:rsidR="006D1743" w:rsidRPr="002D7470">
        <w:rPr>
          <w:rFonts w:ascii="Verdana" w:hAnsi="Verdana"/>
          <w:color w:val="000000" w:themeColor="text1"/>
        </w:rPr>
        <w:t>,00</w:t>
      </w:r>
      <w:r w:rsidRPr="002D7470">
        <w:rPr>
          <w:rFonts w:ascii="Verdana" w:hAnsi="Verdana"/>
          <w:color w:val="000000" w:themeColor="text1"/>
        </w:rPr>
        <w:t xml:space="preserve"> (</w:t>
      </w:r>
      <w:r w:rsidR="00942BD5" w:rsidRPr="002D7470">
        <w:rPr>
          <w:rFonts w:ascii="Verdana" w:hAnsi="Verdana"/>
          <w:color w:val="000000" w:themeColor="text1"/>
        </w:rPr>
        <w:t>_______________________</w:t>
      </w:r>
      <w:r w:rsidR="006D1743" w:rsidRPr="002D7470">
        <w:rPr>
          <w:rFonts w:ascii="Verdana" w:hAnsi="Verdana"/>
          <w:color w:val="000000" w:themeColor="text1"/>
        </w:rPr>
        <w:t>)</w:t>
      </w:r>
      <w:r w:rsidRPr="002D7470">
        <w:rPr>
          <w:rFonts w:ascii="Verdana" w:hAnsi="Verdana"/>
          <w:color w:val="000000" w:themeColor="text1"/>
        </w:rPr>
        <w:t xml:space="preserve"> рублей </w:t>
      </w:r>
      <w:r w:rsidR="006D1743" w:rsidRPr="002D7470">
        <w:rPr>
          <w:rFonts w:ascii="Verdana" w:hAnsi="Verdana"/>
          <w:color w:val="000000" w:themeColor="text1"/>
        </w:rPr>
        <w:t>00</w:t>
      </w:r>
      <w:r w:rsidRPr="002D7470">
        <w:rPr>
          <w:rFonts w:ascii="Verdana" w:hAnsi="Verdana"/>
          <w:color w:val="000000" w:themeColor="text1"/>
        </w:rPr>
        <w:t xml:space="preserve"> копеек (</w:t>
      </w:r>
      <w:r w:rsidR="00C70194" w:rsidRPr="002D7470">
        <w:rPr>
          <w:rFonts w:ascii="Verdana" w:hAnsi="Verdana"/>
          <w:color w:val="000000" w:themeColor="text1"/>
        </w:rPr>
        <w:t>НДС не облагается</w:t>
      </w:r>
      <w:r w:rsidRPr="002D7470">
        <w:rPr>
          <w:rFonts w:ascii="Verdana" w:hAnsi="Verdana"/>
          <w:color w:val="000000" w:themeColor="text1"/>
        </w:rPr>
        <w:t xml:space="preserve">), </w:t>
      </w:r>
      <w:r w:rsidR="007E43BA" w:rsidRPr="002D7470">
        <w:rPr>
          <w:rFonts w:ascii="Verdana" w:hAnsi="Verdana"/>
          <w:color w:val="000000" w:themeColor="text1"/>
        </w:rPr>
        <w:t>п</w:t>
      </w:r>
      <w:r w:rsidRPr="002D7470">
        <w:rPr>
          <w:rFonts w:ascii="Verdana" w:hAnsi="Verdana"/>
          <w:color w:val="000000" w:themeColor="text1"/>
        </w:rPr>
        <w:t xml:space="preserve">одлежит оплате Покупателем </w:t>
      </w:r>
      <w:r w:rsidR="00B64B5C" w:rsidRPr="002D7470">
        <w:rPr>
          <w:rFonts w:ascii="Verdana" w:hAnsi="Verdana"/>
          <w:color w:val="000000" w:themeColor="text1"/>
        </w:rPr>
        <w:t>в следующем порядке</w:t>
      </w:r>
      <w:r w:rsidRPr="002D7470">
        <w:rPr>
          <w:rFonts w:ascii="Verdana" w:hAnsi="Verdana"/>
          <w:color w:val="000000" w:themeColor="text1"/>
        </w:rPr>
        <w:t xml:space="preserve"> и сроки</w:t>
      </w:r>
      <w:r w:rsidR="00B64B5C" w:rsidRPr="002D7470">
        <w:rPr>
          <w:rFonts w:ascii="Verdana" w:hAnsi="Verdana"/>
          <w:color w:val="000000" w:themeColor="text1"/>
        </w:rPr>
        <w:t>:</w:t>
      </w:r>
    </w:p>
    <w:p w14:paraId="2E0B4E40" w14:textId="77777777" w:rsidR="00887D75" w:rsidRPr="002D7470" w:rsidRDefault="00887D75" w:rsidP="00534D8D">
      <w:pPr>
        <w:pStyle w:val="a5"/>
        <w:tabs>
          <w:tab w:val="left" w:pos="1134"/>
        </w:tabs>
        <w:ind w:left="567"/>
        <w:jc w:val="both"/>
        <w:rPr>
          <w:rFonts w:ascii="Verdana" w:hAnsi="Verdana"/>
          <w:color w:val="000000" w:themeColor="text1"/>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887D75" w:rsidRPr="002D7470" w14:paraId="3E3B3BF7" w14:textId="77777777" w:rsidTr="00E402A9">
        <w:trPr>
          <w:trHeight w:val="1004"/>
        </w:trPr>
        <w:tc>
          <w:tcPr>
            <w:tcW w:w="2268" w:type="dxa"/>
            <w:shd w:val="clear" w:color="auto" w:fill="auto"/>
          </w:tcPr>
          <w:p w14:paraId="31D602A9" w14:textId="77777777" w:rsidR="00887D75" w:rsidRPr="002D7470" w:rsidRDefault="00887D75"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7A30D3D3" w14:textId="161D3C67" w:rsidR="00887D75" w:rsidRPr="002D7470" w:rsidRDefault="00887D75" w:rsidP="00CB1303">
            <w:pPr>
              <w:adjustRightInd w:val="0"/>
              <w:spacing w:after="0" w:line="240" w:lineRule="auto"/>
              <w:jc w:val="both"/>
              <w:rPr>
                <w:rFonts w:ascii="Verdana" w:eastAsia="Times New Roman" w:hAnsi="Verdana" w:cs="Times New Roman"/>
                <w:color w:val="4F81BD" w:themeColor="accent1"/>
                <w:sz w:val="20"/>
                <w:szCs w:val="20"/>
                <w:lang w:eastAsia="ru-RU"/>
              </w:rPr>
            </w:pPr>
            <w:r w:rsidRPr="002D7470">
              <w:rPr>
                <w:rFonts w:ascii="Verdana" w:hAnsi="Verdana"/>
                <w:sz w:val="20"/>
                <w:szCs w:val="20"/>
              </w:rPr>
              <w:t>2.4.1.</w:t>
            </w:r>
            <w:r w:rsidRPr="002D7470">
              <w:rPr>
                <w:rFonts w:ascii="Verdana" w:hAnsi="Verdana"/>
                <w:i/>
                <w:sz w:val="20"/>
                <w:szCs w:val="20"/>
              </w:rPr>
              <w:t xml:space="preserve"> </w:t>
            </w:r>
            <w:r w:rsidRPr="002D7470">
              <w:rPr>
                <w:rFonts w:ascii="Verdana" w:hAnsi="Verdana"/>
                <w:i/>
                <w:color w:val="0070C0"/>
                <w:sz w:val="20"/>
                <w:szCs w:val="20"/>
              </w:rPr>
              <w:t>в течение 14 (четырнадцати) рабочих дней с</w:t>
            </w:r>
            <w:r w:rsidRPr="002D7470">
              <w:rPr>
                <w:rFonts w:ascii="Verdana" w:hAnsi="Verdana"/>
                <w:color w:val="0070C0"/>
                <w:sz w:val="20"/>
                <w:szCs w:val="20"/>
              </w:rPr>
              <w:t xml:space="preserve"> </w:t>
            </w:r>
            <w:r w:rsidR="00CB1303" w:rsidRPr="002D7470">
              <w:rPr>
                <w:rFonts w:ascii="Verdana" w:hAnsi="Verdana"/>
                <w:sz w:val="20"/>
                <w:szCs w:val="20"/>
              </w:rPr>
              <w:t xml:space="preserve">Даты возникновения прав и обязанностей по </w:t>
            </w:r>
            <w:r w:rsidR="001C49CE" w:rsidRPr="002D7470">
              <w:rPr>
                <w:rFonts w:ascii="Verdana" w:hAnsi="Verdana"/>
                <w:sz w:val="20"/>
                <w:szCs w:val="20"/>
              </w:rPr>
              <w:t>Д</w:t>
            </w:r>
            <w:r w:rsidR="00CB1303" w:rsidRPr="002D7470">
              <w:rPr>
                <w:rFonts w:ascii="Verdana" w:hAnsi="Verdana"/>
                <w:sz w:val="20"/>
                <w:szCs w:val="20"/>
              </w:rPr>
              <w:t>оговору</w:t>
            </w:r>
            <w:r w:rsidR="00CB1303" w:rsidRPr="002D7470" w:rsidDel="00CB1303">
              <w:rPr>
                <w:rFonts w:ascii="Verdana" w:hAnsi="Verdana"/>
                <w:sz w:val="20"/>
                <w:szCs w:val="20"/>
              </w:rPr>
              <w:t xml:space="preserve"> </w:t>
            </w:r>
            <w:r w:rsidRPr="002D7470">
              <w:rPr>
                <w:rFonts w:ascii="Verdana" w:hAnsi="Verdana"/>
                <w:sz w:val="20"/>
                <w:szCs w:val="20"/>
              </w:rPr>
              <w:t xml:space="preserve">путем перечисления Покупателем на счет Продавца, указанный в разделе 11 Договора, цены недвижимого имущества в размере </w:t>
            </w:r>
            <w:r w:rsidRPr="002D7470">
              <w:rPr>
                <w:rFonts w:ascii="Verdana" w:hAnsi="Verdana"/>
                <w:color w:val="0070C0"/>
                <w:sz w:val="20"/>
                <w:szCs w:val="20"/>
              </w:rPr>
              <w:t xml:space="preserve">__________ </w:t>
            </w:r>
            <w:r w:rsidRPr="002D7470">
              <w:rPr>
                <w:rFonts w:ascii="Verdana" w:eastAsia="Times New Roman" w:hAnsi="Verdana" w:cs="Times New Roman"/>
                <w:i/>
                <w:color w:val="0070C0"/>
                <w:sz w:val="20"/>
                <w:szCs w:val="20"/>
                <w:lang w:eastAsia="ru-RU"/>
              </w:rPr>
              <w:t>(_____________) рублей ___ копеек (НДС не облагается)</w:t>
            </w:r>
            <w:r w:rsidRPr="002D7470">
              <w:rPr>
                <w:rFonts w:ascii="Verdana" w:hAnsi="Verdana"/>
                <w:i/>
                <w:color w:val="0070C0"/>
                <w:sz w:val="20"/>
                <w:szCs w:val="20"/>
              </w:rPr>
              <w:t>.</w:t>
            </w:r>
          </w:p>
        </w:tc>
      </w:tr>
      <w:tr w:rsidR="00887D75" w:rsidRPr="002D7470" w14:paraId="407FEB95" w14:textId="77777777" w:rsidTr="00E402A9">
        <w:tc>
          <w:tcPr>
            <w:tcW w:w="2268" w:type="dxa"/>
            <w:shd w:val="clear" w:color="auto" w:fill="auto"/>
          </w:tcPr>
          <w:p w14:paraId="74560CFE" w14:textId="4F313000" w:rsidR="00887D75" w:rsidRPr="002D7470" w:rsidRDefault="00887D75"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 xml:space="preserve">Вариант 2 </w:t>
            </w:r>
          </w:p>
          <w:p w14:paraId="243D612A" w14:textId="77777777" w:rsidR="00887D75" w:rsidRPr="002D7470" w:rsidRDefault="00887D75"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для частичной предварительной оплаты с аккредитивом</w:t>
            </w:r>
          </w:p>
        </w:tc>
        <w:tc>
          <w:tcPr>
            <w:tcW w:w="7087" w:type="dxa"/>
            <w:shd w:val="clear" w:color="auto" w:fill="auto"/>
          </w:tcPr>
          <w:p w14:paraId="61C54985" w14:textId="6B62589D" w:rsidR="00887D75" w:rsidRPr="002D7470" w:rsidRDefault="00887D75" w:rsidP="00534D8D">
            <w:pPr>
              <w:adjustRightInd w:val="0"/>
              <w:spacing w:after="0" w:line="240" w:lineRule="auto"/>
              <w:jc w:val="both"/>
              <w:rPr>
                <w:rFonts w:ascii="Verdana" w:hAnsi="Verdana"/>
                <w:sz w:val="20"/>
                <w:szCs w:val="20"/>
              </w:rPr>
            </w:pPr>
            <w:r w:rsidRPr="002D7470">
              <w:rPr>
                <w:rFonts w:ascii="Verdana" w:hAnsi="Verdana"/>
                <w:sz w:val="20"/>
                <w:szCs w:val="20"/>
              </w:rPr>
              <w:t xml:space="preserve">2.4.1. </w:t>
            </w:r>
          </w:p>
          <w:p w14:paraId="68A2552C" w14:textId="5C036733" w:rsidR="00887D75" w:rsidRPr="002D7470" w:rsidRDefault="00887D75" w:rsidP="00534D8D">
            <w:pPr>
              <w:adjustRightInd w:val="0"/>
              <w:spacing w:after="0" w:line="240" w:lineRule="auto"/>
              <w:jc w:val="both"/>
              <w:rPr>
                <w:rFonts w:ascii="Verdana" w:hAnsi="Verdana"/>
                <w:sz w:val="20"/>
                <w:szCs w:val="20"/>
              </w:rPr>
            </w:pPr>
            <w:r w:rsidRPr="002D7470">
              <w:rPr>
                <w:rFonts w:ascii="Verdana" w:hAnsi="Verdana"/>
                <w:sz w:val="20"/>
                <w:szCs w:val="20"/>
              </w:rPr>
              <w:t xml:space="preserve">(А) </w:t>
            </w:r>
            <w:r w:rsidRPr="002D7470">
              <w:rPr>
                <w:rFonts w:ascii="Verdana" w:hAnsi="Verdana"/>
                <w:i/>
                <w:color w:val="0070C0"/>
                <w:sz w:val="20"/>
                <w:szCs w:val="20"/>
              </w:rPr>
              <w:t>в течение 14 (четырнадцати) рабочих дней с</w:t>
            </w:r>
            <w:r w:rsidRPr="002D7470">
              <w:rPr>
                <w:rFonts w:ascii="Verdana" w:hAnsi="Verdana"/>
                <w:sz w:val="20"/>
                <w:szCs w:val="20"/>
              </w:rPr>
              <w:t xml:space="preserve"> </w:t>
            </w:r>
            <w:r w:rsidR="00CB1303" w:rsidRPr="002D7470">
              <w:rPr>
                <w:rFonts w:ascii="Verdana" w:hAnsi="Verdana"/>
                <w:bCs/>
                <w:iCs/>
                <w:sz w:val="20"/>
                <w:szCs w:val="20"/>
              </w:rPr>
              <w:t xml:space="preserve">Даты возникновения прав и обязанностей по </w:t>
            </w:r>
            <w:r w:rsidR="001C49CE" w:rsidRPr="002D7470">
              <w:rPr>
                <w:rFonts w:ascii="Verdana" w:hAnsi="Verdana"/>
                <w:bCs/>
                <w:iCs/>
                <w:sz w:val="20"/>
                <w:szCs w:val="20"/>
              </w:rPr>
              <w:t>Д</w:t>
            </w:r>
            <w:r w:rsidR="00CB1303" w:rsidRPr="002D7470">
              <w:rPr>
                <w:rFonts w:ascii="Verdana" w:hAnsi="Verdana"/>
                <w:bCs/>
                <w:iCs/>
                <w:sz w:val="20"/>
                <w:szCs w:val="20"/>
              </w:rPr>
              <w:t>оговору</w:t>
            </w:r>
            <w:r w:rsidRPr="002D7470">
              <w:rPr>
                <w:rFonts w:ascii="Verdana" w:hAnsi="Verdana"/>
                <w:sz w:val="20"/>
                <w:szCs w:val="20"/>
              </w:rPr>
              <w:t xml:space="preserve"> путем перечисления Покупателем на счет Продавца, указанный в разделе </w:t>
            </w:r>
            <w:r w:rsidRPr="002D7470">
              <w:rPr>
                <w:rFonts w:ascii="Verdana" w:hAnsi="Verdana"/>
                <w:color w:val="0070C0"/>
                <w:sz w:val="20"/>
                <w:szCs w:val="20"/>
              </w:rPr>
              <w:t>11</w:t>
            </w:r>
            <w:r w:rsidRPr="002D7470">
              <w:rPr>
                <w:rFonts w:ascii="Verdana" w:hAnsi="Verdana"/>
                <w:sz w:val="20"/>
                <w:szCs w:val="20"/>
              </w:rPr>
              <w:t xml:space="preserve"> Договора, части цены недвижимого имущества в размере</w:t>
            </w:r>
            <w:r w:rsidRPr="002D7470">
              <w:rPr>
                <w:rFonts w:ascii="Verdana" w:hAnsi="Verdana"/>
                <w:i/>
                <w:color w:val="0070C0"/>
                <w:sz w:val="20"/>
                <w:szCs w:val="20"/>
                <w:vertAlign w:val="superscript"/>
              </w:rPr>
              <w:t xml:space="preserve"> </w:t>
            </w:r>
            <w:r w:rsidRPr="002D7470">
              <w:rPr>
                <w:rFonts w:ascii="Verdana" w:hAnsi="Verdana"/>
                <w:i/>
                <w:color w:val="0070C0"/>
                <w:sz w:val="20"/>
                <w:szCs w:val="20"/>
              </w:rPr>
              <w:t xml:space="preserve">_________ (____________) рублей </w:t>
            </w:r>
            <w:r w:rsidRPr="002D7470">
              <w:rPr>
                <w:rFonts w:ascii="Verdana" w:eastAsia="Times New Roman" w:hAnsi="Verdana" w:cs="Times New Roman"/>
                <w:i/>
                <w:color w:val="0070C0"/>
                <w:sz w:val="20"/>
                <w:szCs w:val="20"/>
                <w:lang w:eastAsia="ru-RU"/>
              </w:rPr>
              <w:t>___ копеек (НДС не облагается)</w:t>
            </w:r>
            <w:r w:rsidRPr="002D7470">
              <w:rPr>
                <w:rFonts w:ascii="Verdana" w:hAnsi="Verdana"/>
                <w:i/>
                <w:color w:val="0070C0"/>
                <w:sz w:val="20"/>
                <w:szCs w:val="20"/>
              </w:rPr>
              <w:t>.</w:t>
            </w:r>
          </w:p>
          <w:p w14:paraId="36AA5B5E" w14:textId="1B3BDBAE" w:rsidR="00887D75" w:rsidRPr="002D7470" w:rsidRDefault="00887D75" w:rsidP="001C49CE">
            <w:pPr>
              <w:adjustRightInd w:val="0"/>
              <w:spacing w:after="0" w:line="240" w:lineRule="auto"/>
              <w:jc w:val="both"/>
              <w:rPr>
                <w:rFonts w:ascii="Verdana" w:hAnsi="Verdana"/>
                <w:sz w:val="20"/>
                <w:szCs w:val="20"/>
              </w:rPr>
            </w:pPr>
            <w:r w:rsidRPr="002D7470">
              <w:rPr>
                <w:rFonts w:ascii="Verdana" w:hAnsi="Verdana"/>
                <w:sz w:val="20"/>
                <w:szCs w:val="20"/>
              </w:rPr>
              <w:t xml:space="preserve">(Б) </w:t>
            </w:r>
            <w:r w:rsidRPr="002D7470">
              <w:rPr>
                <w:rFonts w:ascii="Verdana" w:hAnsi="Verdana"/>
                <w:i/>
                <w:color w:val="0070C0"/>
                <w:sz w:val="20"/>
                <w:szCs w:val="20"/>
              </w:rPr>
              <w:t>в течение 14 (четырнадцати) рабочих дней с</w:t>
            </w:r>
            <w:r w:rsidRPr="002D7470">
              <w:rPr>
                <w:rFonts w:ascii="Verdana" w:hAnsi="Verdana"/>
                <w:color w:val="0070C0"/>
                <w:sz w:val="20"/>
                <w:szCs w:val="20"/>
              </w:rPr>
              <w:t xml:space="preserve"> </w:t>
            </w:r>
            <w:r w:rsidR="00CB1303" w:rsidRPr="002D7470">
              <w:rPr>
                <w:rFonts w:ascii="Verdana" w:hAnsi="Verdana"/>
                <w:bCs/>
                <w:iCs/>
                <w:sz w:val="20"/>
                <w:szCs w:val="20"/>
              </w:rPr>
              <w:t xml:space="preserve">Даты возникновения прав и обязанностей по </w:t>
            </w:r>
            <w:r w:rsidR="001C49CE" w:rsidRPr="002D7470">
              <w:rPr>
                <w:rFonts w:ascii="Verdana" w:hAnsi="Verdana"/>
                <w:bCs/>
                <w:iCs/>
                <w:sz w:val="20"/>
                <w:szCs w:val="20"/>
              </w:rPr>
              <w:t>Д</w:t>
            </w:r>
            <w:r w:rsidR="00CB1303" w:rsidRPr="002D7470">
              <w:rPr>
                <w:rFonts w:ascii="Verdana" w:hAnsi="Verdana"/>
                <w:bCs/>
                <w:iCs/>
                <w:sz w:val="20"/>
                <w:szCs w:val="20"/>
              </w:rPr>
              <w:t>оговору</w:t>
            </w:r>
            <w:r w:rsidR="00CB1303" w:rsidRPr="002D7470" w:rsidDel="00CB1303">
              <w:rPr>
                <w:rFonts w:ascii="Verdana" w:hAnsi="Verdana"/>
                <w:sz w:val="20"/>
                <w:szCs w:val="20"/>
              </w:rPr>
              <w:t xml:space="preserve"> </w:t>
            </w:r>
            <w:r w:rsidRPr="002D7470">
              <w:rPr>
                <w:rFonts w:ascii="Verdana" w:hAnsi="Verdana"/>
                <w:sz w:val="20"/>
                <w:szCs w:val="20"/>
              </w:rPr>
              <w:t>Покупатель открывает аккредитив на условиях, изложенных в Приложении №</w:t>
            </w:r>
            <w:proofErr w:type="gramStart"/>
            <w:r w:rsidRPr="002D7470">
              <w:rPr>
                <w:rFonts w:ascii="Verdana" w:hAnsi="Verdana"/>
                <w:color w:val="0070C0"/>
                <w:sz w:val="20"/>
                <w:szCs w:val="20"/>
              </w:rPr>
              <w:t>2</w:t>
            </w:r>
            <w:r w:rsidRPr="002D7470">
              <w:rPr>
                <w:rFonts w:ascii="Verdana" w:hAnsi="Verdana"/>
                <w:sz w:val="20"/>
                <w:szCs w:val="20"/>
              </w:rPr>
              <w:t xml:space="preserve">  к</w:t>
            </w:r>
            <w:proofErr w:type="gramEnd"/>
            <w:r w:rsidRPr="002D7470">
              <w:rPr>
                <w:rFonts w:ascii="Verdana" w:hAnsi="Verdana"/>
                <w:sz w:val="20"/>
                <w:szCs w:val="20"/>
              </w:rPr>
              <w:t xml:space="preserve"> Договору, на оставшуюся часть цены недвижимого имущества в размере </w:t>
            </w:r>
            <w:r w:rsidRPr="002D7470">
              <w:rPr>
                <w:rFonts w:ascii="Verdana" w:hAnsi="Verdana"/>
                <w:i/>
                <w:color w:val="0070C0"/>
                <w:sz w:val="20"/>
                <w:szCs w:val="20"/>
              </w:rPr>
              <w:t xml:space="preserve">___________ (_____________) </w:t>
            </w:r>
            <w:r w:rsidRPr="002D7470">
              <w:rPr>
                <w:rFonts w:ascii="Verdana" w:hAnsi="Verdana"/>
                <w:sz w:val="20"/>
                <w:szCs w:val="20"/>
              </w:rPr>
              <w:t xml:space="preserve">рублей </w:t>
            </w:r>
            <w:r w:rsidRPr="002D7470">
              <w:rPr>
                <w:rFonts w:ascii="Verdana" w:hAnsi="Verdana"/>
                <w:i/>
                <w:color w:val="0070C0"/>
                <w:sz w:val="20"/>
                <w:szCs w:val="20"/>
                <w:u w:val="single"/>
              </w:rPr>
              <w:t xml:space="preserve">___ </w:t>
            </w:r>
            <w:r w:rsidRPr="002D7470">
              <w:rPr>
                <w:rFonts w:ascii="Verdana" w:hAnsi="Verdana"/>
                <w:sz w:val="20"/>
                <w:szCs w:val="20"/>
              </w:rPr>
              <w:t xml:space="preserve">копеек </w:t>
            </w:r>
            <w:r w:rsidRPr="002D7470">
              <w:rPr>
                <w:rFonts w:ascii="Verdana" w:hAnsi="Verdana"/>
                <w:i/>
                <w:color w:val="0070C0"/>
                <w:sz w:val="20"/>
                <w:szCs w:val="20"/>
              </w:rPr>
              <w:t>(НДС не облагается)</w:t>
            </w:r>
            <w:r w:rsidRPr="002D7470">
              <w:rPr>
                <w:rFonts w:ascii="Verdana" w:hAnsi="Verdana"/>
                <w:sz w:val="20"/>
                <w:szCs w:val="20"/>
              </w:rPr>
              <w:t>.</w:t>
            </w:r>
          </w:p>
        </w:tc>
      </w:tr>
      <w:tr w:rsidR="00887D75" w:rsidRPr="002D7470" w14:paraId="29D161AE" w14:textId="77777777" w:rsidTr="00E402A9">
        <w:trPr>
          <w:trHeight w:val="1459"/>
        </w:trPr>
        <w:tc>
          <w:tcPr>
            <w:tcW w:w="2268" w:type="dxa"/>
            <w:shd w:val="clear" w:color="auto" w:fill="auto"/>
          </w:tcPr>
          <w:p w14:paraId="067D8315" w14:textId="220205E3" w:rsidR="00887D75" w:rsidRPr="002D7470" w:rsidRDefault="00887D75"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 xml:space="preserve">Вариант 3 </w:t>
            </w:r>
          </w:p>
          <w:p w14:paraId="181A68D7" w14:textId="4685D7AD" w:rsidR="00887D75" w:rsidRPr="002D7470" w:rsidRDefault="00887D75"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посредством аккредитива</w:t>
            </w:r>
          </w:p>
        </w:tc>
        <w:tc>
          <w:tcPr>
            <w:tcW w:w="7087" w:type="dxa"/>
            <w:shd w:val="clear" w:color="auto" w:fill="auto"/>
          </w:tcPr>
          <w:p w14:paraId="4834BA06" w14:textId="78D65979" w:rsidR="00887D75" w:rsidRPr="002D7470" w:rsidRDefault="00887D75" w:rsidP="001C49CE">
            <w:pPr>
              <w:adjustRightInd w:val="0"/>
              <w:spacing w:after="0" w:line="240" w:lineRule="auto"/>
              <w:jc w:val="both"/>
              <w:rPr>
                <w:rFonts w:ascii="Verdana" w:hAnsi="Verdana"/>
                <w:sz w:val="20"/>
                <w:szCs w:val="20"/>
              </w:rPr>
            </w:pPr>
            <w:r w:rsidRPr="002D7470">
              <w:rPr>
                <w:rFonts w:ascii="Verdana" w:hAnsi="Verdana"/>
                <w:sz w:val="20"/>
                <w:szCs w:val="20"/>
              </w:rPr>
              <w:t xml:space="preserve">2.4.1. </w:t>
            </w:r>
            <w:r w:rsidRPr="002D7470">
              <w:rPr>
                <w:rFonts w:ascii="Verdana" w:hAnsi="Verdana"/>
                <w:i/>
                <w:color w:val="0070C0"/>
                <w:sz w:val="20"/>
                <w:szCs w:val="20"/>
              </w:rPr>
              <w:t>в течение 14 (четырнадцати) рабочих дней с</w:t>
            </w:r>
            <w:r w:rsidRPr="002D7470">
              <w:rPr>
                <w:rFonts w:ascii="Verdana" w:hAnsi="Verdana"/>
                <w:sz w:val="20"/>
                <w:szCs w:val="20"/>
              </w:rPr>
              <w:t xml:space="preserve"> </w:t>
            </w:r>
            <w:r w:rsidR="00CB1303" w:rsidRPr="002D7470">
              <w:rPr>
                <w:rFonts w:ascii="Verdana" w:hAnsi="Verdana"/>
                <w:bCs/>
                <w:iCs/>
                <w:sz w:val="20"/>
                <w:szCs w:val="20"/>
              </w:rPr>
              <w:t xml:space="preserve">Даты возникновения прав и обязанностей по </w:t>
            </w:r>
            <w:r w:rsidR="001C49CE" w:rsidRPr="002D7470">
              <w:rPr>
                <w:rFonts w:ascii="Verdana" w:hAnsi="Verdana"/>
                <w:bCs/>
                <w:iCs/>
                <w:sz w:val="20"/>
                <w:szCs w:val="20"/>
              </w:rPr>
              <w:t>Д</w:t>
            </w:r>
            <w:r w:rsidR="00CB1303" w:rsidRPr="002D7470">
              <w:rPr>
                <w:rFonts w:ascii="Verdana" w:hAnsi="Verdana"/>
                <w:bCs/>
                <w:iCs/>
                <w:sz w:val="20"/>
                <w:szCs w:val="20"/>
              </w:rPr>
              <w:t>оговору</w:t>
            </w:r>
            <w:r w:rsidR="00CB1303" w:rsidRPr="002D7470" w:rsidDel="00CB1303">
              <w:rPr>
                <w:rFonts w:ascii="Verdana" w:hAnsi="Verdana"/>
                <w:sz w:val="20"/>
                <w:szCs w:val="20"/>
              </w:rPr>
              <w:t xml:space="preserve"> </w:t>
            </w:r>
            <w:r w:rsidRPr="002D7470">
              <w:rPr>
                <w:rFonts w:ascii="Verdana" w:hAnsi="Verdana"/>
                <w:sz w:val="20"/>
                <w:szCs w:val="20"/>
              </w:rPr>
              <w:t>Покупатель открывает аккредитив</w:t>
            </w:r>
            <w:r w:rsidR="00DC315E" w:rsidRPr="002D7470">
              <w:rPr>
                <w:rFonts w:ascii="Verdana" w:hAnsi="Verdana"/>
                <w:sz w:val="20"/>
                <w:szCs w:val="20"/>
              </w:rPr>
              <w:t xml:space="preserve"> за счет собственных средств Покупателя или с использованием кредитных средств </w:t>
            </w:r>
            <w:r w:rsidRPr="002D7470">
              <w:rPr>
                <w:rFonts w:ascii="Verdana" w:hAnsi="Verdana"/>
                <w:sz w:val="20"/>
                <w:szCs w:val="20"/>
              </w:rPr>
              <w:t>на условиях, изложенных в Приложении №</w:t>
            </w:r>
            <w:r w:rsidRPr="002D7470">
              <w:rPr>
                <w:rFonts w:ascii="Verdana" w:hAnsi="Verdana"/>
                <w:color w:val="0070C0"/>
                <w:sz w:val="20"/>
                <w:szCs w:val="20"/>
              </w:rPr>
              <w:t>2</w:t>
            </w:r>
            <w:r w:rsidRPr="002D7470">
              <w:rPr>
                <w:rFonts w:ascii="Verdana" w:hAnsi="Verdana"/>
                <w:sz w:val="20"/>
                <w:szCs w:val="20"/>
              </w:rPr>
              <w:t xml:space="preserve"> к Договору, на цену недвижимого имущества в размере</w:t>
            </w:r>
            <w:r w:rsidRPr="002D7470">
              <w:rPr>
                <w:rFonts w:ascii="Verdana" w:hAnsi="Verdana"/>
                <w:i/>
                <w:color w:val="0070C0"/>
                <w:sz w:val="20"/>
                <w:szCs w:val="20"/>
              </w:rPr>
              <w:t xml:space="preserve"> ___________ (_____________) </w:t>
            </w:r>
            <w:r w:rsidRPr="002D7470">
              <w:rPr>
                <w:rFonts w:ascii="Verdana" w:hAnsi="Verdana"/>
                <w:sz w:val="20"/>
                <w:szCs w:val="20"/>
              </w:rPr>
              <w:t xml:space="preserve">рублей </w:t>
            </w:r>
            <w:r w:rsidRPr="002D7470">
              <w:rPr>
                <w:rFonts w:ascii="Verdana" w:hAnsi="Verdana"/>
                <w:i/>
                <w:color w:val="0070C0"/>
                <w:sz w:val="20"/>
                <w:szCs w:val="20"/>
                <w:u w:val="single"/>
              </w:rPr>
              <w:t xml:space="preserve">___ </w:t>
            </w:r>
            <w:r w:rsidRPr="002D7470">
              <w:rPr>
                <w:rFonts w:ascii="Verdana" w:hAnsi="Verdana"/>
                <w:sz w:val="20"/>
                <w:szCs w:val="20"/>
              </w:rPr>
              <w:t xml:space="preserve">копеек </w:t>
            </w:r>
            <w:r w:rsidRPr="002D7470">
              <w:rPr>
                <w:rFonts w:ascii="Verdana" w:hAnsi="Verdana"/>
                <w:i/>
                <w:color w:val="0070C0"/>
                <w:sz w:val="20"/>
                <w:szCs w:val="20"/>
              </w:rPr>
              <w:t>(НДС не облагается)</w:t>
            </w:r>
            <w:r w:rsidR="00056713" w:rsidRPr="002D7470">
              <w:rPr>
                <w:rFonts w:ascii="Verdana" w:hAnsi="Verdana"/>
                <w:i/>
                <w:color w:val="0070C0"/>
                <w:sz w:val="20"/>
                <w:szCs w:val="20"/>
              </w:rPr>
              <w:t>.</w:t>
            </w:r>
            <w:r w:rsidRPr="002D7470">
              <w:rPr>
                <w:rFonts w:ascii="Verdana" w:hAnsi="Verdana"/>
                <w:i/>
                <w:color w:val="0070C0"/>
                <w:sz w:val="20"/>
                <w:szCs w:val="20"/>
              </w:rPr>
              <w:t xml:space="preserve"> </w:t>
            </w:r>
          </w:p>
        </w:tc>
      </w:tr>
    </w:tbl>
    <w:p w14:paraId="3AF8C931" w14:textId="3B3B665B" w:rsidR="00CF1A05" w:rsidRPr="002D7470" w:rsidRDefault="008C605D" w:rsidP="00534D8D">
      <w:pPr>
        <w:pStyle w:val="a5"/>
        <w:numPr>
          <w:ilvl w:val="1"/>
          <w:numId w:val="1"/>
        </w:numPr>
        <w:tabs>
          <w:tab w:val="left" w:pos="709"/>
          <w:tab w:val="left" w:pos="743"/>
        </w:tabs>
        <w:ind w:left="34" w:firstLine="533"/>
        <w:jc w:val="both"/>
        <w:rPr>
          <w:rFonts w:ascii="Verdana" w:hAnsi="Verdana"/>
        </w:rPr>
      </w:pPr>
      <w:r w:rsidRPr="002D7470">
        <w:rPr>
          <w:rFonts w:ascii="Verdana" w:hAnsi="Verdana"/>
          <w:color w:val="000000"/>
        </w:rPr>
        <w:t xml:space="preserve">Датой исполнения обязательств Покупателя об оплате цены </w:t>
      </w:r>
      <w:r w:rsidR="00910ADD" w:rsidRPr="002D7470">
        <w:rPr>
          <w:rFonts w:ascii="Verdana" w:hAnsi="Verdana"/>
          <w:color w:val="000000"/>
        </w:rPr>
        <w:t>Объекта</w:t>
      </w:r>
      <w:r w:rsidRPr="002D7470">
        <w:rPr>
          <w:rFonts w:ascii="Verdana" w:hAnsi="Verdana"/>
          <w:color w:val="000000"/>
        </w:rPr>
        <w:t xml:space="preserve"> является дата поступления денежных средств в размере, указанном в п</w:t>
      </w:r>
      <w:r w:rsidR="00F918F0" w:rsidRPr="002D7470">
        <w:rPr>
          <w:rFonts w:ascii="Verdana" w:hAnsi="Verdana"/>
          <w:color w:val="000000"/>
        </w:rPr>
        <w:t>.</w:t>
      </w:r>
      <w:r w:rsidRPr="002D7470">
        <w:rPr>
          <w:rFonts w:ascii="Verdana" w:hAnsi="Verdana"/>
          <w:color w:val="000000"/>
        </w:rPr>
        <w:t xml:space="preserve"> 2.1 Договора, на указанный в реквизитах Договора расчетный счет Продавца</w:t>
      </w:r>
      <w:r w:rsidR="00CF1A05" w:rsidRPr="002D7470">
        <w:rPr>
          <w:rFonts w:ascii="Verdana" w:hAnsi="Verdana"/>
        </w:rPr>
        <w:t>.</w:t>
      </w:r>
    </w:p>
    <w:p w14:paraId="754B3CA2" w14:textId="79E8DF06" w:rsidR="008E7F17" w:rsidRPr="002D7470" w:rsidRDefault="002D7220" w:rsidP="00534D8D">
      <w:pPr>
        <w:pStyle w:val="a5"/>
        <w:numPr>
          <w:ilvl w:val="1"/>
          <w:numId w:val="1"/>
        </w:numPr>
        <w:tabs>
          <w:tab w:val="left" w:pos="709"/>
          <w:tab w:val="left" w:pos="743"/>
        </w:tabs>
        <w:ind w:left="34" w:firstLine="533"/>
        <w:jc w:val="both"/>
        <w:rPr>
          <w:rFonts w:ascii="Verdana" w:hAnsi="Verdana"/>
        </w:rPr>
      </w:pPr>
      <w:r w:rsidRPr="002D7470">
        <w:rPr>
          <w:rFonts w:ascii="Verdana" w:hAnsi="Verdana"/>
          <w:color w:val="000000" w:themeColor="text1"/>
        </w:rPr>
        <w:t>Расчеты</w:t>
      </w:r>
      <w:r w:rsidRPr="002D7470">
        <w:rPr>
          <w:rFonts w:ascii="Verdana" w:hAnsi="Verdana"/>
        </w:rPr>
        <w:t xml:space="preserve">, </w:t>
      </w:r>
      <w:r w:rsidR="008E7F17" w:rsidRPr="002D7470">
        <w:rPr>
          <w:rFonts w:ascii="Verdana" w:hAnsi="Verdana"/>
        </w:rPr>
        <w:t>предусмотренные Договором, производятся в безналичном порядке в рублях Р</w:t>
      </w:r>
      <w:r w:rsidR="001D41E9" w:rsidRPr="002D7470">
        <w:rPr>
          <w:rFonts w:ascii="Verdana" w:hAnsi="Verdana"/>
        </w:rPr>
        <w:t xml:space="preserve">оссийской </w:t>
      </w:r>
      <w:r w:rsidR="008E7F17" w:rsidRPr="002D7470">
        <w:rPr>
          <w:rFonts w:ascii="Verdana" w:hAnsi="Verdana"/>
        </w:rPr>
        <w:t>Ф</w:t>
      </w:r>
      <w:r w:rsidR="001D41E9" w:rsidRPr="002D7470">
        <w:rPr>
          <w:rFonts w:ascii="Verdana" w:hAnsi="Verdana"/>
        </w:rPr>
        <w:t>едерации</w:t>
      </w:r>
      <w:r w:rsidR="008E7F17" w:rsidRPr="002D7470">
        <w:rPr>
          <w:rFonts w:ascii="Verdana" w:hAnsi="Verdana"/>
        </w:rPr>
        <w:t>.</w:t>
      </w:r>
    </w:p>
    <w:p w14:paraId="6261F8E7" w14:textId="20F4EA7E" w:rsidR="000A1317" w:rsidRPr="002D7470" w:rsidRDefault="001C7960" w:rsidP="00534D8D">
      <w:pPr>
        <w:pStyle w:val="a5"/>
        <w:numPr>
          <w:ilvl w:val="1"/>
          <w:numId w:val="1"/>
        </w:numPr>
        <w:tabs>
          <w:tab w:val="left" w:pos="709"/>
          <w:tab w:val="left" w:pos="743"/>
        </w:tabs>
        <w:ind w:left="34" w:firstLine="533"/>
        <w:jc w:val="both"/>
        <w:rPr>
          <w:rFonts w:ascii="Verdana" w:hAnsi="Verdana"/>
        </w:rPr>
      </w:pPr>
      <w:r w:rsidRPr="002D7470">
        <w:rPr>
          <w:rFonts w:ascii="Verdana" w:hAnsi="Verdana"/>
          <w:color w:val="000000" w:themeColor="text1"/>
        </w:rPr>
        <w:t>Стороны</w:t>
      </w:r>
      <w:r w:rsidRPr="002D7470">
        <w:rPr>
          <w:rFonts w:ascii="Verdana" w:hAnsi="Verdana"/>
        </w:rPr>
        <w:t xml:space="preserve"> договорились, что </w:t>
      </w:r>
      <w:r w:rsidR="00370031" w:rsidRPr="002D7470">
        <w:rPr>
          <w:rFonts w:ascii="Verdana" w:hAnsi="Verdana"/>
        </w:rPr>
        <w:t xml:space="preserve">внесенные по </w:t>
      </w:r>
      <w:r w:rsidR="00BB320C" w:rsidRPr="002D7470">
        <w:rPr>
          <w:rFonts w:ascii="Verdana" w:hAnsi="Verdana"/>
        </w:rPr>
        <w:t>Д</w:t>
      </w:r>
      <w:r w:rsidR="00370031" w:rsidRPr="002D7470">
        <w:rPr>
          <w:rFonts w:ascii="Verdana" w:hAnsi="Verdana"/>
        </w:rPr>
        <w:t xml:space="preserve">оговору платежи </w:t>
      </w:r>
      <w:r w:rsidRPr="002D7470">
        <w:rPr>
          <w:rFonts w:ascii="Verdana" w:hAnsi="Verdana"/>
        </w:rPr>
        <w:t>не являются коммерческим кредитом по смыслу ст. 823 Г</w:t>
      </w:r>
      <w:r w:rsidR="00BB320C" w:rsidRPr="002D7470">
        <w:rPr>
          <w:rFonts w:ascii="Verdana" w:hAnsi="Verdana"/>
        </w:rPr>
        <w:t xml:space="preserve">ражданского кодекса </w:t>
      </w:r>
      <w:r w:rsidRPr="002D7470">
        <w:rPr>
          <w:rFonts w:ascii="Verdana" w:hAnsi="Verdana"/>
        </w:rPr>
        <w:t>Р</w:t>
      </w:r>
      <w:r w:rsidR="00BB320C" w:rsidRPr="002D7470">
        <w:rPr>
          <w:rFonts w:ascii="Verdana" w:hAnsi="Verdana"/>
        </w:rPr>
        <w:t xml:space="preserve">оссийской </w:t>
      </w:r>
      <w:r w:rsidRPr="002D7470">
        <w:rPr>
          <w:rFonts w:ascii="Verdana" w:hAnsi="Verdana"/>
        </w:rPr>
        <w:t>Ф</w:t>
      </w:r>
      <w:r w:rsidR="00BB320C" w:rsidRPr="002D7470">
        <w:rPr>
          <w:rFonts w:ascii="Verdana" w:hAnsi="Verdana"/>
        </w:rPr>
        <w:t>едерации</w:t>
      </w:r>
      <w:r w:rsidRPr="002D7470">
        <w:rPr>
          <w:rFonts w:ascii="Verdana" w:hAnsi="Verdana"/>
        </w:rPr>
        <w:t>.</w:t>
      </w:r>
    </w:p>
    <w:p w14:paraId="00A4D4D2" w14:textId="77777777" w:rsidR="00BB61BB" w:rsidRPr="002D7470" w:rsidRDefault="00BB61BB" w:rsidP="00534D8D">
      <w:pPr>
        <w:pStyle w:val="a5"/>
        <w:numPr>
          <w:ilvl w:val="1"/>
          <w:numId w:val="1"/>
        </w:numPr>
        <w:tabs>
          <w:tab w:val="left" w:pos="709"/>
          <w:tab w:val="left" w:pos="743"/>
        </w:tabs>
        <w:ind w:left="34" w:firstLine="533"/>
        <w:jc w:val="both"/>
        <w:rPr>
          <w:rFonts w:ascii="Verdana" w:hAnsi="Verdana"/>
          <w:color w:val="000000" w:themeColor="text1"/>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BB61BB" w:rsidRPr="002D7470" w14:paraId="50C88AA9" w14:textId="77777777" w:rsidTr="00BB61BB">
        <w:tc>
          <w:tcPr>
            <w:tcW w:w="2127" w:type="dxa"/>
            <w:shd w:val="clear" w:color="auto" w:fill="auto"/>
          </w:tcPr>
          <w:p w14:paraId="2CC34DC3" w14:textId="5A3ED440" w:rsidR="00BB61BB" w:rsidRPr="002D7470" w:rsidRDefault="00BB61BB"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 xml:space="preserve">Вариант 1 </w:t>
            </w:r>
          </w:p>
          <w:p w14:paraId="5B8B0B61" w14:textId="77777777" w:rsidR="00BB61BB" w:rsidRPr="002D7470" w:rsidRDefault="00BB61BB"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для частичной предварительной оплаты с аккредитивом</w:t>
            </w:r>
          </w:p>
        </w:tc>
        <w:tc>
          <w:tcPr>
            <w:tcW w:w="7228" w:type="dxa"/>
            <w:shd w:val="clear" w:color="auto" w:fill="auto"/>
          </w:tcPr>
          <w:p w14:paraId="7FF114B4" w14:textId="4DB15BC1" w:rsidR="00BB61BB" w:rsidRPr="002D7470" w:rsidRDefault="00BB61BB" w:rsidP="00534D8D">
            <w:pPr>
              <w:adjustRightInd w:val="0"/>
              <w:spacing w:after="0" w:line="240" w:lineRule="auto"/>
              <w:jc w:val="both"/>
              <w:rPr>
                <w:rFonts w:ascii="Verdana" w:hAnsi="Verdana"/>
                <w:sz w:val="20"/>
                <w:szCs w:val="20"/>
              </w:rPr>
            </w:pPr>
            <w:r w:rsidRPr="002D7470">
              <w:rPr>
                <w:rFonts w:ascii="Verdana" w:hAnsi="Verdana"/>
                <w:sz w:val="20"/>
                <w:szCs w:val="20"/>
              </w:rPr>
              <w:t xml:space="preserve">2.8. </w:t>
            </w:r>
            <w:r w:rsidR="00E402A9" w:rsidRPr="002D7470">
              <w:rPr>
                <w:rFonts w:ascii="Verdana" w:hAnsi="Verdana"/>
                <w:sz w:val="20"/>
                <w:szCs w:val="20"/>
              </w:rPr>
              <w:t xml:space="preserve">До момента полной оплаты цены Объекта </w:t>
            </w:r>
            <w:r w:rsidRPr="002D7470">
              <w:rPr>
                <w:rFonts w:ascii="Verdana" w:hAnsi="Verdana"/>
                <w:sz w:val="20"/>
                <w:szCs w:val="20"/>
              </w:rPr>
              <w:t>Объект признается находящимся в залоге у Продавца для обеспечения исполнения Покупателем его обязанности по оплате цены Объекта</w:t>
            </w:r>
            <w:r w:rsidR="00E402A9" w:rsidRPr="002D7470">
              <w:rPr>
                <w:rFonts w:ascii="Verdana" w:hAnsi="Verdana"/>
                <w:sz w:val="20"/>
                <w:szCs w:val="20"/>
              </w:rPr>
              <w:t>.</w:t>
            </w:r>
          </w:p>
          <w:p w14:paraId="7C3D2530" w14:textId="534C6D13" w:rsidR="00BB61BB" w:rsidRPr="002D7470" w:rsidRDefault="00BB61BB" w:rsidP="00534D8D">
            <w:pPr>
              <w:adjustRightInd w:val="0"/>
              <w:spacing w:after="0" w:line="240" w:lineRule="auto"/>
              <w:jc w:val="both"/>
              <w:rPr>
                <w:rFonts w:ascii="Verdana" w:hAnsi="Verdana"/>
                <w:sz w:val="20"/>
                <w:szCs w:val="20"/>
              </w:rPr>
            </w:pPr>
          </w:p>
        </w:tc>
      </w:tr>
      <w:tr w:rsidR="00BB61BB" w:rsidRPr="002D7470" w14:paraId="0E502CB7" w14:textId="77777777" w:rsidTr="00BB61BB">
        <w:trPr>
          <w:trHeight w:val="1459"/>
        </w:trPr>
        <w:tc>
          <w:tcPr>
            <w:tcW w:w="2127" w:type="dxa"/>
            <w:shd w:val="clear" w:color="auto" w:fill="auto"/>
          </w:tcPr>
          <w:p w14:paraId="387C68B6" w14:textId="3B65C572" w:rsidR="00BB61BB" w:rsidRPr="002D7470" w:rsidRDefault="00BB61BB"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 xml:space="preserve">Вариант 2 </w:t>
            </w:r>
          </w:p>
          <w:p w14:paraId="17C9D680" w14:textId="4EE66D63" w:rsidR="00BB61BB" w:rsidRPr="002D7470" w:rsidRDefault="00BB61BB"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 xml:space="preserve">посредством аккредитива за счет собственных средств Покупателя </w:t>
            </w:r>
          </w:p>
        </w:tc>
        <w:tc>
          <w:tcPr>
            <w:tcW w:w="7228" w:type="dxa"/>
            <w:shd w:val="clear" w:color="auto" w:fill="auto"/>
          </w:tcPr>
          <w:p w14:paraId="28D4D238" w14:textId="6012FBAA" w:rsidR="00BB61BB" w:rsidRPr="002D7470" w:rsidRDefault="00BB61BB" w:rsidP="00534D8D">
            <w:pPr>
              <w:adjustRightInd w:val="0"/>
              <w:spacing w:after="0" w:line="240" w:lineRule="auto"/>
              <w:jc w:val="both"/>
              <w:rPr>
                <w:rFonts w:ascii="Verdana" w:hAnsi="Verdana"/>
                <w:sz w:val="20"/>
                <w:szCs w:val="20"/>
              </w:rPr>
            </w:pPr>
            <w:r w:rsidRPr="002D7470">
              <w:rPr>
                <w:rFonts w:ascii="Verdana" w:hAnsi="Verdana"/>
                <w:sz w:val="20"/>
                <w:szCs w:val="20"/>
              </w:rPr>
              <w:t xml:space="preserve">2.8. </w:t>
            </w:r>
            <w:r w:rsidR="00E402A9" w:rsidRPr="002D7470">
              <w:rPr>
                <w:rFonts w:ascii="Verdana" w:hAnsi="Verdana"/>
                <w:sz w:val="20"/>
                <w:szCs w:val="20"/>
              </w:rPr>
              <w:t xml:space="preserve">До момента полной оплаты цены Объекта </w:t>
            </w:r>
            <w:r w:rsidRPr="002D7470">
              <w:rPr>
                <w:rFonts w:ascii="Verdana" w:hAnsi="Verdana"/>
                <w:sz w:val="20"/>
                <w:szCs w:val="20"/>
              </w:rPr>
              <w:t>Объект признается находящимся в залоге у Продавца для обеспечения исполнения Покупателем его обязанности по оплате цены Объекта</w:t>
            </w:r>
            <w:r w:rsidR="00E402A9" w:rsidRPr="002D7470">
              <w:rPr>
                <w:rFonts w:ascii="Verdana" w:hAnsi="Verdana"/>
                <w:sz w:val="20"/>
                <w:szCs w:val="20"/>
              </w:rPr>
              <w:t>.</w:t>
            </w:r>
          </w:p>
          <w:p w14:paraId="3536B1CF" w14:textId="7F5F8FD4" w:rsidR="00BB61BB" w:rsidRPr="002D7470" w:rsidRDefault="00BB61BB" w:rsidP="00534D8D">
            <w:pPr>
              <w:adjustRightInd w:val="0"/>
              <w:spacing w:after="0" w:line="240" w:lineRule="auto"/>
              <w:jc w:val="both"/>
              <w:rPr>
                <w:rFonts w:ascii="Verdana" w:hAnsi="Verdana"/>
                <w:sz w:val="20"/>
                <w:szCs w:val="20"/>
              </w:rPr>
            </w:pPr>
          </w:p>
        </w:tc>
      </w:tr>
    </w:tbl>
    <w:p w14:paraId="63969F0A" w14:textId="2F517BAE" w:rsidR="001C7960" w:rsidRPr="002D7470" w:rsidRDefault="00E402A9" w:rsidP="00534D8D">
      <w:pPr>
        <w:pStyle w:val="a5"/>
        <w:numPr>
          <w:ilvl w:val="2"/>
          <w:numId w:val="1"/>
        </w:numPr>
        <w:tabs>
          <w:tab w:val="left" w:pos="567"/>
        </w:tabs>
        <w:ind w:left="0" w:firstLine="567"/>
        <w:jc w:val="both"/>
        <w:rPr>
          <w:rFonts w:ascii="Verdana" w:hAnsi="Verdana"/>
          <w:color w:val="000000" w:themeColor="text1"/>
        </w:rPr>
      </w:pPr>
      <w:r w:rsidRPr="002D7470">
        <w:rPr>
          <w:rFonts w:ascii="Verdana" w:hAnsi="Verdana"/>
          <w:color w:val="000000" w:themeColor="text1"/>
        </w:rPr>
        <w:t>Стороны обязуются совместно подат</w:t>
      </w:r>
      <w:r w:rsidR="00060BC4" w:rsidRPr="002D7470">
        <w:rPr>
          <w:rFonts w:ascii="Verdana" w:hAnsi="Verdana"/>
          <w:color w:val="000000" w:themeColor="text1"/>
        </w:rPr>
        <w:t>ь заявления о погашении залога</w:t>
      </w:r>
      <w:r w:rsidRPr="002D7470">
        <w:rPr>
          <w:rFonts w:ascii="Verdana" w:hAnsi="Verdana"/>
          <w:color w:val="000000" w:themeColor="text1"/>
        </w:rPr>
        <w:t xml:space="preserve"> в течение 20 (Двадцати) рабочих после раскрытия аккредитива (поступления на расчетный счет Продавца денежных средств по Договору в полном объеме).</w:t>
      </w:r>
    </w:p>
    <w:p w14:paraId="07FE6426" w14:textId="19EE02F9" w:rsidR="00E402A9" w:rsidRPr="002D7470" w:rsidRDefault="00E402A9" w:rsidP="00056713">
      <w:pPr>
        <w:pStyle w:val="a5"/>
        <w:numPr>
          <w:ilvl w:val="2"/>
          <w:numId w:val="1"/>
        </w:numPr>
        <w:ind w:left="0" w:firstLine="567"/>
        <w:jc w:val="both"/>
        <w:rPr>
          <w:rFonts w:ascii="Verdana" w:hAnsi="Verdana"/>
          <w:color w:val="000000" w:themeColor="text1"/>
        </w:rPr>
      </w:pPr>
      <w:r w:rsidRPr="002D7470">
        <w:rPr>
          <w:rFonts w:ascii="Verdana" w:hAnsi="Verdana"/>
          <w:color w:val="000000" w:themeColor="text1"/>
        </w:rPr>
        <w:t>Покупатель обязуется не производить без согласия Продавца никаких действий, ведущих к изменению недвижимого имущества (</w:t>
      </w:r>
      <w:r w:rsidR="00B729AD" w:rsidRPr="002D7470">
        <w:rPr>
          <w:rFonts w:ascii="Verdana" w:hAnsi="Verdana"/>
          <w:color w:val="000000" w:themeColor="text1"/>
        </w:rPr>
        <w:t>обработка почвы</w:t>
      </w:r>
      <w:r w:rsidRPr="002D7470">
        <w:rPr>
          <w:rFonts w:ascii="Verdana" w:hAnsi="Verdana"/>
          <w:color w:val="000000" w:themeColor="text1"/>
        </w:rPr>
        <w:t xml:space="preserve">, </w:t>
      </w:r>
      <w:r w:rsidR="00B729AD" w:rsidRPr="002D7470">
        <w:rPr>
          <w:rFonts w:ascii="Verdana" w:hAnsi="Verdana"/>
          <w:color w:val="000000" w:themeColor="text1"/>
        </w:rPr>
        <w:t>посев и т.п.</w:t>
      </w:r>
      <w:r w:rsidRPr="002D7470">
        <w:rPr>
          <w:rFonts w:ascii="Verdana" w:hAnsi="Verdana"/>
          <w:color w:val="000000" w:themeColor="text1"/>
        </w:rPr>
        <w:t xml:space="preserve">) на период с даты </w:t>
      </w:r>
      <w:r w:rsidR="00861499" w:rsidRPr="002D7470">
        <w:rPr>
          <w:rFonts w:ascii="Verdana" w:hAnsi="Verdana"/>
          <w:color w:val="000000" w:themeColor="text1"/>
        </w:rPr>
        <w:t>подписания Договора</w:t>
      </w:r>
      <w:r w:rsidRPr="002D7470">
        <w:rPr>
          <w:rFonts w:ascii="Verdana" w:hAnsi="Verdana"/>
          <w:color w:val="000000" w:themeColor="text1"/>
        </w:rPr>
        <w:t xml:space="preserve"> до момента погашения </w:t>
      </w:r>
      <w:r w:rsidR="00861499" w:rsidRPr="002D7470">
        <w:rPr>
          <w:rFonts w:ascii="Verdana" w:hAnsi="Verdana"/>
          <w:color w:val="000000" w:themeColor="text1"/>
        </w:rPr>
        <w:t xml:space="preserve">ипотеки </w:t>
      </w:r>
      <w:r w:rsidRPr="002D7470">
        <w:rPr>
          <w:rFonts w:ascii="Verdana" w:hAnsi="Verdana"/>
          <w:color w:val="000000" w:themeColor="text1"/>
        </w:rPr>
        <w:t>в ЕГРН.</w:t>
      </w:r>
    </w:p>
    <w:p w14:paraId="2C3CE597" w14:textId="77777777" w:rsidR="00E402A9" w:rsidRPr="002D7470" w:rsidRDefault="00E402A9" w:rsidP="00534D8D">
      <w:pPr>
        <w:pStyle w:val="a5"/>
        <w:tabs>
          <w:tab w:val="left" w:pos="567"/>
        </w:tabs>
        <w:ind w:left="567"/>
        <w:jc w:val="both"/>
        <w:rPr>
          <w:rFonts w:ascii="Verdana" w:hAnsi="Verdana"/>
          <w:color w:val="000000" w:themeColor="text1"/>
        </w:rPr>
      </w:pPr>
    </w:p>
    <w:p w14:paraId="1FF33C92" w14:textId="7BC31D19" w:rsidR="00A24C91" w:rsidRPr="002D7470" w:rsidRDefault="00A24C91" w:rsidP="00534D8D">
      <w:pPr>
        <w:pStyle w:val="a5"/>
        <w:numPr>
          <w:ilvl w:val="0"/>
          <w:numId w:val="1"/>
        </w:numPr>
        <w:ind w:left="0" w:firstLine="0"/>
        <w:jc w:val="center"/>
        <w:rPr>
          <w:rFonts w:ascii="Verdana" w:hAnsi="Verdana"/>
          <w:b/>
        </w:rPr>
      </w:pPr>
      <w:r w:rsidRPr="002D7470">
        <w:rPr>
          <w:rFonts w:ascii="Verdana" w:hAnsi="Verdana"/>
          <w:b/>
          <w:color w:val="000000" w:themeColor="text1"/>
        </w:rPr>
        <w:lastRenderedPageBreak/>
        <w:t>ПЕРЕДАЧА</w:t>
      </w:r>
      <w:r w:rsidRPr="002D7470">
        <w:rPr>
          <w:rFonts w:ascii="Verdana" w:hAnsi="Verdana"/>
          <w:b/>
        </w:rPr>
        <w:t xml:space="preserve"> </w:t>
      </w:r>
      <w:r w:rsidR="00910ADD" w:rsidRPr="002D7470">
        <w:rPr>
          <w:rFonts w:ascii="Verdana" w:hAnsi="Verdana"/>
          <w:b/>
        </w:rPr>
        <w:t>ОБЪЕКТА</w:t>
      </w:r>
    </w:p>
    <w:p w14:paraId="51677CE9" w14:textId="77777777" w:rsidR="00A24C91" w:rsidRPr="002D7470" w:rsidRDefault="00A24C91" w:rsidP="00534D8D">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7206B0A7" w14:textId="31CFDC97" w:rsidR="00D436A0" w:rsidRPr="002D7470" w:rsidRDefault="00910ADD"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Объект</w:t>
      </w:r>
      <w:r w:rsidR="00A24C91" w:rsidRPr="002D7470">
        <w:rPr>
          <w:rFonts w:ascii="Verdana" w:hAnsi="Verdana"/>
          <w:color w:val="000000" w:themeColor="text1"/>
        </w:rPr>
        <w:t xml:space="preserve"> передается Продавцом</w:t>
      </w:r>
      <w:r w:rsidR="00F24CF0" w:rsidRPr="002D7470">
        <w:rPr>
          <w:rFonts w:ascii="Verdana" w:hAnsi="Verdana"/>
          <w:color w:val="000000" w:themeColor="text1"/>
        </w:rPr>
        <w:t xml:space="preserve"> и принимается</w:t>
      </w:r>
      <w:r w:rsidR="00A24C91" w:rsidRPr="002D7470">
        <w:rPr>
          <w:rFonts w:ascii="Verdana" w:hAnsi="Verdana"/>
          <w:color w:val="000000" w:themeColor="text1"/>
        </w:rPr>
        <w:t xml:space="preserve"> Покупател</w:t>
      </w:r>
      <w:r w:rsidR="00F24CF0" w:rsidRPr="002D7470">
        <w:rPr>
          <w:rFonts w:ascii="Verdana" w:hAnsi="Verdana"/>
          <w:color w:val="000000" w:themeColor="text1"/>
        </w:rPr>
        <w:t>ем</w:t>
      </w:r>
      <w:r w:rsidR="00A24C91" w:rsidRPr="002D7470">
        <w:rPr>
          <w:rFonts w:ascii="Verdana" w:hAnsi="Verdana"/>
          <w:color w:val="000000" w:themeColor="text1"/>
        </w:rPr>
        <w:t xml:space="preserve"> по </w:t>
      </w:r>
      <w:r w:rsidR="007E520B" w:rsidRPr="002D7470">
        <w:rPr>
          <w:rFonts w:ascii="Verdana" w:hAnsi="Verdana"/>
          <w:color w:val="000000" w:themeColor="text1"/>
        </w:rPr>
        <w:t>а</w:t>
      </w:r>
      <w:r w:rsidR="00A24C91" w:rsidRPr="002D7470">
        <w:rPr>
          <w:rFonts w:ascii="Verdana" w:hAnsi="Verdana"/>
          <w:color w:val="000000" w:themeColor="text1"/>
        </w:rPr>
        <w:t>кту приема-передачи</w:t>
      </w:r>
      <w:r w:rsidR="00694982" w:rsidRPr="002D7470">
        <w:rPr>
          <w:rFonts w:ascii="Verdana" w:hAnsi="Verdana"/>
          <w:color w:val="000000" w:themeColor="text1"/>
        </w:rPr>
        <w:t xml:space="preserve"> (по форме Приложения</w:t>
      </w:r>
      <w:r w:rsidR="00473672" w:rsidRPr="002D7470">
        <w:rPr>
          <w:rFonts w:ascii="Verdana" w:hAnsi="Verdana"/>
          <w:color w:val="000000" w:themeColor="text1"/>
        </w:rPr>
        <w:t xml:space="preserve"> №</w:t>
      </w:r>
      <w:r w:rsidR="007E43BA" w:rsidRPr="002D7470">
        <w:rPr>
          <w:rFonts w:ascii="Verdana" w:hAnsi="Verdana"/>
          <w:color w:val="000000" w:themeColor="text1"/>
        </w:rPr>
        <w:t>1</w:t>
      </w:r>
      <w:r w:rsidR="0056770C" w:rsidRPr="002D7470">
        <w:rPr>
          <w:rFonts w:ascii="Verdana" w:hAnsi="Verdana"/>
          <w:color w:val="000000" w:themeColor="text1"/>
        </w:rPr>
        <w:t xml:space="preserve"> </w:t>
      </w:r>
      <w:r w:rsidR="00694982" w:rsidRPr="002D7470">
        <w:rPr>
          <w:rFonts w:ascii="Verdana" w:hAnsi="Verdana"/>
          <w:color w:val="000000" w:themeColor="text1"/>
        </w:rPr>
        <w:t>к Договору</w:t>
      </w:r>
      <w:r w:rsidR="000F3D1D" w:rsidRPr="002D7470">
        <w:rPr>
          <w:rFonts w:ascii="Verdana" w:hAnsi="Verdana"/>
          <w:color w:val="000000" w:themeColor="text1"/>
        </w:rPr>
        <w:t xml:space="preserve"> – далее </w:t>
      </w:r>
      <w:r w:rsidR="007E520B" w:rsidRPr="002D7470">
        <w:rPr>
          <w:rFonts w:ascii="Verdana" w:hAnsi="Verdana"/>
          <w:color w:val="000000" w:themeColor="text1"/>
        </w:rPr>
        <w:t>«</w:t>
      </w:r>
      <w:r w:rsidR="000F3D1D" w:rsidRPr="002D7470">
        <w:rPr>
          <w:rFonts w:ascii="Verdana" w:hAnsi="Verdana"/>
          <w:color w:val="000000" w:themeColor="text1"/>
        </w:rPr>
        <w:t>Акт приема-передачи</w:t>
      </w:r>
      <w:r w:rsidR="0022741C" w:rsidRPr="002D7470">
        <w:rPr>
          <w:rFonts w:ascii="Verdana" w:hAnsi="Verdana"/>
          <w:color w:val="000000" w:themeColor="text1"/>
        </w:rPr>
        <w:t>»</w:t>
      </w:r>
      <w:r w:rsidR="00694982" w:rsidRPr="002D7470">
        <w:rPr>
          <w:rFonts w:ascii="Verdana" w:hAnsi="Verdana"/>
          <w:color w:val="000000" w:themeColor="text1"/>
        </w:rPr>
        <w:t>)</w:t>
      </w:r>
      <w:r w:rsidR="00A24C91" w:rsidRPr="002D7470">
        <w:rPr>
          <w:rFonts w:ascii="Verdana" w:hAnsi="Verdana"/>
          <w:color w:val="000000" w:themeColor="text1"/>
        </w:rPr>
        <w:t xml:space="preserve">, который подписывается Сторонами в срок </w:t>
      </w:r>
      <w:r w:rsidR="002C1077" w:rsidRPr="002D7470">
        <w:rPr>
          <w:rFonts w:ascii="Verdana" w:hAnsi="Verdana"/>
          <w:color w:val="000000" w:themeColor="text1"/>
        </w:rPr>
        <w:t xml:space="preserve">не позднее </w:t>
      </w:r>
      <w:r w:rsidR="000A0193" w:rsidRPr="002D7470">
        <w:rPr>
          <w:rFonts w:ascii="Verdana" w:hAnsi="Verdana"/>
          <w:color w:val="000000" w:themeColor="text1"/>
        </w:rPr>
        <w:t>5</w:t>
      </w:r>
      <w:r w:rsidR="002C1077" w:rsidRPr="002D7470">
        <w:rPr>
          <w:rFonts w:ascii="Verdana" w:hAnsi="Verdana"/>
          <w:color w:val="000000" w:themeColor="text1"/>
        </w:rPr>
        <w:t xml:space="preserve"> (</w:t>
      </w:r>
      <w:r w:rsidR="000A0193" w:rsidRPr="002D7470">
        <w:rPr>
          <w:rFonts w:ascii="Verdana" w:hAnsi="Verdana"/>
          <w:color w:val="000000" w:themeColor="text1"/>
        </w:rPr>
        <w:t>пяти</w:t>
      </w:r>
      <w:r w:rsidR="002C1077" w:rsidRPr="002D7470">
        <w:rPr>
          <w:rFonts w:ascii="Verdana" w:hAnsi="Verdana"/>
          <w:color w:val="000000" w:themeColor="text1"/>
        </w:rPr>
        <w:t>)</w:t>
      </w:r>
      <w:r w:rsidR="00514071" w:rsidRPr="002D7470">
        <w:rPr>
          <w:rFonts w:ascii="Verdana" w:hAnsi="Verdana"/>
          <w:i/>
          <w:color w:val="000000" w:themeColor="text1"/>
        </w:rPr>
        <w:t xml:space="preserve"> </w:t>
      </w:r>
      <w:r w:rsidR="006D44F0" w:rsidRPr="002D7470">
        <w:rPr>
          <w:rFonts w:ascii="Verdana" w:hAnsi="Verdana"/>
          <w:color w:val="000000" w:themeColor="text1"/>
        </w:rPr>
        <w:t xml:space="preserve">рабочих </w:t>
      </w:r>
      <w:r w:rsidR="00886F58" w:rsidRPr="002D7470">
        <w:rPr>
          <w:rFonts w:ascii="Verdana" w:hAnsi="Verdana"/>
          <w:color w:val="000000" w:themeColor="text1"/>
        </w:rPr>
        <w:t>дн</w:t>
      </w:r>
      <w:r w:rsidR="006D44F0" w:rsidRPr="002D7470">
        <w:rPr>
          <w:rFonts w:ascii="Verdana" w:hAnsi="Verdana"/>
          <w:color w:val="000000" w:themeColor="text1"/>
        </w:rPr>
        <w:t>ей</w:t>
      </w:r>
      <w:r w:rsidR="00886F58" w:rsidRPr="002D7470">
        <w:rPr>
          <w:rFonts w:ascii="Verdana" w:hAnsi="Verdana"/>
          <w:color w:val="000000" w:themeColor="text1"/>
        </w:rPr>
        <w:t xml:space="preserve"> </w:t>
      </w:r>
      <w:r w:rsidR="00EF3D2F" w:rsidRPr="002D7470">
        <w:rPr>
          <w:rFonts w:ascii="Verdana" w:hAnsi="Verdana"/>
          <w:color w:val="000000" w:themeColor="text1"/>
        </w:rPr>
        <w:t xml:space="preserve">с даты </w:t>
      </w:r>
      <w:r w:rsidR="000A0193" w:rsidRPr="002D7470">
        <w:rPr>
          <w:rFonts w:ascii="Verdana" w:hAnsi="Verdana"/>
          <w:color w:val="000000" w:themeColor="text1"/>
        </w:rPr>
        <w:t xml:space="preserve">поступления на расчетный счет Продавца </w:t>
      </w:r>
      <w:r w:rsidR="00060BC4" w:rsidRPr="002D7470">
        <w:rPr>
          <w:rFonts w:ascii="Verdana" w:hAnsi="Verdana"/>
          <w:color w:val="000000" w:themeColor="text1"/>
        </w:rPr>
        <w:t>денежных средств, указанных в п. 2.</w:t>
      </w:r>
      <w:r w:rsidR="00B729AD" w:rsidRPr="002D7470">
        <w:rPr>
          <w:rFonts w:ascii="Verdana" w:hAnsi="Verdana"/>
          <w:color w:val="000000" w:themeColor="text1"/>
        </w:rPr>
        <w:t>1</w:t>
      </w:r>
      <w:r w:rsidR="00060BC4" w:rsidRPr="002D7470">
        <w:rPr>
          <w:rFonts w:ascii="Verdana" w:hAnsi="Verdana"/>
          <w:color w:val="000000" w:themeColor="text1"/>
        </w:rPr>
        <w:t xml:space="preserve">. настоящего Договора в полном объеме. </w:t>
      </w:r>
    </w:p>
    <w:p w14:paraId="6AFB8D13" w14:textId="5C60CC08" w:rsidR="00A24C91" w:rsidRPr="002D7470" w:rsidRDefault="00A24C91"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 xml:space="preserve">В случае расторжения </w:t>
      </w:r>
      <w:r w:rsidR="000927FB" w:rsidRPr="002D7470">
        <w:rPr>
          <w:rFonts w:ascii="Verdana" w:hAnsi="Verdana"/>
          <w:color w:val="000000" w:themeColor="text1"/>
        </w:rPr>
        <w:t>Д</w:t>
      </w:r>
      <w:r w:rsidRPr="002D7470">
        <w:rPr>
          <w:rFonts w:ascii="Verdana" w:hAnsi="Verdana"/>
          <w:color w:val="000000" w:themeColor="text1"/>
        </w:rPr>
        <w:t xml:space="preserve">оговора по каким-либо причинам, Покупатель обязан вернуть </w:t>
      </w:r>
      <w:r w:rsidR="00910ADD" w:rsidRPr="002D7470">
        <w:rPr>
          <w:rFonts w:ascii="Verdana" w:hAnsi="Verdana"/>
          <w:color w:val="000000" w:themeColor="text1"/>
        </w:rPr>
        <w:t>Объект</w:t>
      </w:r>
      <w:r w:rsidRPr="002D7470">
        <w:rPr>
          <w:rFonts w:ascii="Verdana" w:hAnsi="Verdana"/>
          <w:color w:val="000000" w:themeColor="text1"/>
        </w:rPr>
        <w:t xml:space="preserve"> Продавцу в состоянии, зафиксированном в Акте приема-передачи.</w:t>
      </w:r>
      <w:r w:rsidR="0029097E" w:rsidRPr="002D7470">
        <w:rPr>
          <w:rFonts w:ascii="Verdana" w:hAnsi="Verdana"/>
          <w:color w:val="000000" w:themeColor="text1"/>
        </w:rPr>
        <w:t xml:space="preserve"> </w:t>
      </w:r>
    </w:p>
    <w:p w14:paraId="4F5FFB07" w14:textId="22552F02" w:rsidR="00A24C91" w:rsidRPr="002D7470" w:rsidRDefault="00A24C91"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 xml:space="preserve">Обязательство Продавца передать </w:t>
      </w:r>
      <w:r w:rsidR="00910ADD" w:rsidRPr="002D7470">
        <w:rPr>
          <w:rFonts w:ascii="Verdana" w:hAnsi="Verdana"/>
          <w:color w:val="000000" w:themeColor="text1"/>
        </w:rPr>
        <w:t>Объект</w:t>
      </w:r>
      <w:r w:rsidR="00301273" w:rsidRPr="002D7470">
        <w:rPr>
          <w:rFonts w:ascii="Verdana" w:hAnsi="Verdana"/>
          <w:color w:val="000000" w:themeColor="text1"/>
        </w:rPr>
        <w:t xml:space="preserve"> считается исполненным в дату</w:t>
      </w:r>
      <w:r w:rsidRPr="002D7470">
        <w:rPr>
          <w:rFonts w:ascii="Verdana" w:hAnsi="Verdana"/>
          <w:color w:val="000000" w:themeColor="text1"/>
        </w:rPr>
        <w:t xml:space="preserve"> подписания Сторонами Акта приема-передачи.</w:t>
      </w:r>
    </w:p>
    <w:p w14:paraId="302E0F64" w14:textId="77777777" w:rsidR="008749A5" w:rsidRPr="002D7470" w:rsidRDefault="008749A5" w:rsidP="00534D8D">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2112C9E" w14:textId="77777777" w:rsidR="00CE777E" w:rsidRPr="002D7470" w:rsidRDefault="00CE777E" w:rsidP="00534D8D">
      <w:pPr>
        <w:pStyle w:val="a5"/>
        <w:numPr>
          <w:ilvl w:val="0"/>
          <w:numId w:val="1"/>
        </w:numPr>
        <w:ind w:left="0" w:firstLine="0"/>
        <w:jc w:val="center"/>
        <w:rPr>
          <w:rFonts w:ascii="Verdana" w:hAnsi="Verdana"/>
          <w:b/>
        </w:rPr>
      </w:pPr>
      <w:r w:rsidRPr="002D7470">
        <w:rPr>
          <w:rFonts w:ascii="Verdana" w:hAnsi="Verdana"/>
          <w:b/>
          <w:color w:val="000000" w:themeColor="text1"/>
        </w:rPr>
        <w:t>ПРАВА</w:t>
      </w:r>
      <w:r w:rsidRPr="002D7470">
        <w:rPr>
          <w:rFonts w:ascii="Verdana" w:hAnsi="Verdana"/>
          <w:b/>
        </w:rPr>
        <w:t xml:space="preserve"> И ОБЯЗАННОСТИ СТОРОН</w:t>
      </w:r>
    </w:p>
    <w:p w14:paraId="17E99992" w14:textId="77777777" w:rsidR="00CE777E" w:rsidRPr="002D7470" w:rsidRDefault="00CE777E" w:rsidP="00534D8D">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7B5265D" w14:textId="77777777" w:rsidR="00CE777E" w:rsidRPr="002D7470" w:rsidRDefault="00CE777E"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Продавец обязан:</w:t>
      </w:r>
    </w:p>
    <w:p w14:paraId="7B8DC40E" w14:textId="5E179ACF" w:rsidR="00CE777E" w:rsidRPr="002D7470" w:rsidRDefault="00CE777E" w:rsidP="00534D8D">
      <w:pPr>
        <w:pStyle w:val="a5"/>
        <w:numPr>
          <w:ilvl w:val="2"/>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 xml:space="preserve">Передать Покупателю </w:t>
      </w:r>
      <w:r w:rsidR="00910ADD" w:rsidRPr="002D7470">
        <w:rPr>
          <w:rFonts w:ascii="Verdana" w:hAnsi="Verdana"/>
          <w:color w:val="000000" w:themeColor="text1"/>
        </w:rPr>
        <w:t xml:space="preserve">Объект </w:t>
      </w:r>
      <w:r w:rsidR="0056770C" w:rsidRPr="002D7470">
        <w:rPr>
          <w:rFonts w:ascii="Verdana" w:hAnsi="Verdana"/>
          <w:color w:val="000000" w:themeColor="text1"/>
        </w:rPr>
        <w:t>по Акту приема-передачи в срок</w:t>
      </w:r>
      <w:r w:rsidRPr="002D7470">
        <w:rPr>
          <w:rFonts w:ascii="Verdana" w:hAnsi="Verdana"/>
          <w:color w:val="000000" w:themeColor="text1"/>
        </w:rPr>
        <w:t xml:space="preserve">, </w:t>
      </w:r>
      <w:r w:rsidR="0056770C" w:rsidRPr="002D7470">
        <w:rPr>
          <w:rFonts w:ascii="Verdana" w:hAnsi="Verdana"/>
          <w:color w:val="000000" w:themeColor="text1"/>
        </w:rPr>
        <w:t xml:space="preserve">установленный </w:t>
      </w:r>
      <w:r w:rsidRPr="002D7470">
        <w:rPr>
          <w:rFonts w:ascii="Verdana" w:hAnsi="Verdana"/>
          <w:color w:val="000000" w:themeColor="text1"/>
        </w:rPr>
        <w:t xml:space="preserve">п. </w:t>
      </w:r>
      <w:r w:rsidR="0056770C" w:rsidRPr="002D7470">
        <w:rPr>
          <w:rFonts w:ascii="Verdana" w:hAnsi="Verdana"/>
          <w:color w:val="000000" w:themeColor="text1"/>
        </w:rPr>
        <w:t>3</w:t>
      </w:r>
      <w:r w:rsidRPr="002D7470">
        <w:rPr>
          <w:rFonts w:ascii="Verdana" w:hAnsi="Verdana"/>
          <w:color w:val="000000" w:themeColor="text1"/>
        </w:rPr>
        <w:t>.1 Договора.</w:t>
      </w:r>
    </w:p>
    <w:p w14:paraId="126D02BD" w14:textId="4E05AAED" w:rsidR="00211F7A" w:rsidRPr="002D7470" w:rsidRDefault="00861499" w:rsidP="00534D8D">
      <w:pPr>
        <w:pStyle w:val="a5"/>
        <w:numPr>
          <w:ilvl w:val="2"/>
          <w:numId w:val="1"/>
        </w:numPr>
        <w:tabs>
          <w:tab w:val="left" w:pos="1134"/>
        </w:tabs>
        <w:ind w:left="0" w:firstLine="567"/>
        <w:jc w:val="both"/>
        <w:rPr>
          <w:rFonts w:ascii="Verdana" w:hAnsi="Verdana"/>
          <w:color w:val="000000" w:themeColor="text1"/>
        </w:rPr>
      </w:pPr>
      <w:r w:rsidRPr="002D7470">
        <w:rPr>
          <w:rFonts w:ascii="Verdana" w:hAnsi="Verdana"/>
          <w:bCs/>
          <w:color w:val="000000" w:themeColor="text1"/>
        </w:rPr>
        <w:t>До даты подписания Акта приема-передачи или до даты государственной регистрации перехода права собственности на Объект к Покупателю в зависимости от</w:t>
      </w:r>
      <w:r w:rsidRPr="002D7470">
        <w:rPr>
          <w:rFonts w:ascii="Verdana" w:hAnsi="Verdana"/>
          <w:b/>
          <w:bCs/>
          <w:color w:val="000000" w:themeColor="text1"/>
        </w:rPr>
        <w:t xml:space="preserve"> </w:t>
      </w:r>
      <w:r w:rsidRPr="002D7470">
        <w:rPr>
          <w:rFonts w:ascii="Verdana" w:hAnsi="Verdana"/>
          <w:bCs/>
          <w:color w:val="000000" w:themeColor="text1"/>
        </w:rPr>
        <w:t xml:space="preserve">более раннего срока наступления события </w:t>
      </w:r>
      <w:r w:rsidR="00BB5C0D" w:rsidRPr="002D7470">
        <w:rPr>
          <w:rFonts w:ascii="Verdana" w:hAnsi="Verdana"/>
          <w:color w:val="000000" w:themeColor="text1"/>
        </w:rPr>
        <w:t xml:space="preserve">нести расходы по содержанию и эксплуатации </w:t>
      </w:r>
      <w:r w:rsidR="00910ADD" w:rsidRPr="002D7470">
        <w:rPr>
          <w:rFonts w:ascii="Verdana" w:hAnsi="Verdana"/>
          <w:color w:val="000000" w:themeColor="text1"/>
        </w:rPr>
        <w:t>Объекта</w:t>
      </w:r>
      <w:r w:rsidR="00BB5C0D" w:rsidRPr="002D7470">
        <w:rPr>
          <w:rFonts w:ascii="Verdana" w:hAnsi="Verdana"/>
          <w:color w:val="000000" w:themeColor="text1"/>
        </w:rPr>
        <w:t xml:space="preserve">, а также риск случайной гибели или повреждения </w:t>
      </w:r>
      <w:r w:rsidR="00910ADD" w:rsidRPr="002D7470">
        <w:rPr>
          <w:rFonts w:ascii="Verdana" w:hAnsi="Verdana"/>
          <w:color w:val="000000" w:themeColor="text1"/>
        </w:rPr>
        <w:t>Объекта</w:t>
      </w:r>
      <w:r w:rsidR="00BB5C0D" w:rsidRPr="002D7470">
        <w:rPr>
          <w:rFonts w:ascii="Verdana" w:hAnsi="Verdana"/>
          <w:color w:val="000000" w:themeColor="text1"/>
        </w:rPr>
        <w:t>.</w:t>
      </w:r>
      <w:r w:rsidR="00B13C17" w:rsidRPr="002D7470">
        <w:rPr>
          <w:rFonts w:ascii="Verdana" w:hAnsi="Verdana"/>
          <w:i/>
        </w:rPr>
        <w:t xml:space="preserve"> </w:t>
      </w:r>
    </w:p>
    <w:p w14:paraId="5154421F" w14:textId="4A7B3404" w:rsidR="00CB1303" w:rsidRPr="002D7470" w:rsidRDefault="00861499" w:rsidP="00CB1303">
      <w:pPr>
        <w:pStyle w:val="a5"/>
        <w:numPr>
          <w:ilvl w:val="2"/>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В</w:t>
      </w:r>
      <w:r w:rsidR="00CB1303" w:rsidRPr="002D7470">
        <w:rPr>
          <w:rFonts w:ascii="Verdana" w:hAnsi="Verdana"/>
          <w:color w:val="000000" w:themeColor="text1"/>
        </w:rPr>
        <w:t xml:space="preserve"> течение 40 (сорока) дней с даты заключения настоящего Договора направить в адрес Победителя аукциона уведомление о наступлении или </w:t>
      </w:r>
      <w:proofErr w:type="spellStart"/>
      <w:r w:rsidR="00CB1303" w:rsidRPr="002D7470">
        <w:rPr>
          <w:rFonts w:ascii="Verdana" w:hAnsi="Verdana"/>
          <w:color w:val="000000" w:themeColor="text1"/>
        </w:rPr>
        <w:t>ненаступлении</w:t>
      </w:r>
      <w:proofErr w:type="spellEnd"/>
      <w:r w:rsidR="00CB1303" w:rsidRPr="002D7470">
        <w:rPr>
          <w:rFonts w:ascii="Verdana" w:hAnsi="Verdana"/>
          <w:color w:val="000000" w:themeColor="text1"/>
        </w:rPr>
        <w:t xml:space="preserve"> Отлагательного условия.</w:t>
      </w:r>
    </w:p>
    <w:p w14:paraId="345439BB" w14:textId="77777777" w:rsidR="00ED0C8D" w:rsidRPr="002D7470" w:rsidRDefault="00ED0C8D" w:rsidP="00534D8D">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p>
    <w:p w14:paraId="1E377E85" w14:textId="6B2FD1CB" w:rsidR="00CE777E" w:rsidRPr="002D7470" w:rsidRDefault="00CE777E" w:rsidP="00534D8D">
      <w:pPr>
        <w:pStyle w:val="a5"/>
        <w:numPr>
          <w:ilvl w:val="1"/>
          <w:numId w:val="1"/>
        </w:numPr>
        <w:tabs>
          <w:tab w:val="left" w:pos="1134"/>
        </w:tabs>
        <w:ind w:left="0" w:firstLine="567"/>
        <w:jc w:val="both"/>
        <w:rPr>
          <w:rFonts w:ascii="Verdana" w:hAnsi="Verdana"/>
        </w:rPr>
      </w:pPr>
      <w:r w:rsidRPr="002D7470">
        <w:rPr>
          <w:rFonts w:ascii="Verdana" w:hAnsi="Verdana"/>
          <w:color w:val="000000" w:themeColor="text1"/>
        </w:rPr>
        <w:t>Покупатель</w:t>
      </w:r>
      <w:r w:rsidRPr="002D7470">
        <w:rPr>
          <w:rFonts w:ascii="Verdana" w:hAnsi="Verdana"/>
        </w:rPr>
        <w:t xml:space="preserve"> обязан:</w:t>
      </w:r>
    </w:p>
    <w:p w14:paraId="5F408F40" w14:textId="77777777" w:rsidR="00C44C6D" w:rsidRPr="002D7470" w:rsidRDefault="00C44C6D" w:rsidP="00534D8D">
      <w:pPr>
        <w:pStyle w:val="a5"/>
        <w:numPr>
          <w:ilvl w:val="2"/>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Произвести оплату цены Объекта на условиях, установленных Договором.</w:t>
      </w:r>
    </w:p>
    <w:p w14:paraId="79718508" w14:textId="13B32E29" w:rsidR="00CE777E" w:rsidRPr="002D7470" w:rsidRDefault="007A511A" w:rsidP="00534D8D">
      <w:pPr>
        <w:pStyle w:val="a5"/>
        <w:numPr>
          <w:ilvl w:val="2"/>
          <w:numId w:val="1"/>
        </w:numPr>
        <w:tabs>
          <w:tab w:val="left" w:pos="1276"/>
        </w:tabs>
        <w:ind w:left="0" w:firstLine="567"/>
        <w:jc w:val="both"/>
        <w:rPr>
          <w:rFonts w:ascii="Verdana" w:hAnsi="Verdana"/>
        </w:rPr>
      </w:pPr>
      <w:r w:rsidRPr="002D7470">
        <w:rPr>
          <w:rFonts w:ascii="Verdana" w:hAnsi="Verdana"/>
        </w:rPr>
        <w:t>П</w:t>
      </w:r>
      <w:r w:rsidR="00CE777E" w:rsidRPr="002D7470">
        <w:rPr>
          <w:rFonts w:ascii="Verdana" w:hAnsi="Verdana"/>
        </w:rPr>
        <w:t xml:space="preserve">ринять </w:t>
      </w:r>
      <w:r w:rsidR="00910ADD" w:rsidRPr="002D7470">
        <w:rPr>
          <w:rFonts w:ascii="Verdana" w:hAnsi="Verdana"/>
          <w:color w:val="000000" w:themeColor="text1"/>
        </w:rPr>
        <w:t>Объект</w:t>
      </w:r>
      <w:r w:rsidR="00F35A3D" w:rsidRPr="002D7470">
        <w:rPr>
          <w:rFonts w:ascii="Verdana" w:hAnsi="Verdana"/>
        </w:rPr>
        <w:t xml:space="preserve"> </w:t>
      </w:r>
      <w:r w:rsidR="00D77067" w:rsidRPr="002D7470">
        <w:rPr>
          <w:rFonts w:ascii="Verdana" w:hAnsi="Verdana"/>
        </w:rPr>
        <w:t xml:space="preserve">по Акту приема-передачи в срок, установленный п. </w:t>
      </w:r>
      <w:r w:rsidR="003F7EC6" w:rsidRPr="002D7470">
        <w:rPr>
          <w:rFonts w:ascii="Verdana" w:hAnsi="Verdana"/>
        </w:rPr>
        <w:t>3</w:t>
      </w:r>
      <w:r w:rsidR="00D77067" w:rsidRPr="002D7470">
        <w:rPr>
          <w:rFonts w:ascii="Verdana" w:hAnsi="Verdana"/>
        </w:rPr>
        <w:t>.1</w:t>
      </w:r>
      <w:r w:rsidR="003F7EC6" w:rsidRPr="002D7470">
        <w:rPr>
          <w:rFonts w:ascii="Verdana" w:hAnsi="Verdana"/>
        </w:rPr>
        <w:t xml:space="preserve"> </w:t>
      </w:r>
      <w:r w:rsidR="00CB783A" w:rsidRPr="002D7470">
        <w:rPr>
          <w:rFonts w:ascii="Verdana" w:hAnsi="Verdana"/>
        </w:rPr>
        <w:t>Договора</w:t>
      </w:r>
      <w:r w:rsidR="00B541D8" w:rsidRPr="002D7470">
        <w:rPr>
          <w:rFonts w:ascii="Verdana" w:hAnsi="Verdana"/>
        </w:rPr>
        <w:t>.</w:t>
      </w:r>
    </w:p>
    <w:p w14:paraId="13098F33" w14:textId="52FB7DE7" w:rsidR="00BA030C" w:rsidRPr="002D7470" w:rsidRDefault="00BA030C" w:rsidP="00534D8D">
      <w:pPr>
        <w:pStyle w:val="a5"/>
        <w:numPr>
          <w:ilvl w:val="2"/>
          <w:numId w:val="1"/>
        </w:numPr>
        <w:tabs>
          <w:tab w:val="left" w:pos="1276"/>
        </w:tabs>
        <w:ind w:left="0" w:firstLine="567"/>
        <w:jc w:val="both"/>
        <w:rPr>
          <w:rFonts w:ascii="Verdana" w:hAnsi="Verdana"/>
        </w:rPr>
      </w:pPr>
      <w:r w:rsidRPr="002D7470">
        <w:rPr>
          <w:rFonts w:ascii="Verdana" w:hAnsi="Verdana"/>
        </w:rPr>
        <w:t xml:space="preserve">Перед подписанием </w:t>
      </w:r>
      <w:r w:rsidR="001328E9" w:rsidRPr="002D7470">
        <w:rPr>
          <w:rFonts w:ascii="Verdana" w:hAnsi="Verdana"/>
        </w:rPr>
        <w:t xml:space="preserve">Акта приема-передачи осмотреть </w:t>
      </w:r>
      <w:r w:rsidR="00910ADD" w:rsidRPr="002D7470">
        <w:rPr>
          <w:rFonts w:ascii="Verdana" w:hAnsi="Verdana"/>
        </w:rPr>
        <w:t>Объект</w:t>
      </w:r>
      <w:r w:rsidRPr="002D7470">
        <w:rPr>
          <w:rFonts w:ascii="Verdana" w:hAnsi="Verdana"/>
        </w:rPr>
        <w:t xml:space="preserve"> и проверить его состояние</w:t>
      </w:r>
      <w:r w:rsidR="00B541D8" w:rsidRPr="002D7470">
        <w:rPr>
          <w:rFonts w:ascii="Verdana" w:hAnsi="Verdana"/>
        </w:rPr>
        <w:t>.</w:t>
      </w:r>
    </w:p>
    <w:p w14:paraId="70C764C7" w14:textId="1ABFEE09" w:rsidR="001F4445" w:rsidRPr="002D7470" w:rsidRDefault="00861499" w:rsidP="00861499">
      <w:pPr>
        <w:pStyle w:val="a5"/>
        <w:numPr>
          <w:ilvl w:val="2"/>
          <w:numId w:val="1"/>
        </w:numPr>
        <w:tabs>
          <w:tab w:val="left" w:pos="1276"/>
        </w:tabs>
        <w:ind w:left="0" w:firstLine="567"/>
        <w:jc w:val="both"/>
        <w:rPr>
          <w:rFonts w:ascii="Verdana" w:hAnsi="Verdana"/>
        </w:rPr>
      </w:pPr>
      <w:r w:rsidRPr="002D7470">
        <w:rPr>
          <w:rFonts w:ascii="Verdana" w:hAnsi="Verdana"/>
          <w:color w:val="000000" w:themeColor="text1"/>
        </w:rPr>
        <w:t xml:space="preserve">С даты подписания Акта приема-передачи включительно или с даты государственной регистрации перехода права собственности на Объект к Покупателю включительно в зависимости от более раннего срока наступления события </w:t>
      </w:r>
      <w:r w:rsidR="00982ED3" w:rsidRPr="002D7470">
        <w:rPr>
          <w:rFonts w:ascii="Verdana" w:hAnsi="Verdana"/>
          <w:color w:val="000000" w:themeColor="text1"/>
        </w:rPr>
        <w:t>нести бремя его содержания</w:t>
      </w:r>
      <w:r w:rsidR="00BB5C0D" w:rsidRPr="002D7470">
        <w:rPr>
          <w:rFonts w:ascii="Verdana" w:hAnsi="Verdana"/>
          <w:color w:val="000000" w:themeColor="text1"/>
        </w:rPr>
        <w:t xml:space="preserve">, </w:t>
      </w:r>
      <w:r w:rsidR="00C66063" w:rsidRPr="002D7470">
        <w:rPr>
          <w:rFonts w:ascii="Verdana" w:hAnsi="Verdana"/>
          <w:color w:val="000000" w:themeColor="text1"/>
        </w:rPr>
        <w:t xml:space="preserve">расходы по содержанию и эксплуатации Объекта, </w:t>
      </w:r>
      <w:r w:rsidR="002011C5" w:rsidRPr="002D7470">
        <w:rPr>
          <w:rFonts w:ascii="Verdana" w:hAnsi="Verdana"/>
          <w:color w:val="000000" w:themeColor="text1"/>
        </w:rPr>
        <w:t xml:space="preserve">вносить обязательные к уплате сборы, налоги, </w:t>
      </w:r>
      <w:r w:rsidR="00BB5C0D" w:rsidRPr="002D7470">
        <w:rPr>
          <w:rFonts w:ascii="Verdana" w:hAnsi="Verdana"/>
          <w:color w:val="000000" w:themeColor="text1"/>
        </w:rPr>
        <w:t xml:space="preserve">а также </w:t>
      </w:r>
      <w:r w:rsidR="002011C5" w:rsidRPr="002D7470">
        <w:rPr>
          <w:rFonts w:ascii="Verdana" w:hAnsi="Verdana"/>
          <w:color w:val="000000" w:themeColor="text1"/>
        </w:rPr>
        <w:t xml:space="preserve">нести </w:t>
      </w:r>
      <w:r w:rsidR="00BB5C0D" w:rsidRPr="002D7470">
        <w:rPr>
          <w:rFonts w:ascii="Verdana" w:hAnsi="Verdana"/>
          <w:color w:val="000000" w:themeColor="text1"/>
        </w:rPr>
        <w:t>риск случайной гибели или повреждения</w:t>
      </w:r>
      <w:r w:rsidR="00C66063" w:rsidRPr="002D7470">
        <w:rPr>
          <w:rFonts w:ascii="Verdana" w:hAnsi="Verdana"/>
          <w:color w:val="000000" w:themeColor="text1"/>
        </w:rPr>
        <w:t xml:space="preserve"> Объекта</w:t>
      </w:r>
      <w:r w:rsidR="00BB5C0D" w:rsidRPr="002D7470">
        <w:rPr>
          <w:rFonts w:ascii="Verdana" w:hAnsi="Verdana"/>
          <w:color w:val="000000" w:themeColor="text1"/>
        </w:rPr>
        <w:t>,</w:t>
      </w:r>
      <w:r w:rsidR="00982ED3" w:rsidRPr="002D7470">
        <w:rPr>
          <w:rFonts w:ascii="Verdana" w:hAnsi="Verdana"/>
          <w:color w:val="000000" w:themeColor="text1"/>
        </w:rPr>
        <w:t xml:space="preserve"> </w:t>
      </w:r>
      <w:r w:rsidR="00C44C6D" w:rsidRPr="002D7470">
        <w:rPr>
          <w:rFonts w:ascii="Verdana" w:hAnsi="Verdana"/>
        </w:rPr>
        <w:t xml:space="preserve">а также налоговые и </w:t>
      </w:r>
      <w:r w:rsidR="00414594" w:rsidRPr="002D7470">
        <w:rPr>
          <w:rFonts w:ascii="Verdana" w:hAnsi="Verdana"/>
        </w:rPr>
        <w:t>иные платежи</w:t>
      </w:r>
      <w:r w:rsidR="00B541D8" w:rsidRPr="002D7470">
        <w:rPr>
          <w:rFonts w:ascii="Verdana" w:hAnsi="Verdana"/>
        </w:rPr>
        <w:t>.</w:t>
      </w:r>
      <w:r w:rsidR="00C66063" w:rsidRPr="002D7470">
        <w:rPr>
          <w:rFonts w:ascii="Verdana" w:hAnsi="Verdana"/>
        </w:rPr>
        <w:t xml:space="preserve"> </w:t>
      </w:r>
    </w:p>
    <w:p w14:paraId="2E0B7833" w14:textId="59D46201" w:rsidR="00BA030C" w:rsidRPr="002D7470" w:rsidRDefault="007F1ABD" w:rsidP="00534D8D">
      <w:pPr>
        <w:pStyle w:val="a5"/>
        <w:widowControl w:val="0"/>
        <w:numPr>
          <w:ilvl w:val="2"/>
          <w:numId w:val="1"/>
        </w:numPr>
        <w:shd w:val="clear" w:color="auto" w:fill="FFFFFF"/>
        <w:tabs>
          <w:tab w:val="left" w:pos="1276"/>
        </w:tabs>
        <w:adjustRightInd w:val="0"/>
        <w:ind w:left="0" w:firstLine="567"/>
        <w:jc w:val="both"/>
        <w:rPr>
          <w:rFonts w:ascii="Verdana" w:hAnsi="Verdana"/>
        </w:rPr>
      </w:pPr>
      <w:r w:rsidRPr="002D7470">
        <w:rPr>
          <w:rFonts w:ascii="Verdana" w:hAnsi="Verdana"/>
        </w:rPr>
        <w:t>К</w:t>
      </w:r>
      <w:r w:rsidR="00CE777E" w:rsidRPr="002D7470">
        <w:rPr>
          <w:rFonts w:ascii="Verdana" w:hAnsi="Verdana"/>
        </w:rPr>
        <w:t xml:space="preserve">омпенсировать Продавцу </w:t>
      </w:r>
      <w:r w:rsidR="00FB4B6F" w:rsidRPr="002D7470">
        <w:rPr>
          <w:rFonts w:ascii="Verdana" w:hAnsi="Verdana"/>
        </w:rPr>
        <w:t xml:space="preserve">все </w:t>
      </w:r>
      <w:r w:rsidR="00742598" w:rsidRPr="002D7470">
        <w:rPr>
          <w:rFonts w:ascii="Verdana" w:hAnsi="Verdana"/>
        </w:rPr>
        <w:t xml:space="preserve">расходы, связанные с содержанием и эксплуатацией Объекта, </w:t>
      </w:r>
      <w:r w:rsidR="002011C5" w:rsidRPr="002D7470">
        <w:rPr>
          <w:rFonts w:ascii="Verdana" w:hAnsi="Verdana"/>
        </w:rPr>
        <w:t xml:space="preserve">а также сборы, налоги, </w:t>
      </w:r>
      <w:r w:rsidR="00742598" w:rsidRPr="002D7470">
        <w:rPr>
          <w:rFonts w:ascii="Verdana" w:hAnsi="Verdana"/>
        </w:rPr>
        <w:t xml:space="preserve">понесенные Продавцом с </w:t>
      </w:r>
      <w:r w:rsidR="00861499" w:rsidRPr="002D7470">
        <w:rPr>
          <w:rFonts w:ascii="Verdana" w:hAnsi="Verdana"/>
        </w:rPr>
        <w:t xml:space="preserve">даты подписания Акта приема-передачи включительно или </w:t>
      </w:r>
      <w:r w:rsidR="00742598" w:rsidRPr="002D7470">
        <w:rPr>
          <w:rFonts w:ascii="Verdana" w:hAnsi="Verdana"/>
        </w:rPr>
        <w:t>даты государственной регистрации перехода права собственности на Объект к Покупателю включительно, 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r w:rsidR="00BA030C" w:rsidRPr="002D7470">
        <w:rPr>
          <w:rFonts w:ascii="Verdana" w:hAnsi="Verdana"/>
        </w:rPr>
        <w:t>.</w:t>
      </w:r>
    </w:p>
    <w:p w14:paraId="041F0A0E" w14:textId="0E0E1BCC" w:rsidR="00FA6102" w:rsidRPr="002D7470" w:rsidRDefault="00FA6102" w:rsidP="002011C5">
      <w:pPr>
        <w:pStyle w:val="a5"/>
        <w:numPr>
          <w:ilvl w:val="2"/>
          <w:numId w:val="1"/>
        </w:numPr>
        <w:ind w:left="0" w:firstLine="567"/>
        <w:jc w:val="both"/>
        <w:rPr>
          <w:rFonts w:ascii="Verdana" w:hAnsi="Verdana" w:cs="Arial"/>
          <w:color w:val="000000" w:themeColor="text1"/>
        </w:rPr>
      </w:pPr>
      <w:r w:rsidRPr="002D7470">
        <w:rPr>
          <w:rFonts w:ascii="Verdana" w:hAnsi="Verdana" w:cs="Arial"/>
          <w:color w:val="000000" w:themeColor="text1"/>
        </w:rPr>
        <w:t>Не производить без письменного согласия Продавца любые действия, ведущие к изменению Объекта (</w:t>
      </w:r>
      <w:r w:rsidR="00C44C6D" w:rsidRPr="002D7470">
        <w:rPr>
          <w:rFonts w:ascii="Verdana" w:hAnsi="Verdana" w:cs="Arial"/>
          <w:color w:val="000000" w:themeColor="text1"/>
        </w:rPr>
        <w:t>обработка почвы, посев</w:t>
      </w:r>
      <w:r w:rsidRPr="002D7470">
        <w:rPr>
          <w:rFonts w:ascii="Verdana" w:hAnsi="Verdana" w:cs="Arial"/>
          <w:color w:val="000000" w:themeColor="text1"/>
        </w:rPr>
        <w:t xml:space="preserve"> и т.п.) </w:t>
      </w:r>
      <w:r w:rsidRPr="002D7470">
        <w:rPr>
          <w:rFonts w:ascii="Verdana" w:eastAsia="Calibri" w:hAnsi="Verdana" w:cs="Arial"/>
          <w:color w:val="000000" w:themeColor="text1"/>
        </w:rPr>
        <w:t xml:space="preserve">до даты </w:t>
      </w:r>
      <w:r w:rsidRPr="002D7470">
        <w:rPr>
          <w:rFonts w:ascii="Verdana" w:hAnsi="Verdana" w:cs="Arial"/>
          <w:color w:val="000000" w:themeColor="text1"/>
        </w:rPr>
        <w:t>поступления денежных средств в размере, указанном в пункте 2.1 Договора, на указанный в реквизитах Договора расчетный счет Продавца</w:t>
      </w:r>
      <w:r w:rsidR="00861499" w:rsidRPr="002D7470">
        <w:rPr>
          <w:rFonts w:ascii="Verdana" w:hAnsi="Verdana" w:cs="Arial"/>
          <w:color w:val="000000" w:themeColor="text1"/>
        </w:rPr>
        <w:t xml:space="preserve"> или </w:t>
      </w:r>
      <w:r w:rsidR="00861499" w:rsidRPr="002D7470">
        <w:rPr>
          <w:rFonts w:ascii="Verdana" w:hAnsi="Verdana"/>
          <w:color w:val="000000" w:themeColor="text1"/>
        </w:rPr>
        <w:t>до момента погашения ипотеки в пользу Продавца в ЕГРН в зависимости от того, какая дата наступит позднее</w:t>
      </w:r>
      <w:r w:rsidRPr="002D7470">
        <w:rPr>
          <w:rFonts w:ascii="Verdana" w:hAnsi="Verdana" w:cs="Arial"/>
          <w:color w:val="000000" w:themeColor="text1"/>
        </w:rPr>
        <w:t>.</w:t>
      </w:r>
    </w:p>
    <w:p w14:paraId="204DD761" w14:textId="77777777" w:rsidR="00DC32AE" w:rsidRPr="002D7470" w:rsidRDefault="00DC32AE" w:rsidP="00534D8D">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654C6E91" w14:textId="77777777" w:rsidR="00703507" w:rsidRPr="002D7470" w:rsidRDefault="007A64B9" w:rsidP="00534D8D">
      <w:pPr>
        <w:pStyle w:val="a5"/>
        <w:numPr>
          <w:ilvl w:val="0"/>
          <w:numId w:val="1"/>
        </w:numPr>
        <w:ind w:left="0" w:firstLine="0"/>
        <w:jc w:val="center"/>
        <w:rPr>
          <w:rFonts w:ascii="Verdana" w:hAnsi="Verdana"/>
          <w:b/>
          <w:caps/>
        </w:rPr>
      </w:pPr>
      <w:r w:rsidRPr="002D7470">
        <w:rPr>
          <w:rFonts w:ascii="Verdana" w:hAnsi="Verdana"/>
          <w:b/>
        </w:rPr>
        <w:t xml:space="preserve">ГОСУДАРСТВЕННАЯ </w:t>
      </w:r>
      <w:r w:rsidR="00662D5F" w:rsidRPr="002D7470">
        <w:rPr>
          <w:rFonts w:ascii="Verdana" w:hAnsi="Verdana"/>
          <w:b/>
        </w:rPr>
        <w:t xml:space="preserve">РЕГИСТРАЦИЯ ПРАВА </w:t>
      </w:r>
      <w:r w:rsidR="00662D5F" w:rsidRPr="002D7470">
        <w:rPr>
          <w:rFonts w:ascii="Verdana" w:hAnsi="Verdana"/>
          <w:b/>
          <w:color w:val="000000" w:themeColor="text1"/>
        </w:rPr>
        <w:t>СОБСТВЕННОСТИ</w:t>
      </w:r>
      <w:r w:rsidR="00662D5F" w:rsidRPr="002D7470">
        <w:rPr>
          <w:rFonts w:ascii="Verdana" w:hAnsi="Verdana"/>
          <w:b/>
        </w:rPr>
        <w:t xml:space="preserve"> И ПЕРЕХОДА ПРАВА СОБСТВЕННОСТИ </w:t>
      </w:r>
    </w:p>
    <w:p w14:paraId="403A91B5" w14:textId="77777777" w:rsidR="00703507" w:rsidRPr="002D7470" w:rsidRDefault="00703507" w:rsidP="00534D8D">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21F4AF36" w14:textId="43C0B926" w:rsidR="008511A3" w:rsidRPr="002D7470" w:rsidRDefault="008511A3"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 xml:space="preserve">Переход права собственности на </w:t>
      </w:r>
      <w:r w:rsidR="00EB75CA" w:rsidRPr="002D7470">
        <w:rPr>
          <w:rFonts w:ascii="Verdana" w:hAnsi="Verdana"/>
        </w:rPr>
        <w:t>Объект</w:t>
      </w:r>
      <w:r w:rsidR="00B57899" w:rsidRPr="002D7470">
        <w:rPr>
          <w:rFonts w:ascii="Verdana" w:hAnsi="Verdana"/>
          <w:color w:val="000000" w:themeColor="text1"/>
        </w:rPr>
        <w:t xml:space="preserve"> </w:t>
      </w:r>
      <w:r w:rsidR="00D77067" w:rsidRPr="002D7470">
        <w:rPr>
          <w:rFonts w:ascii="Verdana" w:hAnsi="Verdana"/>
          <w:color w:val="000000" w:themeColor="text1"/>
        </w:rPr>
        <w:t xml:space="preserve">к Покупателю </w:t>
      </w:r>
      <w:r w:rsidRPr="002D7470">
        <w:rPr>
          <w:rFonts w:ascii="Verdana" w:hAnsi="Verdana"/>
          <w:color w:val="000000" w:themeColor="text1"/>
        </w:rPr>
        <w:t xml:space="preserve">подлежит государственной регистрации. Право собственности на </w:t>
      </w:r>
      <w:r w:rsidR="00EB75CA" w:rsidRPr="002D7470">
        <w:rPr>
          <w:rFonts w:ascii="Verdana" w:hAnsi="Verdana"/>
        </w:rPr>
        <w:t xml:space="preserve">Объект </w:t>
      </w:r>
      <w:r w:rsidRPr="002D7470">
        <w:rPr>
          <w:rFonts w:ascii="Verdana" w:hAnsi="Verdana"/>
          <w:color w:val="000000" w:themeColor="text1"/>
        </w:rPr>
        <w:t xml:space="preserve">переходит </w:t>
      </w:r>
      <w:r w:rsidR="00471993" w:rsidRPr="002D7470">
        <w:rPr>
          <w:rFonts w:ascii="Verdana" w:hAnsi="Verdana"/>
          <w:color w:val="000000" w:themeColor="text1"/>
          <w:szCs w:val="22"/>
        </w:rPr>
        <w:t>от владельцев инвестиционных паев Фонда</w:t>
      </w:r>
      <w:r w:rsidR="00471993" w:rsidRPr="002D7470">
        <w:rPr>
          <w:rFonts w:ascii="Verdana" w:hAnsi="Verdana"/>
          <w:color w:val="000000" w:themeColor="text1"/>
        </w:rPr>
        <w:t xml:space="preserve"> </w:t>
      </w:r>
      <w:r w:rsidRPr="002D7470">
        <w:rPr>
          <w:rFonts w:ascii="Verdana" w:hAnsi="Verdana"/>
          <w:color w:val="000000" w:themeColor="text1"/>
        </w:rPr>
        <w:t xml:space="preserve">к Покупателю с </w:t>
      </w:r>
      <w:r w:rsidR="00175EC2" w:rsidRPr="002D7470">
        <w:rPr>
          <w:rFonts w:ascii="Verdana" w:hAnsi="Verdana"/>
          <w:color w:val="000000" w:themeColor="text1"/>
        </w:rPr>
        <w:t xml:space="preserve">даты </w:t>
      </w:r>
      <w:r w:rsidRPr="002D7470">
        <w:rPr>
          <w:rFonts w:ascii="Verdana" w:hAnsi="Verdana"/>
          <w:color w:val="000000" w:themeColor="text1"/>
        </w:rPr>
        <w:t>государственной регистрации перехода права собственности в соответствии с законодательством Российской Федерации</w:t>
      </w:r>
      <w:r w:rsidR="002011C5" w:rsidRPr="002D7470">
        <w:rPr>
          <w:rFonts w:ascii="Verdana" w:hAnsi="Verdana"/>
          <w:color w:val="000000" w:themeColor="text1"/>
        </w:rPr>
        <w:t xml:space="preserve"> включительно</w:t>
      </w:r>
      <w:r w:rsidRPr="002D7470">
        <w:rPr>
          <w:rFonts w:ascii="Verdana" w:hAnsi="Verdana"/>
          <w:color w:val="000000" w:themeColor="text1"/>
        </w:rPr>
        <w:t>.</w:t>
      </w:r>
    </w:p>
    <w:p w14:paraId="42F27805" w14:textId="09629D6D" w:rsidR="00175EC2" w:rsidRPr="002D7470" w:rsidRDefault="008C3A91"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lastRenderedPageBreak/>
        <w:t>Р</w:t>
      </w:r>
      <w:r w:rsidR="008511A3" w:rsidRPr="002D7470">
        <w:rPr>
          <w:rFonts w:ascii="Verdana" w:hAnsi="Verdana"/>
          <w:color w:val="000000" w:themeColor="text1"/>
        </w:rPr>
        <w:t>асходы</w:t>
      </w:r>
      <w:r w:rsidR="0018166B" w:rsidRPr="002D7470">
        <w:rPr>
          <w:rFonts w:ascii="Verdana" w:hAnsi="Verdana"/>
          <w:color w:val="000000" w:themeColor="text1"/>
        </w:rPr>
        <w:t xml:space="preserve">, связанные с оформлением и государственной регистрацией </w:t>
      </w:r>
      <w:r w:rsidR="00102532" w:rsidRPr="002D7470">
        <w:rPr>
          <w:rFonts w:ascii="Verdana" w:hAnsi="Verdana"/>
          <w:color w:val="000000" w:themeColor="text1"/>
        </w:rPr>
        <w:t xml:space="preserve">перехода </w:t>
      </w:r>
      <w:r w:rsidR="00243A44" w:rsidRPr="002D7470">
        <w:rPr>
          <w:rFonts w:ascii="Verdana" w:hAnsi="Verdana"/>
          <w:color w:val="000000" w:themeColor="text1"/>
        </w:rPr>
        <w:t xml:space="preserve">права собственности </w:t>
      </w:r>
      <w:r w:rsidR="00C06D1F" w:rsidRPr="002D7470">
        <w:rPr>
          <w:rFonts w:ascii="Verdana" w:hAnsi="Verdana"/>
          <w:color w:val="000000" w:themeColor="text1"/>
        </w:rPr>
        <w:t xml:space="preserve">на </w:t>
      </w:r>
      <w:r w:rsidR="00EB75CA" w:rsidRPr="002D7470">
        <w:rPr>
          <w:rFonts w:ascii="Verdana" w:hAnsi="Verdana"/>
        </w:rPr>
        <w:t>Объект</w:t>
      </w:r>
      <w:r w:rsidR="00C06D1F" w:rsidRPr="002D7470">
        <w:rPr>
          <w:rFonts w:ascii="Verdana" w:hAnsi="Verdana"/>
          <w:color w:val="000000" w:themeColor="text1"/>
        </w:rPr>
        <w:t>,</w:t>
      </w:r>
      <w:r w:rsidR="00B57899" w:rsidRPr="002D7470">
        <w:rPr>
          <w:rFonts w:ascii="Verdana" w:hAnsi="Verdana"/>
          <w:color w:val="000000" w:themeColor="text1"/>
        </w:rPr>
        <w:t xml:space="preserve"> </w:t>
      </w:r>
      <w:r w:rsidR="00397628" w:rsidRPr="002D7470">
        <w:rPr>
          <w:rFonts w:ascii="Verdana" w:hAnsi="Verdana"/>
          <w:color w:val="000000" w:themeColor="text1"/>
        </w:rPr>
        <w:t xml:space="preserve">несет </w:t>
      </w:r>
      <w:r w:rsidR="00BD4EA0" w:rsidRPr="002D7470">
        <w:rPr>
          <w:rFonts w:ascii="Verdana" w:hAnsi="Verdana"/>
          <w:color w:val="000000" w:themeColor="text1"/>
        </w:rPr>
        <w:t xml:space="preserve">в полном объеме </w:t>
      </w:r>
      <w:r w:rsidR="00397628" w:rsidRPr="002D7470">
        <w:rPr>
          <w:rFonts w:ascii="Verdana" w:hAnsi="Verdana"/>
          <w:color w:val="000000" w:themeColor="text1"/>
        </w:rPr>
        <w:t>Покупатель.</w:t>
      </w:r>
      <w:r w:rsidR="00DC32AE" w:rsidRPr="002D7470">
        <w:rPr>
          <w:rFonts w:ascii="Verdana" w:hAnsi="Verdana"/>
          <w:color w:val="000000" w:themeColor="text1"/>
        </w:rPr>
        <w:t xml:space="preserve"> </w:t>
      </w:r>
      <w:r w:rsidRPr="002D7470">
        <w:rPr>
          <w:rFonts w:ascii="Verdana" w:hAnsi="Verdana"/>
          <w:color w:val="000000" w:themeColor="text1"/>
        </w:rPr>
        <w:t xml:space="preserve"> </w:t>
      </w:r>
    </w:p>
    <w:p w14:paraId="6AF323A4" w14:textId="77777777" w:rsidR="00ED0C8D" w:rsidRPr="002D7470" w:rsidRDefault="00CE777E" w:rsidP="00534D8D">
      <w:pPr>
        <w:pStyle w:val="a5"/>
        <w:tabs>
          <w:tab w:val="left" w:pos="1134"/>
        </w:tabs>
        <w:ind w:left="0" w:firstLine="567"/>
        <w:jc w:val="both"/>
        <w:rPr>
          <w:rFonts w:ascii="Verdana" w:hAnsi="Verdana"/>
          <w:color w:val="000000" w:themeColor="text1"/>
        </w:rPr>
      </w:pPr>
      <w:r w:rsidRPr="002D7470">
        <w:rPr>
          <w:rFonts w:ascii="Verdana" w:hAnsi="Verdana"/>
          <w:color w:val="000000" w:themeColor="text1"/>
        </w:rPr>
        <w:t>Данные расходы не включаю</w:t>
      </w:r>
      <w:r w:rsidR="00032CB8" w:rsidRPr="002D7470">
        <w:rPr>
          <w:rFonts w:ascii="Verdana" w:hAnsi="Verdana"/>
          <w:color w:val="000000" w:themeColor="text1"/>
        </w:rPr>
        <w:t>тся в сумму, указанную в п. 2.1</w:t>
      </w:r>
      <w:r w:rsidRPr="002D7470">
        <w:rPr>
          <w:rFonts w:ascii="Verdana" w:hAnsi="Verdana"/>
          <w:color w:val="000000" w:themeColor="text1"/>
        </w:rPr>
        <w:t xml:space="preserve"> </w:t>
      </w:r>
      <w:r w:rsidR="00CB783A" w:rsidRPr="002D7470">
        <w:rPr>
          <w:rFonts w:ascii="Verdana" w:hAnsi="Verdana"/>
          <w:color w:val="000000" w:themeColor="text1"/>
        </w:rPr>
        <w:t>Договора</w:t>
      </w:r>
      <w:r w:rsidR="00032CB8" w:rsidRPr="002D7470">
        <w:rPr>
          <w:rFonts w:ascii="Verdana" w:hAnsi="Verdana"/>
          <w:color w:val="000000" w:themeColor="text1"/>
        </w:rPr>
        <w:t>,</w:t>
      </w:r>
      <w:r w:rsidR="008C3A91" w:rsidRPr="002D7470">
        <w:rPr>
          <w:rFonts w:ascii="Verdana" w:hAnsi="Verdana"/>
          <w:color w:val="000000" w:themeColor="text1"/>
        </w:rPr>
        <w:t xml:space="preserve"> и уплачиваются </w:t>
      </w:r>
      <w:r w:rsidR="00BD4EA0" w:rsidRPr="002D7470">
        <w:rPr>
          <w:rFonts w:ascii="Verdana" w:hAnsi="Verdana"/>
          <w:color w:val="000000" w:themeColor="text1"/>
        </w:rPr>
        <w:t xml:space="preserve">Покупателем </w:t>
      </w:r>
      <w:r w:rsidRPr="002D7470">
        <w:rPr>
          <w:rFonts w:ascii="Verdana" w:hAnsi="Verdana"/>
          <w:color w:val="000000" w:themeColor="text1"/>
        </w:rPr>
        <w:t>по мере необходимости и своевременно</w:t>
      </w:r>
      <w:r w:rsidR="004F51F2" w:rsidRPr="002D7470">
        <w:rPr>
          <w:rFonts w:ascii="Verdana" w:hAnsi="Verdana"/>
          <w:color w:val="000000" w:themeColor="text1"/>
        </w:rPr>
        <w:t xml:space="preserve">, компенсации </w:t>
      </w:r>
      <w:r w:rsidR="00BD4EA0" w:rsidRPr="002D7470">
        <w:rPr>
          <w:rFonts w:ascii="Verdana" w:hAnsi="Verdana"/>
          <w:color w:val="000000" w:themeColor="text1"/>
        </w:rPr>
        <w:t xml:space="preserve">Продавцом </w:t>
      </w:r>
      <w:r w:rsidR="004F51F2" w:rsidRPr="002D7470">
        <w:rPr>
          <w:rFonts w:ascii="Verdana" w:hAnsi="Verdana"/>
          <w:color w:val="000000" w:themeColor="text1"/>
        </w:rPr>
        <w:t>не подлежат</w:t>
      </w:r>
      <w:r w:rsidR="00032CB8" w:rsidRPr="002D7470">
        <w:rPr>
          <w:rFonts w:ascii="Verdana" w:hAnsi="Verdana"/>
          <w:color w:val="000000" w:themeColor="text1"/>
        </w:rPr>
        <w:t>.</w:t>
      </w:r>
    </w:p>
    <w:p w14:paraId="0CAB43E4" w14:textId="2AA47C7E" w:rsidR="00CE777E" w:rsidRPr="002D7470" w:rsidRDefault="004F51F2"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 xml:space="preserve">Стороны обязуются </w:t>
      </w:r>
      <w:r w:rsidR="009E2280" w:rsidRPr="002D7470">
        <w:rPr>
          <w:rFonts w:ascii="Verdana" w:hAnsi="Verdana"/>
          <w:color w:val="000000" w:themeColor="text1"/>
        </w:rPr>
        <w:t xml:space="preserve">выполнить все юридические и фактические действия, необходимые для обращения за </w:t>
      </w:r>
      <w:r w:rsidR="000972D6" w:rsidRPr="002D7470">
        <w:rPr>
          <w:rFonts w:ascii="Verdana" w:hAnsi="Verdana"/>
          <w:color w:val="000000" w:themeColor="text1"/>
        </w:rPr>
        <w:t xml:space="preserve">государственной </w:t>
      </w:r>
      <w:r w:rsidR="009E2280" w:rsidRPr="002D7470">
        <w:rPr>
          <w:rFonts w:ascii="Verdana" w:hAnsi="Verdana"/>
          <w:color w:val="000000" w:themeColor="text1"/>
        </w:rPr>
        <w:t xml:space="preserve">регистрацией перехода прав на </w:t>
      </w:r>
      <w:r w:rsidR="00102532" w:rsidRPr="002D7470">
        <w:rPr>
          <w:rFonts w:ascii="Verdana" w:hAnsi="Verdana"/>
          <w:color w:val="000000" w:themeColor="text1"/>
        </w:rPr>
        <w:t>Объект</w:t>
      </w:r>
      <w:r w:rsidR="009E2280" w:rsidRPr="002D7470">
        <w:rPr>
          <w:rFonts w:ascii="Verdana" w:hAnsi="Verdana"/>
          <w:color w:val="000000" w:themeColor="text1"/>
        </w:rPr>
        <w:t xml:space="preserve"> от Продавца к Покупателю, в том числе </w:t>
      </w:r>
      <w:r w:rsidR="00894829" w:rsidRPr="002D7470">
        <w:rPr>
          <w:rFonts w:ascii="Verdana" w:hAnsi="Verdana"/>
          <w:color w:val="000000" w:themeColor="text1"/>
        </w:rPr>
        <w:t xml:space="preserve">совместно </w:t>
      </w:r>
      <w:r w:rsidRPr="002D7470">
        <w:rPr>
          <w:rFonts w:ascii="Verdana" w:hAnsi="Verdana"/>
          <w:color w:val="000000" w:themeColor="text1"/>
        </w:rPr>
        <w:t>подать заявления и необходимые документы в орган</w:t>
      </w:r>
      <w:r w:rsidR="00622287" w:rsidRPr="002D7470">
        <w:rPr>
          <w:rFonts w:ascii="Verdana" w:hAnsi="Verdana"/>
          <w:color w:val="000000" w:themeColor="text1"/>
        </w:rPr>
        <w:t>, осуществляющий государственную регистрацию прав на недвижимое имущество и сделок с ним,</w:t>
      </w:r>
      <w:r w:rsidRPr="002D7470">
        <w:rPr>
          <w:rFonts w:ascii="Verdana" w:hAnsi="Verdana"/>
          <w:color w:val="000000" w:themeColor="text1"/>
        </w:rPr>
        <w:t xml:space="preserve"> </w:t>
      </w:r>
      <w:r w:rsidR="00EE5551" w:rsidRPr="002D7470">
        <w:rPr>
          <w:rFonts w:ascii="Verdana" w:hAnsi="Verdana"/>
          <w:color w:val="000000" w:themeColor="text1"/>
        </w:rPr>
        <w:t>в следующие сроки:</w:t>
      </w:r>
    </w:p>
    <w:p w14:paraId="0348C84A" w14:textId="77777777" w:rsidR="00264DB8" w:rsidRPr="002D7470" w:rsidRDefault="00264DB8" w:rsidP="00534D8D">
      <w:pPr>
        <w:pStyle w:val="a5"/>
        <w:tabs>
          <w:tab w:val="left" w:pos="1134"/>
        </w:tabs>
        <w:ind w:left="567"/>
        <w:jc w:val="both"/>
        <w:rPr>
          <w:rFonts w:ascii="Verdana" w:hAnsi="Verdana"/>
          <w:color w:val="000000" w:themeColor="text1"/>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264DB8" w:rsidRPr="002D7470" w14:paraId="2509FF03" w14:textId="77777777" w:rsidTr="00212BF3">
        <w:tc>
          <w:tcPr>
            <w:tcW w:w="2127" w:type="dxa"/>
            <w:shd w:val="clear" w:color="auto" w:fill="auto"/>
          </w:tcPr>
          <w:p w14:paraId="65892D2A" w14:textId="77777777" w:rsidR="00264DB8" w:rsidRPr="002D7470" w:rsidRDefault="00264DB8"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 xml:space="preserve">Вариант 1 </w:t>
            </w:r>
          </w:p>
          <w:p w14:paraId="5A9691A7" w14:textId="09B36C11" w:rsidR="00264DB8" w:rsidRPr="002D7470" w:rsidRDefault="00264DB8"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для прямых расчетов (полная предварительная оплата)</w:t>
            </w:r>
          </w:p>
        </w:tc>
        <w:tc>
          <w:tcPr>
            <w:tcW w:w="7228" w:type="dxa"/>
            <w:shd w:val="clear" w:color="auto" w:fill="auto"/>
          </w:tcPr>
          <w:p w14:paraId="5D5E9500" w14:textId="5917EA0B" w:rsidR="00264DB8" w:rsidRPr="002D7470" w:rsidRDefault="00264DB8" w:rsidP="00534D8D">
            <w:pPr>
              <w:pStyle w:val="a5"/>
              <w:numPr>
                <w:ilvl w:val="2"/>
                <w:numId w:val="1"/>
              </w:numPr>
              <w:adjustRightInd w:val="0"/>
              <w:ind w:left="34" w:firstLine="0"/>
              <w:jc w:val="both"/>
              <w:rPr>
                <w:rFonts w:ascii="Verdana" w:hAnsi="Verdana"/>
              </w:rPr>
            </w:pPr>
            <w:r w:rsidRPr="002D7470">
              <w:rPr>
                <w:rFonts w:ascii="Verdana" w:hAnsi="Verdana"/>
              </w:rPr>
              <w:t xml:space="preserve"> не позднее 5 (Пяти) рабочих дней с даты поступления на расчетный счет Продавца денежных средств по Договору в полном объеме</w:t>
            </w:r>
          </w:p>
          <w:p w14:paraId="1086F8F8" w14:textId="77777777" w:rsidR="00264DB8" w:rsidRPr="002D7470" w:rsidRDefault="00264DB8" w:rsidP="00534D8D">
            <w:pPr>
              <w:adjustRightInd w:val="0"/>
              <w:spacing w:after="0" w:line="240" w:lineRule="auto"/>
              <w:jc w:val="both"/>
              <w:rPr>
                <w:rFonts w:ascii="Verdana" w:hAnsi="Verdana"/>
                <w:sz w:val="20"/>
                <w:szCs w:val="20"/>
              </w:rPr>
            </w:pPr>
          </w:p>
        </w:tc>
      </w:tr>
      <w:tr w:rsidR="00264DB8" w:rsidRPr="002D7470" w14:paraId="157C7362" w14:textId="77777777" w:rsidTr="00264DB8">
        <w:trPr>
          <w:trHeight w:val="1138"/>
        </w:trPr>
        <w:tc>
          <w:tcPr>
            <w:tcW w:w="2127" w:type="dxa"/>
            <w:shd w:val="clear" w:color="auto" w:fill="auto"/>
          </w:tcPr>
          <w:p w14:paraId="0B88E36B" w14:textId="77777777" w:rsidR="00264DB8" w:rsidRPr="002D7470" w:rsidRDefault="00264DB8"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 xml:space="preserve">Вариант 2 </w:t>
            </w:r>
          </w:p>
          <w:p w14:paraId="21C93F97" w14:textId="7B62001D" w:rsidR="00264DB8" w:rsidRPr="002D7470" w:rsidRDefault="00264DB8"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 xml:space="preserve">для аккредитивной формы расчетов </w:t>
            </w:r>
          </w:p>
        </w:tc>
        <w:tc>
          <w:tcPr>
            <w:tcW w:w="7228" w:type="dxa"/>
            <w:shd w:val="clear" w:color="auto" w:fill="auto"/>
          </w:tcPr>
          <w:p w14:paraId="4DAD8963" w14:textId="11ECE211" w:rsidR="00264DB8" w:rsidRPr="002D7470" w:rsidRDefault="00264DB8" w:rsidP="00534D8D">
            <w:pPr>
              <w:adjustRightInd w:val="0"/>
              <w:spacing w:after="0" w:line="240" w:lineRule="auto"/>
              <w:jc w:val="both"/>
              <w:rPr>
                <w:rFonts w:ascii="Verdana" w:hAnsi="Verdana"/>
                <w:sz w:val="20"/>
                <w:szCs w:val="20"/>
              </w:rPr>
            </w:pPr>
            <w:r w:rsidRPr="002D7470">
              <w:rPr>
                <w:rFonts w:ascii="Verdana" w:hAnsi="Verdana"/>
                <w:sz w:val="20"/>
                <w:szCs w:val="20"/>
              </w:rPr>
              <w:t>5.3.1.  не позднее 5 (Пяти) рабочих дней с даты получения Продавцом уведомления о размещении на аккредитивном счете денежных средств по Договору в полном объеме.</w:t>
            </w:r>
          </w:p>
        </w:tc>
      </w:tr>
      <w:tr w:rsidR="00264DB8" w:rsidRPr="002D7470" w14:paraId="5D73D81D" w14:textId="77777777" w:rsidTr="00212BF3">
        <w:trPr>
          <w:trHeight w:val="1459"/>
        </w:trPr>
        <w:tc>
          <w:tcPr>
            <w:tcW w:w="2127" w:type="dxa"/>
            <w:shd w:val="clear" w:color="auto" w:fill="auto"/>
          </w:tcPr>
          <w:p w14:paraId="13284E98" w14:textId="751387F1" w:rsidR="00264DB8" w:rsidRPr="002D7470" w:rsidRDefault="00264DB8"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 xml:space="preserve">Вариант 3 </w:t>
            </w:r>
          </w:p>
          <w:p w14:paraId="0C5BCF80" w14:textId="11F429B9" w:rsidR="00264DB8" w:rsidRPr="002D7470" w:rsidRDefault="00264DB8"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для частичной предварительной оплаты с аккредитивом</w:t>
            </w:r>
          </w:p>
        </w:tc>
        <w:tc>
          <w:tcPr>
            <w:tcW w:w="7228" w:type="dxa"/>
            <w:shd w:val="clear" w:color="auto" w:fill="auto"/>
          </w:tcPr>
          <w:p w14:paraId="197A7305" w14:textId="182E539F" w:rsidR="00264DB8" w:rsidRPr="002D7470" w:rsidRDefault="00264DB8" w:rsidP="00534D8D">
            <w:pPr>
              <w:pStyle w:val="a5"/>
              <w:tabs>
                <w:tab w:val="left" w:pos="286"/>
              </w:tabs>
              <w:suppressAutoHyphens/>
              <w:autoSpaceDE/>
              <w:autoSpaceDN/>
              <w:ind w:left="0"/>
              <w:jc w:val="both"/>
              <w:rPr>
                <w:rFonts w:ascii="Verdana" w:hAnsi="Verdana"/>
              </w:rPr>
            </w:pPr>
            <w:r w:rsidRPr="002D7470">
              <w:rPr>
                <w:rFonts w:ascii="Verdana" w:hAnsi="Verdana"/>
              </w:rPr>
              <w:t xml:space="preserve">5.3.1.  </w:t>
            </w:r>
            <w:r w:rsidRPr="002D7470">
              <w:rPr>
                <w:rFonts w:ascii="Verdana" w:eastAsia="Calibri" w:hAnsi="Verdana" w:cs="Arial"/>
              </w:rPr>
              <w:t>при наступлении двух событий:</w:t>
            </w:r>
          </w:p>
          <w:p w14:paraId="7C083B9C" w14:textId="77777777" w:rsidR="00264DB8" w:rsidRPr="002D7470" w:rsidRDefault="00264DB8" w:rsidP="00534D8D">
            <w:pPr>
              <w:numPr>
                <w:ilvl w:val="0"/>
                <w:numId w:val="42"/>
              </w:numPr>
              <w:tabs>
                <w:tab w:val="left" w:pos="286"/>
              </w:tabs>
              <w:suppressAutoHyphens/>
              <w:spacing w:after="0" w:line="240" w:lineRule="auto"/>
              <w:contextualSpacing/>
              <w:jc w:val="both"/>
              <w:rPr>
                <w:rFonts w:ascii="Verdana" w:eastAsia="Times New Roman" w:hAnsi="Verdana" w:cs="Arial"/>
                <w:sz w:val="20"/>
                <w:szCs w:val="20"/>
              </w:rPr>
            </w:pPr>
            <w:r w:rsidRPr="002D7470">
              <w:rPr>
                <w:rFonts w:ascii="Verdana" w:eastAsia="Times New Roman" w:hAnsi="Verdana" w:cs="Arial"/>
                <w:sz w:val="20"/>
                <w:szCs w:val="20"/>
              </w:rPr>
              <w:t>не позднее 5 (Пяти) рабочих дней с даты поступления на расчетный счет Продавца денежных средств по Договору в части, равной 100% суммы предоплаты.</w:t>
            </w:r>
          </w:p>
          <w:p w14:paraId="1D663462" w14:textId="58FCF9CE" w:rsidR="00264DB8" w:rsidRPr="002D7470" w:rsidRDefault="00264DB8" w:rsidP="00534D8D">
            <w:pPr>
              <w:numPr>
                <w:ilvl w:val="0"/>
                <w:numId w:val="42"/>
              </w:numPr>
              <w:tabs>
                <w:tab w:val="left" w:pos="286"/>
              </w:tabs>
              <w:suppressAutoHyphens/>
              <w:spacing w:after="0" w:line="240" w:lineRule="auto"/>
              <w:contextualSpacing/>
              <w:jc w:val="both"/>
              <w:rPr>
                <w:rFonts w:ascii="Verdana" w:eastAsia="Times New Roman" w:hAnsi="Verdana" w:cs="Arial"/>
                <w:sz w:val="20"/>
                <w:szCs w:val="20"/>
              </w:rPr>
            </w:pPr>
            <w:r w:rsidRPr="002D7470">
              <w:rPr>
                <w:rFonts w:ascii="Verdana" w:eastAsia="Calibri" w:hAnsi="Verdana" w:cs="Arial"/>
                <w:sz w:val="20"/>
                <w:szCs w:val="20"/>
              </w:rPr>
              <w:t>не позднее 5 (Пяти) рабочих дней с даты получения Продавцом уведомления о размещении на аккредитивном счете денежных средств по Договору в оставшейся части.</w:t>
            </w:r>
          </w:p>
          <w:p w14:paraId="74F45BD4" w14:textId="77777777" w:rsidR="00264DB8" w:rsidRPr="002D7470" w:rsidRDefault="00264DB8" w:rsidP="00534D8D">
            <w:pPr>
              <w:adjustRightInd w:val="0"/>
              <w:spacing w:after="0" w:line="240" w:lineRule="auto"/>
              <w:jc w:val="both"/>
              <w:rPr>
                <w:rFonts w:ascii="Verdana" w:hAnsi="Verdana"/>
                <w:sz w:val="20"/>
                <w:szCs w:val="20"/>
              </w:rPr>
            </w:pPr>
          </w:p>
        </w:tc>
      </w:tr>
    </w:tbl>
    <w:p w14:paraId="26FE6FCA" w14:textId="77777777" w:rsidR="00264DB8" w:rsidRPr="002D7470" w:rsidRDefault="00264DB8" w:rsidP="00534D8D">
      <w:pPr>
        <w:widowControl w:val="0"/>
        <w:tabs>
          <w:tab w:val="left" w:pos="1134"/>
        </w:tabs>
        <w:adjustRightInd w:val="0"/>
        <w:spacing w:after="0" w:line="240" w:lineRule="auto"/>
        <w:ind w:firstLine="567"/>
        <w:jc w:val="both"/>
        <w:rPr>
          <w:rFonts w:ascii="Verdana" w:hAnsi="Verdana"/>
          <w:color w:val="000000" w:themeColor="text1"/>
          <w:sz w:val="20"/>
          <w:szCs w:val="20"/>
        </w:rPr>
      </w:pPr>
    </w:p>
    <w:p w14:paraId="2158384E" w14:textId="7BF8B7D9" w:rsidR="00D77067" w:rsidRPr="002D7470" w:rsidRDefault="00BD240D" w:rsidP="00534D8D">
      <w:pPr>
        <w:widowControl w:val="0"/>
        <w:tabs>
          <w:tab w:val="left" w:pos="1134"/>
        </w:tabs>
        <w:adjustRightInd w:val="0"/>
        <w:spacing w:after="0" w:line="240" w:lineRule="auto"/>
        <w:ind w:firstLine="567"/>
        <w:jc w:val="both"/>
        <w:rPr>
          <w:rFonts w:ascii="Verdana" w:hAnsi="Verdana"/>
          <w:color w:val="000000" w:themeColor="text1"/>
          <w:sz w:val="20"/>
          <w:szCs w:val="20"/>
        </w:rPr>
      </w:pPr>
      <w:r w:rsidRPr="002D7470">
        <w:rPr>
          <w:rFonts w:ascii="Verdana" w:hAnsi="Verdana"/>
          <w:color w:val="000000" w:themeColor="text1"/>
          <w:sz w:val="20"/>
          <w:szCs w:val="20"/>
        </w:rPr>
        <w:t>5.3.</w:t>
      </w:r>
      <w:r w:rsidR="00C44C6D" w:rsidRPr="002D7470">
        <w:rPr>
          <w:rFonts w:ascii="Verdana" w:hAnsi="Verdana"/>
          <w:color w:val="000000" w:themeColor="text1"/>
          <w:sz w:val="20"/>
          <w:szCs w:val="20"/>
        </w:rPr>
        <w:t>2</w:t>
      </w:r>
      <w:r w:rsidRPr="002D7470">
        <w:rPr>
          <w:rFonts w:ascii="Verdana" w:hAnsi="Verdana"/>
          <w:color w:val="000000" w:themeColor="text1"/>
          <w:sz w:val="20"/>
          <w:szCs w:val="20"/>
        </w:rPr>
        <w:t xml:space="preserve">. </w:t>
      </w:r>
      <w:r w:rsidR="00D77067" w:rsidRPr="002D7470">
        <w:rPr>
          <w:rFonts w:ascii="Verdana" w:hAnsi="Verdana"/>
          <w:color w:val="000000" w:themeColor="text1"/>
          <w:sz w:val="20"/>
          <w:szCs w:val="20"/>
        </w:rPr>
        <w:t>В случае наличия ограничений в работе многофункциональных центров и органов</w:t>
      </w:r>
      <w:r w:rsidR="00622287" w:rsidRPr="002D7470">
        <w:rPr>
          <w:rFonts w:ascii="Verdana" w:hAnsi="Verdana"/>
          <w:color w:val="000000" w:themeColor="text1"/>
          <w:sz w:val="20"/>
          <w:szCs w:val="20"/>
        </w:rPr>
        <w:t>, осуществляющих государственную регистрацию прав на недвижимое имущество и сделок с ним,</w:t>
      </w:r>
      <w:r w:rsidR="00D77067" w:rsidRPr="002D7470">
        <w:rPr>
          <w:rFonts w:ascii="Verdana" w:hAnsi="Verdana"/>
          <w:color w:val="000000" w:themeColor="text1"/>
          <w:sz w:val="20"/>
          <w:szCs w:val="20"/>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w:t>
      </w:r>
      <w:r w:rsidR="00D942D4" w:rsidRPr="002D7470">
        <w:rPr>
          <w:rFonts w:ascii="Verdana" w:hAnsi="Verdana"/>
          <w:color w:val="000000" w:themeColor="text1"/>
          <w:sz w:val="20"/>
          <w:szCs w:val="20"/>
        </w:rPr>
        <w:t>распространения вируса</w:t>
      </w:r>
      <w:r w:rsidR="00D77067" w:rsidRPr="002D7470">
        <w:rPr>
          <w:rFonts w:ascii="Verdana" w:hAnsi="Verdana"/>
          <w:color w:val="000000" w:themeColor="text1"/>
          <w:sz w:val="20"/>
          <w:szCs w:val="20"/>
        </w:rPr>
        <w:t xml:space="preserve"> COVID-19, Стороны обязуются </w:t>
      </w:r>
      <w:r w:rsidR="00D942D4" w:rsidRPr="002D7470">
        <w:rPr>
          <w:rFonts w:ascii="Verdana" w:hAnsi="Verdana"/>
          <w:color w:val="000000" w:themeColor="text1"/>
          <w:sz w:val="20"/>
          <w:szCs w:val="20"/>
        </w:rPr>
        <w:t xml:space="preserve">обратиться за государственной регистрацией перехода прав собственности на Объект посредством подачи документов на регистрацию в электронной форме на официальном сайте Федеральной службы государственной регистрации, кадастра и картографии (rosreestr.gov.ru) или </w:t>
      </w:r>
      <w:r w:rsidR="00D77067" w:rsidRPr="002D7470">
        <w:rPr>
          <w:rFonts w:ascii="Verdana" w:hAnsi="Verdana"/>
          <w:color w:val="000000" w:themeColor="text1"/>
          <w:sz w:val="20"/>
          <w:szCs w:val="20"/>
        </w:rPr>
        <w:t xml:space="preserve">обратиться за государственной регистрацией перехода права собственности на </w:t>
      </w:r>
      <w:r w:rsidR="00EB75CA" w:rsidRPr="002D7470">
        <w:rPr>
          <w:rFonts w:ascii="Verdana" w:hAnsi="Verdana"/>
          <w:color w:val="000000" w:themeColor="text1"/>
          <w:sz w:val="20"/>
          <w:szCs w:val="20"/>
        </w:rPr>
        <w:t>Объект</w:t>
      </w:r>
      <w:r w:rsidR="00D77067" w:rsidRPr="002D7470">
        <w:rPr>
          <w:rFonts w:ascii="Verdana" w:hAnsi="Verdana"/>
          <w:color w:val="000000" w:themeColor="text1"/>
          <w:sz w:val="20"/>
          <w:szCs w:val="20"/>
        </w:rPr>
        <w:t xml:space="preserve">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5074BDD6" w14:textId="1FF94D65" w:rsidR="0013718F" w:rsidRPr="002D7470" w:rsidRDefault="00434C82"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 xml:space="preserve">В случае приостановления </w:t>
      </w:r>
      <w:r w:rsidR="0052709D" w:rsidRPr="002D7470">
        <w:rPr>
          <w:rFonts w:ascii="Verdana" w:hAnsi="Verdana"/>
          <w:color w:val="000000" w:themeColor="text1"/>
        </w:rPr>
        <w:t xml:space="preserve">государственной </w:t>
      </w:r>
      <w:r w:rsidRPr="002D7470">
        <w:rPr>
          <w:rFonts w:ascii="Verdana" w:hAnsi="Verdana"/>
          <w:color w:val="000000" w:themeColor="text1"/>
        </w:rPr>
        <w:t>регистрации</w:t>
      </w:r>
      <w:r w:rsidR="00156C6F" w:rsidRPr="002D7470">
        <w:rPr>
          <w:rFonts w:ascii="Verdana" w:hAnsi="Verdana"/>
          <w:color w:val="000000" w:themeColor="text1"/>
        </w:rPr>
        <w:t xml:space="preserve"> прав</w:t>
      </w:r>
      <w:r w:rsidR="00A1129F" w:rsidRPr="002D7470">
        <w:rPr>
          <w:rFonts w:ascii="Verdana" w:hAnsi="Verdana"/>
          <w:color w:val="000000" w:themeColor="text1"/>
        </w:rPr>
        <w:t>/перехода прав</w:t>
      </w:r>
      <w:r w:rsidR="00156C6F" w:rsidRPr="002D7470">
        <w:rPr>
          <w:rFonts w:ascii="Verdana" w:hAnsi="Verdana"/>
          <w:color w:val="000000" w:themeColor="text1"/>
        </w:rPr>
        <w:t>, либо</w:t>
      </w:r>
      <w:r w:rsidRPr="002D7470">
        <w:rPr>
          <w:rFonts w:ascii="Verdana" w:hAnsi="Verdana"/>
          <w:color w:val="000000" w:themeColor="text1"/>
        </w:rPr>
        <w:t xml:space="preserve"> отказа</w:t>
      </w:r>
      <w:r w:rsidR="00141448" w:rsidRPr="002D7470">
        <w:rPr>
          <w:rFonts w:ascii="Verdana" w:hAnsi="Verdana"/>
          <w:color w:val="000000" w:themeColor="text1"/>
        </w:rPr>
        <w:t xml:space="preserve"> </w:t>
      </w:r>
      <w:r w:rsidRPr="002D7470">
        <w:rPr>
          <w:rFonts w:ascii="Verdana" w:hAnsi="Verdana"/>
          <w:color w:val="000000" w:themeColor="text1"/>
        </w:rPr>
        <w:t xml:space="preserve">в </w:t>
      </w:r>
      <w:r w:rsidR="0052709D" w:rsidRPr="002D7470">
        <w:rPr>
          <w:rFonts w:ascii="Verdana" w:hAnsi="Verdana"/>
          <w:color w:val="000000" w:themeColor="text1"/>
        </w:rPr>
        <w:t xml:space="preserve">государственной </w:t>
      </w:r>
      <w:r w:rsidRPr="002D7470">
        <w:rPr>
          <w:rFonts w:ascii="Verdana" w:hAnsi="Verdana"/>
          <w:color w:val="000000" w:themeColor="text1"/>
        </w:rPr>
        <w:t xml:space="preserve">регистрации </w:t>
      </w:r>
      <w:r w:rsidR="00A4138B" w:rsidRPr="002D7470">
        <w:rPr>
          <w:rFonts w:ascii="Verdana" w:hAnsi="Verdana"/>
          <w:color w:val="000000" w:themeColor="text1"/>
        </w:rPr>
        <w:t>прав/</w:t>
      </w:r>
      <w:r w:rsidR="00097EC7" w:rsidRPr="002D7470">
        <w:rPr>
          <w:rFonts w:ascii="Verdana" w:hAnsi="Verdana"/>
          <w:color w:val="000000" w:themeColor="text1"/>
        </w:rPr>
        <w:t xml:space="preserve">перехода прав собственности </w:t>
      </w:r>
      <w:r w:rsidRPr="002D7470">
        <w:rPr>
          <w:rFonts w:ascii="Verdana" w:hAnsi="Verdana"/>
          <w:color w:val="000000" w:themeColor="text1"/>
        </w:rPr>
        <w:t xml:space="preserve">на </w:t>
      </w:r>
      <w:r w:rsidR="00EB75CA" w:rsidRPr="002D7470">
        <w:rPr>
          <w:rFonts w:ascii="Verdana" w:hAnsi="Verdana"/>
        </w:rPr>
        <w:t>Объект</w:t>
      </w:r>
      <w:r w:rsidR="00097EC7" w:rsidRPr="002D7470">
        <w:rPr>
          <w:rFonts w:ascii="Verdana" w:hAnsi="Verdana"/>
          <w:color w:val="000000" w:themeColor="text1"/>
        </w:rPr>
        <w:t xml:space="preserve"> к Покупателю</w:t>
      </w:r>
      <w:r w:rsidR="0052709D" w:rsidRPr="002D7470">
        <w:rPr>
          <w:rFonts w:ascii="Verdana" w:hAnsi="Verdana"/>
          <w:color w:val="000000" w:themeColor="text1"/>
        </w:rPr>
        <w:t xml:space="preserve"> на условиях Договора</w:t>
      </w:r>
      <w:r w:rsidRPr="002D7470">
        <w:rPr>
          <w:rFonts w:ascii="Verdana" w:hAnsi="Verdana"/>
          <w:color w:val="000000" w:themeColor="text1"/>
        </w:rPr>
        <w:t xml:space="preserve">, </w:t>
      </w:r>
      <w:r w:rsidR="006C5BF6" w:rsidRPr="002D7470">
        <w:rPr>
          <w:rFonts w:ascii="Verdana" w:hAnsi="Verdana"/>
          <w:color w:val="000000" w:themeColor="text1"/>
        </w:rPr>
        <w:t xml:space="preserve">Стороны </w:t>
      </w:r>
      <w:r w:rsidRPr="002D7470">
        <w:rPr>
          <w:rFonts w:ascii="Verdana" w:hAnsi="Verdana"/>
          <w:color w:val="000000" w:themeColor="text1"/>
        </w:rPr>
        <w:t xml:space="preserve">обязуются в течение срока, указанного в </w:t>
      </w:r>
      <w:r w:rsidR="00CE22E6" w:rsidRPr="002D7470">
        <w:rPr>
          <w:rFonts w:ascii="Verdana" w:hAnsi="Verdana"/>
          <w:color w:val="000000" w:themeColor="text1"/>
        </w:rPr>
        <w:t xml:space="preserve">письменном уведомлении </w:t>
      </w:r>
      <w:r w:rsidR="00141448" w:rsidRPr="002D7470">
        <w:rPr>
          <w:rFonts w:ascii="Verdana" w:hAnsi="Verdana"/>
          <w:color w:val="000000" w:themeColor="text1"/>
        </w:rPr>
        <w:t>о</w:t>
      </w:r>
      <w:r w:rsidRPr="002D7470">
        <w:rPr>
          <w:rFonts w:ascii="Verdana" w:hAnsi="Verdana"/>
          <w:color w:val="000000" w:themeColor="text1"/>
        </w:rPr>
        <w:t>ргана</w:t>
      </w:r>
      <w:r w:rsidR="00622287" w:rsidRPr="002D7470">
        <w:rPr>
          <w:rFonts w:ascii="Verdana" w:hAnsi="Verdana"/>
          <w:color w:val="000000" w:themeColor="text1"/>
        </w:rPr>
        <w:t>, осуществляющего государственную регистрацию прав на недвижимое имущество и сделок с ним,</w:t>
      </w:r>
      <w:r w:rsidRPr="002D7470">
        <w:rPr>
          <w:rFonts w:ascii="Verdana" w:hAnsi="Verdana"/>
          <w:color w:val="000000" w:themeColor="text1"/>
        </w:rPr>
        <w:t xml:space="preserve"> о приостановлении, либо об отказе в совершении регистрационных действий </w:t>
      </w:r>
      <w:r w:rsidR="004C524F" w:rsidRPr="002D7470">
        <w:rPr>
          <w:rFonts w:ascii="Verdana" w:hAnsi="Verdana"/>
          <w:color w:val="000000" w:themeColor="text1"/>
        </w:rPr>
        <w:t xml:space="preserve">устранить </w:t>
      </w:r>
      <w:r w:rsidR="005D49B8" w:rsidRPr="002D7470">
        <w:rPr>
          <w:rFonts w:ascii="Verdana" w:hAnsi="Verdana"/>
          <w:color w:val="000000" w:themeColor="text1"/>
        </w:rPr>
        <w:t>причин</w:t>
      </w:r>
      <w:r w:rsidR="004C524F" w:rsidRPr="002D7470">
        <w:rPr>
          <w:rFonts w:ascii="Verdana" w:hAnsi="Verdana"/>
          <w:color w:val="000000" w:themeColor="text1"/>
        </w:rPr>
        <w:t>ы</w:t>
      </w:r>
      <w:r w:rsidR="005D49B8" w:rsidRPr="002D7470">
        <w:rPr>
          <w:rFonts w:ascii="Verdana" w:hAnsi="Verdana"/>
          <w:color w:val="000000" w:themeColor="text1"/>
        </w:rPr>
        <w:t>, препятствующи</w:t>
      </w:r>
      <w:r w:rsidR="004C524F" w:rsidRPr="002D7470">
        <w:rPr>
          <w:rFonts w:ascii="Verdana" w:hAnsi="Verdana"/>
          <w:color w:val="000000" w:themeColor="text1"/>
        </w:rPr>
        <w:t>е</w:t>
      </w:r>
      <w:r w:rsidR="005D49B8" w:rsidRPr="002D7470">
        <w:rPr>
          <w:rFonts w:ascii="Verdana" w:hAnsi="Verdana"/>
          <w:color w:val="000000" w:themeColor="text1"/>
        </w:rPr>
        <w:t xml:space="preserve"> осуществлению </w:t>
      </w:r>
      <w:r w:rsidR="0052709D" w:rsidRPr="002D7470">
        <w:rPr>
          <w:rFonts w:ascii="Verdana" w:hAnsi="Verdana"/>
          <w:color w:val="000000" w:themeColor="text1"/>
        </w:rPr>
        <w:t xml:space="preserve">государственной </w:t>
      </w:r>
      <w:r w:rsidRPr="002D7470">
        <w:rPr>
          <w:rFonts w:ascii="Verdana" w:hAnsi="Verdana"/>
          <w:color w:val="000000" w:themeColor="text1"/>
        </w:rPr>
        <w:t>регистрации прав и</w:t>
      </w:r>
      <w:r w:rsidR="005D49B8" w:rsidRPr="002D7470">
        <w:rPr>
          <w:rFonts w:ascii="Verdana" w:hAnsi="Verdana"/>
          <w:color w:val="000000" w:themeColor="text1"/>
        </w:rPr>
        <w:t>, при необходимости,</w:t>
      </w:r>
      <w:r w:rsidRPr="002D7470">
        <w:rPr>
          <w:rFonts w:ascii="Verdana" w:hAnsi="Verdana"/>
          <w:color w:val="000000" w:themeColor="text1"/>
        </w:rPr>
        <w:t xml:space="preserve"> подать </w:t>
      </w:r>
      <w:r w:rsidR="005D49B8" w:rsidRPr="002D7470">
        <w:rPr>
          <w:rFonts w:ascii="Verdana" w:hAnsi="Verdana"/>
          <w:color w:val="000000" w:themeColor="text1"/>
        </w:rPr>
        <w:t xml:space="preserve">соответствующие </w:t>
      </w:r>
      <w:r w:rsidRPr="002D7470">
        <w:rPr>
          <w:rFonts w:ascii="Verdana" w:hAnsi="Verdana"/>
          <w:color w:val="000000" w:themeColor="text1"/>
        </w:rPr>
        <w:t xml:space="preserve">документы в </w:t>
      </w:r>
      <w:r w:rsidR="00412FD9" w:rsidRPr="002D7470">
        <w:rPr>
          <w:rFonts w:ascii="Verdana" w:hAnsi="Verdana"/>
          <w:color w:val="000000" w:themeColor="text1"/>
        </w:rPr>
        <w:t>о</w:t>
      </w:r>
      <w:r w:rsidRPr="002D7470">
        <w:rPr>
          <w:rFonts w:ascii="Verdana" w:hAnsi="Verdana"/>
          <w:color w:val="000000" w:themeColor="text1"/>
        </w:rPr>
        <w:t>рган</w:t>
      </w:r>
      <w:r w:rsidR="00622287" w:rsidRPr="002D7470">
        <w:rPr>
          <w:rFonts w:ascii="Verdana" w:hAnsi="Verdana"/>
          <w:color w:val="000000" w:themeColor="text1"/>
        </w:rPr>
        <w:t>, осуществляющий государственную регистрацию прав на недвижимое имущество и сделок с ним</w:t>
      </w:r>
      <w:r w:rsidRPr="002D7470">
        <w:rPr>
          <w:rFonts w:ascii="Verdana" w:hAnsi="Verdana"/>
          <w:color w:val="000000" w:themeColor="text1"/>
        </w:rPr>
        <w:t>.</w:t>
      </w:r>
      <w:r w:rsidR="0013718F" w:rsidRPr="002D7470">
        <w:rPr>
          <w:rFonts w:ascii="Verdana" w:hAnsi="Verdana"/>
          <w:color w:val="000000" w:themeColor="text1"/>
        </w:rPr>
        <w:t xml:space="preserve"> </w:t>
      </w:r>
    </w:p>
    <w:p w14:paraId="29A388BF" w14:textId="3A1AD922" w:rsidR="0052709D" w:rsidRPr="002D7470" w:rsidRDefault="0013718F" w:rsidP="00534D8D">
      <w:pPr>
        <w:widowControl w:val="0"/>
        <w:tabs>
          <w:tab w:val="left" w:pos="1134"/>
          <w:tab w:val="num" w:pos="3240"/>
        </w:tabs>
        <w:spacing w:after="0" w:line="240" w:lineRule="auto"/>
        <w:ind w:firstLine="567"/>
        <w:jc w:val="both"/>
        <w:rPr>
          <w:rFonts w:ascii="Verdana" w:hAnsi="Verdana"/>
          <w:color w:val="000000" w:themeColor="text1"/>
          <w:sz w:val="20"/>
          <w:szCs w:val="20"/>
        </w:rPr>
      </w:pPr>
      <w:r w:rsidRPr="002D7470">
        <w:rPr>
          <w:rFonts w:ascii="Verdana" w:hAnsi="Verdana"/>
          <w:color w:val="000000" w:themeColor="text1"/>
          <w:sz w:val="20"/>
          <w:szCs w:val="20"/>
        </w:rPr>
        <w:t>В случае возврата заявления о государственной регистрации прав/перехода прав и документов, прилагаемы</w:t>
      </w:r>
      <w:r w:rsidR="0052709D" w:rsidRPr="002D7470">
        <w:rPr>
          <w:rFonts w:ascii="Verdana" w:hAnsi="Verdana"/>
          <w:color w:val="000000" w:themeColor="text1"/>
          <w:sz w:val="20"/>
          <w:szCs w:val="20"/>
        </w:rPr>
        <w:t>х</w:t>
      </w:r>
      <w:r w:rsidRPr="002D7470">
        <w:rPr>
          <w:rFonts w:ascii="Verdana" w:hAnsi="Verdana"/>
          <w:color w:val="000000" w:themeColor="text1"/>
          <w:sz w:val="20"/>
          <w:szCs w:val="20"/>
        </w:rPr>
        <w:t xml:space="preserve"> к нему, без рассмотрения, Стороны</w:t>
      </w:r>
      <w:r w:rsidR="00EA308F" w:rsidRPr="002D7470">
        <w:rPr>
          <w:rFonts w:ascii="Verdana" w:hAnsi="Verdana"/>
          <w:color w:val="000000" w:themeColor="text1"/>
          <w:sz w:val="20"/>
          <w:szCs w:val="20"/>
        </w:rPr>
        <w:t xml:space="preserve"> обязуются</w:t>
      </w:r>
      <w:r w:rsidR="00EA308F" w:rsidRPr="002D7470">
        <w:rPr>
          <w:rFonts w:ascii="Verdana" w:hAnsi="Verdana"/>
          <w:i/>
          <w:color w:val="000000" w:themeColor="text1"/>
          <w:sz w:val="20"/>
          <w:szCs w:val="20"/>
        </w:rPr>
        <w:t xml:space="preserve"> </w:t>
      </w:r>
      <w:r w:rsidR="00E2742B" w:rsidRPr="002D7470">
        <w:rPr>
          <w:rFonts w:ascii="Verdana" w:hAnsi="Verdana"/>
          <w:color w:val="000000" w:themeColor="text1"/>
          <w:sz w:val="20"/>
          <w:szCs w:val="20"/>
        </w:rPr>
        <w:t xml:space="preserve">не позднее </w:t>
      </w:r>
      <w:r w:rsidR="00C336AD" w:rsidRPr="002D7470">
        <w:rPr>
          <w:rFonts w:ascii="Verdana" w:hAnsi="Verdana"/>
          <w:color w:val="000000" w:themeColor="text1"/>
          <w:sz w:val="20"/>
          <w:szCs w:val="20"/>
        </w:rPr>
        <w:t>10</w:t>
      </w:r>
      <w:r w:rsidR="001A3DBC" w:rsidRPr="002D7470">
        <w:rPr>
          <w:rFonts w:ascii="Verdana" w:hAnsi="Verdana"/>
          <w:color w:val="000000" w:themeColor="text1"/>
          <w:sz w:val="20"/>
          <w:szCs w:val="20"/>
        </w:rPr>
        <w:t xml:space="preserve"> (</w:t>
      </w:r>
      <w:r w:rsidR="00C336AD" w:rsidRPr="002D7470">
        <w:rPr>
          <w:rFonts w:ascii="Verdana" w:hAnsi="Verdana"/>
          <w:color w:val="000000" w:themeColor="text1"/>
          <w:sz w:val="20"/>
          <w:szCs w:val="20"/>
        </w:rPr>
        <w:t>десяти</w:t>
      </w:r>
      <w:r w:rsidR="001A3DBC" w:rsidRPr="002D7470">
        <w:rPr>
          <w:rFonts w:ascii="Verdana" w:hAnsi="Verdana"/>
          <w:color w:val="000000" w:themeColor="text1"/>
          <w:sz w:val="20"/>
          <w:szCs w:val="20"/>
        </w:rPr>
        <w:t>)</w:t>
      </w:r>
      <w:r w:rsidR="001A3DBC" w:rsidRPr="002D7470">
        <w:rPr>
          <w:rFonts w:ascii="Verdana" w:hAnsi="Verdana"/>
          <w:i/>
          <w:color w:val="000000" w:themeColor="text1"/>
          <w:sz w:val="20"/>
          <w:szCs w:val="20"/>
        </w:rPr>
        <w:t xml:space="preserve"> </w:t>
      </w:r>
      <w:r w:rsidR="001A3DBC" w:rsidRPr="002D7470">
        <w:rPr>
          <w:rFonts w:ascii="Verdana" w:hAnsi="Verdana"/>
          <w:color w:val="000000" w:themeColor="text1"/>
          <w:sz w:val="20"/>
          <w:szCs w:val="20"/>
        </w:rPr>
        <w:t>рабочих дней</w:t>
      </w:r>
      <w:r w:rsidR="00E2742B" w:rsidRPr="002D7470">
        <w:rPr>
          <w:rFonts w:ascii="Verdana" w:hAnsi="Verdana"/>
          <w:color w:val="000000" w:themeColor="text1"/>
          <w:sz w:val="20"/>
          <w:szCs w:val="20"/>
        </w:rPr>
        <w:t xml:space="preserve"> </w:t>
      </w:r>
      <w:r w:rsidR="00864CB7" w:rsidRPr="002D7470">
        <w:rPr>
          <w:rFonts w:ascii="Verdana" w:hAnsi="Verdana"/>
          <w:color w:val="000000" w:themeColor="text1"/>
          <w:sz w:val="20"/>
          <w:szCs w:val="20"/>
        </w:rPr>
        <w:t xml:space="preserve">с даты получения указанных документов </w:t>
      </w:r>
      <w:r w:rsidRPr="002D7470">
        <w:rPr>
          <w:rFonts w:ascii="Verdana" w:hAnsi="Verdana"/>
          <w:color w:val="000000" w:themeColor="text1"/>
          <w:sz w:val="20"/>
          <w:szCs w:val="20"/>
        </w:rPr>
        <w:t>устранить причины</w:t>
      </w:r>
      <w:r w:rsidR="00E2742B" w:rsidRPr="002D7470">
        <w:rPr>
          <w:rFonts w:ascii="Verdana" w:hAnsi="Verdana"/>
          <w:color w:val="000000" w:themeColor="text1"/>
          <w:sz w:val="20"/>
          <w:szCs w:val="20"/>
        </w:rPr>
        <w:t xml:space="preserve"> возврата и </w:t>
      </w:r>
      <w:r w:rsidRPr="002D7470">
        <w:rPr>
          <w:rFonts w:ascii="Verdana" w:hAnsi="Verdana"/>
          <w:color w:val="000000" w:themeColor="text1"/>
          <w:sz w:val="20"/>
          <w:szCs w:val="20"/>
        </w:rPr>
        <w:t xml:space="preserve">подать </w:t>
      </w:r>
      <w:r w:rsidR="00E2742B" w:rsidRPr="002D7470">
        <w:rPr>
          <w:rFonts w:ascii="Verdana" w:hAnsi="Verdana"/>
          <w:color w:val="000000" w:themeColor="text1"/>
          <w:sz w:val="20"/>
          <w:szCs w:val="20"/>
        </w:rPr>
        <w:t xml:space="preserve">все необходимые </w:t>
      </w:r>
      <w:r w:rsidRPr="002D7470">
        <w:rPr>
          <w:rFonts w:ascii="Verdana" w:hAnsi="Verdana"/>
          <w:color w:val="000000" w:themeColor="text1"/>
          <w:sz w:val="20"/>
          <w:szCs w:val="20"/>
        </w:rPr>
        <w:t>документы в орган государственной регистрации прав</w:t>
      </w:r>
      <w:r w:rsidR="0052709D" w:rsidRPr="002D7470">
        <w:rPr>
          <w:rFonts w:ascii="Verdana" w:hAnsi="Verdana"/>
          <w:color w:val="000000" w:themeColor="text1"/>
          <w:sz w:val="20"/>
          <w:szCs w:val="20"/>
        </w:rPr>
        <w:t xml:space="preserve"> на недвижимое имущество и сделок с ним</w:t>
      </w:r>
      <w:r w:rsidRPr="002D7470">
        <w:rPr>
          <w:rFonts w:ascii="Verdana" w:hAnsi="Verdana"/>
          <w:color w:val="000000" w:themeColor="text1"/>
          <w:sz w:val="20"/>
          <w:szCs w:val="20"/>
        </w:rPr>
        <w:t xml:space="preserve">. </w:t>
      </w:r>
    </w:p>
    <w:p w14:paraId="01C1BE3D" w14:textId="15E78FD2" w:rsidR="0052709D" w:rsidRPr="002D7470" w:rsidRDefault="0052709D" w:rsidP="00534D8D">
      <w:pPr>
        <w:pStyle w:val="a5"/>
        <w:widowControl w:val="0"/>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В случае, если органом</w:t>
      </w:r>
      <w:r w:rsidR="00622287" w:rsidRPr="002D7470">
        <w:rPr>
          <w:rFonts w:ascii="Verdana" w:hAnsi="Verdana"/>
          <w:color w:val="000000" w:themeColor="text1"/>
        </w:rPr>
        <w:t>, осуществляющим</w:t>
      </w:r>
      <w:r w:rsidRPr="002D7470">
        <w:rPr>
          <w:rFonts w:ascii="Verdana" w:hAnsi="Verdana"/>
          <w:color w:val="000000" w:themeColor="text1"/>
        </w:rPr>
        <w:t xml:space="preserve"> государственн</w:t>
      </w:r>
      <w:r w:rsidR="00622287" w:rsidRPr="002D7470">
        <w:rPr>
          <w:rFonts w:ascii="Verdana" w:hAnsi="Verdana"/>
          <w:color w:val="000000" w:themeColor="text1"/>
        </w:rPr>
        <w:t>ую</w:t>
      </w:r>
      <w:r w:rsidRPr="002D7470">
        <w:rPr>
          <w:rFonts w:ascii="Verdana" w:hAnsi="Verdana"/>
          <w:color w:val="000000" w:themeColor="text1"/>
        </w:rPr>
        <w:t xml:space="preserve"> регистраци</w:t>
      </w:r>
      <w:r w:rsidR="00622287" w:rsidRPr="002D7470">
        <w:rPr>
          <w:rFonts w:ascii="Verdana" w:hAnsi="Verdana"/>
          <w:color w:val="000000" w:themeColor="text1"/>
        </w:rPr>
        <w:t>ю</w:t>
      </w:r>
      <w:r w:rsidRPr="002D7470">
        <w:rPr>
          <w:rFonts w:ascii="Verdana" w:hAnsi="Verdana"/>
          <w:color w:val="000000" w:themeColor="text1"/>
        </w:rPr>
        <w:t xml:space="preserve"> </w:t>
      </w:r>
      <w:r w:rsidRPr="002D7470">
        <w:rPr>
          <w:rFonts w:ascii="Verdana" w:hAnsi="Verdana"/>
          <w:color w:val="000000" w:themeColor="text1"/>
        </w:rPr>
        <w:lastRenderedPageBreak/>
        <w:t>прав на недвижимое имущество и сделок с ним</w:t>
      </w:r>
      <w:r w:rsidR="00622287" w:rsidRPr="002D7470">
        <w:rPr>
          <w:rFonts w:ascii="Verdana" w:hAnsi="Verdana"/>
          <w:color w:val="000000" w:themeColor="text1"/>
        </w:rPr>
        <w:t>,</w:t>
      </w:r>
      <w:r w:rsidRPr="002D7470">
        <w:rPr>
          <w:rFonts w:ascii="Verdana" w:hAnsi="Verdana"/>
          <w:color w:val="000000" w:themeColor="text1"/>
        </w:rPr>
        <w:t xml:space="preserve"> будет отказано в государственной регистрации перехода права собственности на </w:t>
      </w:r>
      <w:r w:rsidR="00EB75CA" w:rsidRPr="002D7470">
        <w:rPr>
          <w:rFonts w:ascii="Verdana" w:hAnsi="Verdana"/>
        </w:rPr>
        <w:t xml:space="preserve">Объект </w:t>
      </w:r>
      <w:r w:rsidRPr="002D7470">
        <w:rPr>
          <w:rFonts w:ascii="Verdana" w:hAnsi="Verdana"/>
          <w:color w:val="000000" w:themeColor="text1"/>
        </w:rPr>
        <w:t>на условиях Договора</w:t>
      </w:r>
      <w:r w:rsidR="00693E82" w:rsidRPr="002D7470">
        <w:rPr>
          <w:rFonts w:ascii="Verdana" w:hAnsi="Verdana"/>
          <w:color w:val="000000" w:themeColor="text1"/>
        </w:rPr>
        <w:t xml:space="preserve"> по причинам, которые Стороны не могут устранить</w:t>
      </w:r>
      <w:r w:rsidRPr="002D7470">
        <w:rPr>
          <w:rFonts w:ascii="Verdana" w:hAnsi="Verdana"/>
          <w:color w:val="000000" w:themeColor="text1"/>
        </w:rPr>
        <w:t xml:space="preserve">, Стороны вправе без уплаты штрафа, пени или возмещения убытков, отказаться от исполнения Договора по соглашению Сторон или в одностороннем </w:t>
      </w:r>
      <w:r w:rsidR="00264DB8" w:rsidRPr="002D7470">
        <w:rPr>
          <w:rFonts w:ascii="Verdana" w:hAnsi="Verdana"/>
          <w:color w:val="000000" w:themeColor="text1"/>
        </w:rPr>
        <w:t xml:space="preserve">внесудебном </w:t>
      </w:r>
      <w:r w:rsidRPr="002D7470">
        <w:rPr>
          <w:rFonts w:ascii="Verdana" w:hAnsi="Verdana"/>
          <w:color w:val="000000" w:themeColor="text1"/>
        </w:rPr>
        <w:t>порядке.</w:t>
      </w:r>
    </w:p>
    <w:p w14:paraId="00ABDC24" w14:textId="2D6CE5A4" w:rsidR="0052709D" w:rsidRPr="002D7470" w:rsidRDefault="0052709D" w:rsidP="00534D8D">
      <w:pPr>
        <w:pStyle w:val="a5"/>
        <w:widowControl w:val="0"/>
        <w:tabs>
          <w:tab w:val="left" w:pos="1134"/>
        </w:tabs>
        <w:ind w:left="0" w:firstLine="567"/>
        <w:jc w:val="both"/>
        <w:rPr>
          <w:rFonts w:ascii="Verdana" w:hAnsi="Verdana"/>
          <w:color w:val="000000" w:themeColor="text1"/>
        </w:rPr>
      </w:pPr>
      <w:r w:rsidRPr="002D7470">
        <w:rPr>
          <w:rFonts w:ascii="Verdana" w:hAnsi="Verdana"/>
          <w:color w:val="000000" w:themeColor="text1"/>
        </w:rPr>
        <w:t>В случае расторжения Договора в одностороннем</w:t>
      </w:r>
      <w:r w:rsidR="00264DB8" w:rsidRPr="002D7470">
        <w:rPr>
          <w:rFonts w:ascii="Verdana" w:hAnsi="Verdana"/>
          <w:color w:val="000000" w:themeColor="text1"/>
        </w:rPr>
        <w:t xml:space="preserve"> внесудебном</w:t>
      </w:r>
      <w:r w:rsidRPr="002D7470">
        <w:rPr>
          <w:rFonts w:ascii="Verdana" w:hAnsi="Verdana"/>
          <w:color w:val="000000" w:themeColor="text1"/>
        </w:rPr>
        <w:t xml:space="preserve">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2D83BA0A" w14:textId="1AD822CB" w:rsidR="00DC32AE" w:rsidRPr="002D7470" w:rsidRDefault="0052709D" w:rsidP="00534D8D">
      <w:pPr>
        <w:pStyle w:val="a5"/>
        <w:widowControl w:val="0"/>
        <w:tabs>
          <w:tab w:val="left" w:pos="1134"/>
        </w:tabs>
        <w:ind w:left="0" w:firstLine="567"/>
        <w:jc w:val="both"/>
        <w:rPr>
          <w:rFonts w:ascii="Verdana" w:hAnsi="Verdana"/>
        </w:rPr>
      </w:pPr>
      <w:r w:rsidRPr="002D7470">
        <w:rPr>
          <w:rFonts w:ascii="Verdana" w:hAnsi="Verdana"/>
          <w:color w:val="000000" w:themeColor="text1"/>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3184E28E" w14:textId="77777777" w:rsidR="001D4AF6" w:rsidRPr="002D7470" w:rsidRDefault="001D4AF6" w:rsidP="00534D8D">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1F44205" w14:textId="77777777" w:rsidR="001D4AF6" w:rsidRPr="002D7470" w:rsidRDefault="009F3508" w:rsidP="00534D8D">
      <w:pPr>
        <w:pStyle w:val="a5"/>
        <w:numPr>
          <w:ilvl w:val="0"/>
          <w:numId w:val="1"/>
        </w:numPr>
        <w:ind w:left="0" w:firstLine="0"/>
        <w:jc w:val="center"/>
        <w:rPr>
          <w:rFonts w:ascii="Verdana" w:hAnsi="Verdana"/>
          <w:b/>
        </w:rPr>
      </w:pPr>
      <w:r w:rsidRPr="002D7470">
        <w:rPr>
          <w:rFonts w:ascii="Verdana" w:hAnsi="Verdana"/>
          <w:b/>
          <w:color w:val="000000" w:themeColor="text1"/>
        </w:rPr>
        <w:t>ОТВЕТСТВЕННОСТЬ</w:t>
      </w:r>
      <w:r w:rsidRPr="002D7470">
        <w:rPr>
          <w:rFonts w:ascii="Verdana" w:hAnsi="Verdana"/>
          <w:b/>
        </w:rPr>
        <w:t xml:space="preserve"> </w:t>
      </w:r>
    </w:p>
    <w:p w14:paraId="22958AE4" w14:textId="77777777" w:rsidR="001D4AF6" w:rsidRPr="002D7470" w:rsidRDefault="001D4AF6" w:rsidP="00534D8D">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DFE14D5" w14:textId="77777777" w:rsidR="00B0668A" w:rsidRPr="002D7470" w:rsidRDefault="00B0668A"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 xml:space="preserve">При неисполнении или ненадлежащем исполнении своих обязательств по Договору, в </w:t>
      </w:r>
      <w:proofErr w:type="spellStart"/>
      <w:r w:rsidRPr="002D7470">
        <w:rPr>
          <w:rFonts w:ascii="Verdana" w:hAnsi="Verdana"/>
          <w:color w:val="000000" w:themeColor="text1"/>
        </w:rPr>
        <w:t>т.ч</w:t>
      </w:r>
      <w:proofErr w:type="spellEnd"/>
      <w:r w:rsidRPr="002D7470">
        <w:rPr>
          <w:rFonts w:ascii="Verdana" w:hAnsi="Verdana"/>
          <w:color w:val="000000" w:themeColor="text1"/>
        </w:rPr>
        <w:t>.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sidRPr="002D7470">
        <w:rPr>
          <w:rFonts w:ascii="Verdana" w:hAnsi="Verdana"/>
          <w:color w:val="000000" w:themeColor="text1"/>
        </w:rPr>
        <w:t xml:space="preserve"> и </w:t>
      </w:r>
      <w:r w:rsidRPr="002D7470">
        <w:rPr>
          <w:rFonts w:ascii="Verdana" w:hAnsi="Verdana"/>
          <w:color w:val="000000" w:themeColor="text1"/>
        </w:rPr>
        <w:t>Договором.</w:t>
      </w:r>
    </w:p>
    <w:p w14:paraId="77721E92" w14:textId="4B680011" w:rsidR="00B0668A" w:rsidRPr="002D7470" w:rsidRDefault="00F953B4"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За нарушение</w:t>
      </w:r>
      <w:r w:rsidR="00FB7958" w:rsidRPr="002D7470">
        <w:rPr>
          <w:rFonts w:ascii="Verdana" w:hAnsi="Verdana"/>
          <w:color w:val="000000" w:themeColor="text1"/>
        </w:rPr>
        <w:t xml:space="preserve"> Покупателем</w:t>
      </w:r>
      <w:r w:rsidRPr="002D7470">
        <w:rPr>
          <w:rFonts w:ascii="Verdana" w:hAnsi="Verdana"/>
          <w:color w:val="000000" w:themeColor="text1"/>
        </w:rPr>
        <w:t xml:space="preserve"> </w:t>
      </w:r>
      <w:r w:rsidR="00D942D4" w:rsidRPr="002D7470">
        <w:rPr>
          <w:rFonts w:ascii="Verdana" w:hAnsi="Verdana"/>
          <w:color w:val="000000" w:themeColor="text1"/>
        </w:rPr>
        <w:t xml:space="preserve">срока оплаты цены Объекта, установленного пунктом 2.4 Договора, Покупатель уплачивает Продавцу неустойку в размере 0,1% (ноль целых одна </w:t>
      </w:r>
      <w:r w:rsidR="002011C5" w:rsidRPr="002D7470">
        <w:rPr>
          <w:rFonts w:ascii="Verdana" w:hAnsi="Verdana"/>
          <w:color w:val="000000" w:themeColor="text1"/>
        </w:rPr>
        <w:t xml:space="preserve">десятая </w:t>
      </w:r>
      <w:r w:rsidR="00D942D4" w:rsidRPr="002D7470">
        <w:rPr>
          <w:rFonts w:ascii="Verdana" w:hAnsi="Verdana"/>
          <w:color w:val="000000" w:themeColor="text1"/>
        </w:rPr>
        <w:t>процента)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p w14:paraId="23E8A829" w14:textId="349FA291" w:rsidR="00F953B4" w:rsidRPr="002D7470" w:rsidRDefault="006166EA"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 xml:space="preserve">За нарушение Покупателем </w:t>
      </w:r>
      <w:r w:rsidR="00F953B4" w:rsidRPr="002D7470">
        <w:rPr>
          <w:rFonts w:ascii="Verdana" w:hAnsi="Verdana"/>
          <w:color w:val="000000" w:themeColor="text1"/>
        </w:rPr>
        <w:t>срок</w:t>
      </w:r>
      <w:r w:rsidRPr="002D7470">
        <w:rPr>
          <w:rFonts w:ascii="Verdana" w:hAnsi="Verdana"/>
          <w:color w:val="000000" w:themeColor="text1"/>
        </w:rPr>
        <w:t>а</w:t>
      </w:r>
      <w:r w:rsidR="00F953B4" w:rsidRPr="002D7470">
        <w:rPr>
          <w:rFonts w:ascii="Verdana" w:hAnsi="Verdana"/>
          <w:color w:val="000000" w:themeColor="text1"/>
        </w:rPr>
        <w:t xml:space="preserve"> оплаты, предусмотренн</w:t>
      </w:r>
      <w:r w:rsidRPr="002D7470">
        <w:rPr>
          <w:rFonts w:ascii="Verdana" w:hAnsi="Verdana"/>
          <w:color w:val="000000" w:themeColor="text1"/>
        </w:rPr>
        <w:t>ого</w:t>
      </w:r>
      <w:r w:rsidR="000C51AA" w:rsidRPr="002D7470">
        <w:rPr>
          <w:rFonts w:ascii="Verdana" w:hAnsi="Verdana"/>
          <w:color w:val="000000" w:themeColor="text1"/>
        </w:rPr>
        <w:t xml:space="preserve"> </w:t>
      </w:r>
      <w:proofErr w:type="spellStart"/>
      <w:r w:rsidR="000C51AA" w:rsidRPr="002D7470">
        <w:rPr>
          <w:rFonts w:ascii="Verdana" w:hAnsi="Verdana"/>
          <w:color w:val="000000" w:themeColor="text1"/>
        </w:rPr>
        <w:t>п</w:t>
      </w:r>
      <w:r w:rsidR="002011C5" w:rsidRPr="002D7470">
        <w:rPr>
          <w:rFonts w:ascii="Verdana" w:hAnsi="Verdana"/>
          <w:color w:val="000000" w:themeColor="text1"/>
        </w:rPr>
        <w:t>п</w:t>
      </w:r>
      <w:proofErr w:type="spellEnd"/>
      <w:r w:rsidR="000C51AA" w:rsidRPr="002D7470">
        <w:rPr>
          <w:rFonts w:ascii="Verdana" w:hAnsi="Verdana"/>
          <w:color w:val="000000" w:themeColor="text1"/>
        </w:rPr>
        <w:t>.</w:t>
      </w:r>
      <w:r w:rsidR="00F953B4" w:rsidRPr="002D7470">
        <w:rPr>
          <w:rFonts w:ascii="Verdana" w:hAnsi="Verdana"/>
          <w:color w:val="000000" w:themeColor="text1"/>
        </w:rPr>
        <w:t xml:space="preserve"> 4.2.</w:t>
      </w:r>
      <w:r w:rsidR="009E044E" w:rsidRPr="002D7470">
        <w:rPr>
          <w:rFonts w:ascii="Verdana" w:hAnsi="Verdana"/>
          <w:color w:val="000000" w:themeColor="text1"/>
        </w:rPr>
        <w:t>5</w:t>
      </w:r>
      <w:r w:rsidR="00F953B4" w:rsidRPr="002D7470">
        <w:rPr>
          <w:rFonts w:ascii="Verdana" w:hAnsi="Verdana"/>
          <w:color w:val="000000" w:themeColor="text1"/>
        </w:rPr>
        <w:t xml:space="preserve"> Договора, </w:t>
      </w:r>
      <w:r w:rsidRPr="002D7470">
        <w:rPr>
          <w:rFonts w:ascii="Verdana" w:eastAsia="Calibri" w:hAnsi="Verdana"/>
          <w:color w:val="000000" w:themeColor="text1"/>
          <w:lang w:eastAsia="en-US"/>
        </w:rPr>
        <w:t>Покупатель уплачивает Продавцу неустойку в размере 0,1%</w:t>
      </w:r>
      <w:r w:rsidRPr="002D7470">
        <w:rPr>
          <w:rFonts w:ascii="Verdana" w:eastAsia="Calibri" w:hAnsi="Verdana"/>
          <w:color w:val="000000" w:themeColor="text1"/>
        </w:rPr>
        <w:t xml:space="preserve"> </w:t>
      </w:r>
      <w:r w:rsidRPr="002D7470">
        <w:rPr>
          <w:rFonts w:ascii="Verdana" w:hAnsi="Verdana"/>
          <w:color w:val="000000" w:themeColor="text1"/>
          <w:lang w:eastAsia="ar-SA"/>
        </w:rPr>
        <w:t xml:space="preserve">(ноль целых одна </w:t>
      </w:r>
      <w:r w:rsidR="002011C5" w:rsidRPr="002D7470">
        <w:rPr>
          <w:rFonts w:ascii="Verdana" w:hAnsi="Verdana"/>
          <w:color w:val="000000" w:themeColor="text1"/>
          <w:lang w:eastAsia="ar-SA"/>
        </w:rPr>
        <w:t xml:space="preserve">десятая </w:t>
      </w:r>
      <w:r w:rsidRPr="002D7470">
        <w:rPr>
          <w:rFonts w:ascii="Verdana" w:hAnsi="Verdana"/>
          <w:color w:val="000000" w:themeColor="text1"/>
          <w:lang w:eastAsia="ar-SA"/>
        </w:rPr>
        <w:t>процента)</w:t>
      </w:r>
      <w:r w:rsidRPr="002D7470">
        <w:rPr>
          <w:rFonts w:ascii="Verdana" w:eastAsia="Calibri" w:hAnsi="Verdana"/>
          <w:color w:val="000000" w:themeColor="text1"/>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2D7470">
        <w:rPr>
          <w:rFonts w:ascii="Verdana" w:hAnsi="Verdana"/>
          <w:color w:val="000000" w:themeColor="text1"/>
        </w:rPr>
        <w:t>.</w:t>
      </w:r>
    </w:p>
    <w:p w14:paraId="2F880576" w14:textId="21A15AC0" w:rsidR="00000ED3" w:rsidRPr="002D7470" w:rsidRDefault="006166EA"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lang w:eastAsia="en-US"/>
        </w:rPr>
        <w:t xml:space="preserve">Сторона, уклоняющаяся от подачи документов на государственную регистрацию в срок, установленный п. 5.3 Договора, от передачи или принятия </w:t>
      </w:r>
      <w:r w:rsidR="00EB75CA" w:rsidRPr="002D7470">
        <w:rPr>
          <w:rFonts w:ascii="Verdana" w:hAnsi="Verdana"/>
          <w:color w:val="000000" w:themeColor="text1"/>
          <w:lang w:eastAsia="en-US"/>
        </w:rPr>
        <w:t>Объекта</w:t>
      </w:r>
      <w:r w:rsidRPr="002D7470">
        <w:rPr>
          <w:rFonts w:ascii="Verdana" w:hAnsi="Verdana"/>
          <w:color w:val="000000" w:themeColor="text1"/>
          <w:lang w:eastAsia="en-US"/>
        </w:rPr>
        <w:t xml:space="preserve"> по Акту приема-передачи в срок, установленный п. 3.1 Договора, выплачивает другой Стороне по письменному требованию последней неустойку в размере </w:t>
      </w:r>
      <w:r w:rsidRPr="002D7470">
        <w:rPr>
          <w:rFonts w:ascii="Verdana" w:hAnsi="Verdana"/>
          <w:color w:val="000000" w:themeColor="text1"/>
        </w:rPr>
        <w:t>0,0</w:t>
      </w:r>
      <w:r w:rsidR="002011C5" w:rsidRPr="002D7470">
        <w:rPr>
          <w:rFonts w:ascii="Verdana" w:hAnsi="Verdana"/>
          <w:color w:val="000000" w:themeColor="text1"/>
        </w:rPr>
        <w:t>5</w:t>
      </w:r>
      <w:r w:rsidRPr="002D7470">
        <w:rPr>
          <w:rFonts w:ascii="Verdana" w:hAnsi="Verdana"/>
          <w:color w:val="000000" w:themeColor="text1"/>
        </w:rPr>
        <w:t xml:space="preserve"> % (ноль целых </w:t>
      </w:r>
      <w:r w:rsidR="002011C5" w:rsidRPr="002D7470">
        <w:rPr>
          <w:rFonts w:ascii="Verdana" w:hAnsi="Verdana"/>
          <w:color w:val="000000" w:themeColor="text1"/>
        </w:rPr>
        <w:t>пять десятых</w:t>
      </w:r>
      <w:r w:rsidRPr="002D7470">
        <w:rPr>
          <w:rFonts w:ascii="Verdana" w:hAnsi="Verdana"/>
          <w:color w:val="000000" w:themeColor="text1"/>
        </w:rPr>
        <w:t xml:space="preserve"> процента)</w:t>
      </w:r>
      <w:r w:rsidRPr="002D7470">
        <w:rPr>
          <w:rFonts w:ascii="Verdana" w:hAnsi="Verdana"/>
          <w:color w:val="000000" w:themeColor="text1"/>
          <w:lang w:eastAsia="en-US"/>
        </w:rPr>
        <w:t xml:space="preserve"> от цены </w:t>
      </w:r>
      <w:r w:rsidR="00EB75CA" w:rsidRPr="002D7470">
        <w:rPr>
          <w:rFonts w:ascii="Verdana" w:hAnsi="Verdana"/>
          <w:color w:val="000000" w:themeColor="text1"/>
          <w:lang w:eastAsia="en-US"/>
        </w:rPr>
        <w:t>Объекта</w:t>
      </w:r>
      <w:r w:rsidRPr="002D7470">
        <w:rPr>
          <w:rFonts w:ascii="Verdana" w:hAnsi="Verdana"/>
          <w:color w:val="000000" w:themeColor="text1"/>
          <w:lang w:eastAsia="en-US"/>
        </w:rPr>
        <w:t xml:space="preserve"> </w:t>
      </w:r>
      <w:r w:rsidRPr="002D7470">
        <w:rPr>
          <w:rFonts w:ascii="Verdana" w:hAnsi="Verdana"/>
          <w:color w:val="000000" w:themeColor="text1"/>
        </w:rPr>
        <w:t xml:space="preserve">(п. 2.1 Договора) </w:t>
      </w:r>
      <w:r w:rsidRPr="002D7470">
        <w:rPr>
          <w:rFonts w:ascii="Verdana" w:hAnsi="Verdana"/>
          <w:color w:val="000000" w:themeColor="text1"/>
          <w:lang w:eastAsia="en-US"/>
        </w:rPr>
        <w:t>за каждый день просрочки исполнения обязательства</w:t>
      </w:r>
      <w:r w:rsidR="00DC25F5" w:rsidRPr="002D7470">
        <w:rPr>
          <w:rFonts w:ascii="Verdana" w:hAnsi="Verdana"/>
          <w:color w:val="000000" w:themeColor="text1"/>
        </w:rPr>
        <w:t>.</w:t>
      </w:r>
      <w:r w:rsidR="008F2B99" w:rsidRPr="002D7470">
        <w:rPr>
          <w:rFonts w:ascii="Verdana" w:hAnsi="Verdana"/>
          <w:color w:val="000000" w:themeColor="text1"/>
        </w:rPr>
        <w:t xml:space="preserve">  </w:t>
      </w:r>
    </w:p>
    <w:p w14:paraId="74319A57" w14:textId="77777777" w:rsidR="00617D5E" w:rsidRPr="002D7470" w:rsidRDefault="00617D5E"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Упущенная выгода по Договору возмещению не подлежит.</w:t>
      </w:r>
    </w:p>
    <w:p w14:paraId="2DFAE9D4" w14:textId="662E2305" w:rsidR="00D77067" w:rsidRPr="002D7470" w:rsidRDefault="00EB75CA"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Уплата неустойки и возмещение убытков, возникших в результате неисполнения Продавцом обязательств по Договору, осуществля</w:t>
      </w:r>
      <w:r w:rsidR="00B30890" w:rsidRPr="002D7470">
        <w:rPr>
          <w:rFonts w:ascii="Verdana" w:hAnsi="Verdana"/>
          <w:color w:val="000000" w:themeColor="text1"/>
        </w:rPr>
        <w:t>ются</w:t>
      </w:r>
      <w:r w:rsidR="00D77067" w:rsidRPr="002D7470">
        <w:rPr>
          <w:rFonts w:ascii="Verdana" w:hAnsi="Verdana"/>
          <w:color w:val="000000" w:themeColor="text1"/>
        </w:rPr>
        <w:t xml:space="preserve"> за счет собственных средств Общества с ограниченной ответственностью «Управляющая компания «Навигатор».</w:t>
      </w:r>
    </w:p>
    <w:p w14:paraId="0DE924FD" w14:textId="77777777" w:rsidR="006166EA" w:rsidRPr="002D7470" w:rsidRDefault="006166EA"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443CAF83" w14:textId="77777777" w:rsidR="006166EA" w:rsidRPr="002D7470" w:rsidRDefault="006166EA" w:rsidP="00534D8D">
      <w:pPr>
        <w:pStyle w:val="a5"/>
        <w:tabs>
          <w:tab w:val="left" w:pos="1134"/>
        </w:tabs>
        <w:ind w:left="0" w:firstLine="567"/>
        <w:jc w:val="both"/>
        <w:rPr>
          <w:rFonts w:ascii="Verdana" w:hAnsi="Verdana"/>
          <w:color w:val="000000" w:themeColor="text1"/>
        </w:rPr>
      </w:pPr>
      <w:r w:rsidRPr="002D7470">
        <w:rPr>
          <w:rFonts w:ascii="Verdana" w:hAnsi="Verdana"/>
          <w:color w:val="000000" w:themeColor="text1"/>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672617DE" w14:textId="77777777" w:rsidR="006166EA" w:rsidRPr="002D7470" w:rsidRDefault="006166EA" w:rsidP="00534D8D">
      <w:pPr>
        <w:pStyle w:val="a5"/>
        <w:tabs>
          <w:tab w:val="left" w:pos="1134"/>
        </w:tabs>
        <w:ind w:left="0" w:firstLine="567"/>
        <w:jc w:val="both"/>
        <w:rPr>
          <w:rFonts w:ascii="Verdana" w:hAnsi="Verdana"/>
          <w:color w:val="000000" w:themeColor="text1"/>
        </w:rPr>
      </w:pPr>
      <w:r w:rsidRPr="002D7470">
        <w:rPr>
          <w:rFonts w:ascii="Verdana" w:hAnsi="Verdana"/>
          <w:color w:val="000000" w:themeColor="text1"/>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3B6E9357" w14:textId="77777777" w:rsidR="006166EA" w:rsidRPr="002D7470" w:rsidRDefault="006166EA" w:rsidP="00534D8D">
      <w:pPr>
        <w:pStyle w:val="a5"/>
        <w:tabs>
          <w:tab w:val="left" w:pos="1134"/>
        </w:tabs>
        <w:ind w:left="0" w:firstLine="567"/>
        <w:jc w:val="both"/>
        <w:rPr>
          <w:rFonts w:ascii="Verdana" w:hAnsi="Verdana"/>
          <w:color w:val="000000" w:themeColor="text1"/>
        </w:rPr>
      </w:pPr>
      <w:r w:rsidRPr="002D7470">
        <w:rPr>
          <w:rFonts w:ascii="Verdana" w:hAnsi="Verdana"/>
          <w:color w:val="000000" w:themeColor="text1"/>
          <w:lang w:eastAsia="en-US"/>
        </w:rPr>
        <w:lastRenderedPageBreak/>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1C173578" w14:textId="77777777" w:rsidR="00B86386" w:rsidRPr="002D7470" w:rsidRDefault="00B86386" w:rsidP="00534D8D">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3E1E58FF" w14:textId="77777777" w:rsidR="009304B4" w:rsidRPr="002D7470" w:rsidRDefault="009304B4" w:rsidP="00534D8D">
      <w:pPr>
        <w:pStyle w:val="a5"/>
        <w:numPr>
          <w:ilvl w:val="0"/>
          <w:numId w:val="1"/>
        </w:numPr>
        <w:ind w:left="0" w:firstLine="0"/>
        <w:jc w:val="center"/>
        <w:rPr>
          <w:rFonts w:ascii="Verdana" w:hAnsi="Verdana"/>
          <w:b/>
        </w:rPr>
      </w:pPr>
      <w:r w:rsidRPr="002D7470">
        <w:rPr>
          <w:rFonts w:ascii="Verdana" w:hAnsi="Verdana"/>
          <w:b/>
        </w:rPr>
        <w:t xml:space="preserve">СРОК </w:t>
      </w:r>
      <w:r w:rsidRPr="002D7470">
        <w:rPr>
          <w:rFonts w:ascii="Verdana" w:hAnsi="Verdana"/>
          <w:b/>
          <w:color w:val="000000" w:themeColor="text1"/>
        </w:rPr>
        <w:t>ДЕЙСТВИЯ</w:t>
      </w:r>
      <w:r w:rsidRPr="002D7470">
        <w:rPr>
          <w:rFonts w:ascii="Verdana" w:hAnsi="Verdana"/>
          <w:b/>
        </w:rPr>
        <w:t xml:space="preserve"> ДОГОВОРА</w:t>
      </w:r>
    </w:p>
    <w:p w14:paraId="2D49070E" w14:textId="77777777" w:rsidR="009304B4" w:rsidRPr="002D7470" w:rsidRDefault="009304B4" w:rsidP="00534D8D">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65A06473" w14:textId="7E9085D9" w:rsidR="009304B4" w:rsidRPr="002D7470" w:rsidRDefault="009304B4"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Договор</w:t>
      </w:r>
      <w:r w:rsidR="00D77067" w:rsidRPr="002D7470">
        <w:rPr>
          <w:rFonts w:ascii="Verdana" w:hAnsi="Verdana"/>
          <w:color w:val="000000" w:themeColor="text1"/>
        </w:rPr>
        <w:t xml:space="preserve"> считается заключенным</w:t>
      </w:r>
      <w:r w:rsidR="00693E82" w:rsidRPr="002D7470">
        <w:rPr>
          <w:rFonts w:ascii="Verdana" w:hAnsi="Verdana"/>
          <w:color w:val="000000" w:themeColor="text1"/>
        </w:rPr>
        <w:t xml:space="preserve">, </w:t>
      </w:r>
      <w:r w:rsidRPr="002D7470">
        <w:rPr>
          <w:rFonts w:ascii="Verdana" w:hAnsi="Verdana"/>
          <w:color w:val="000000" w:themeColor="text1"/>
        </w:rPr>
        <w:t>вступает в силу с даты его подписания Сторонами</w:t>
      </w:r>
      <w:r w:rsidR="00693E82" w:rsidRPr="002D7470">
        <w:rPr>
          <w:rFonts w:ascii="Verdana" w:hAnsi="Verdana"/>
          <w:color w:val="000000" w:themeColor="text1"/>
        </w:rPr>
        <w:t xml:space="preserve">, распространяет свои действия на отношения Сторон, возникшие с даты подписания протокола об итогах аукциона и </w:t>
      </w:r>
      <w:r w:rsidR="002011C5" w:rsidRPr="002D7470">
        <w:rPr>
          <w:rFonts w:ascii="Verdana" w:hAnsi="Verdana"/>
          <w:color w:val="000000" w:themeColor="text1"/>
        </w:rPr>
        <w:t>д</w:t>
      </w:r>
      <w:r w:rsidRPr="002D7470">
        <w:rPr>
          <w:rFonts w:ascii="Verdana" w:hAnsi="Verdana"/>
          <w:color w:val="000000" w:themeColor="text1"/>
        </w:rPr>
        <w:t>ействует до полного исполнения Сторонами обязательств по нему.</w:t>
      </w:r>
    </w:p>
    <w:p w14:paraId="553A6ABD" w14:textId="77777777" w:rsidR="009304B4" w:rsidRPr="002D7470" w:rsidRDefault="009304B4" w:rsidP="00534D8D">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9AD544A" w14:textId="77777777" w:rsidR="004C2778" w:rsidRPr="002D7470" w:rsidRDefault="004C2778" w:rsidP="00534D8D">
      <w:pPr>
        <w:pStyle w:val="a5"/>
        <w:numPr>
          <w:ilvl w:val="0"/>
          <w:numId w:val="1"/>
        </w:numPr>
        <w:ind w:left="0" w:firstLine="0"/>
        <w:jc w:val="center"/>
        <w:rPr>
          <w:rFonts w:ascii="Verdana" w:hAnsi="Verdana"/>
          <w:b/>
        </w:rPr>
      </w:pPr>
      <w:r w:rsidRPr="002D7470">
        <w:rPr>
          <w:rFonts w:ascii="Verdana" w:hAnsi="Verdana"/>
          <w:b/>
          <w:color w:val="000000" w:themeColor="text1"/>
        </w:rPr>
        <w:t>РАЗРЕШЕНИЕ</w:t>
      </w:r>
      <w:r w:rsidRPr="002D7470">
        <w:rPr>
          <w:rFonts w:ascii="Verdana" w:hAnsi="Verdana"/>
          <w:b/>
        </w:rPr>
        <w:t xml:space="preserve"> СПОРОВ</w:t>
      </w:r>
    </w:p>
    <w:p w14:paraId="49876EBA" w14:textId="77777777" w:rsidR="004C2778" w:rsidRPr="002D7470" w:rsidRDefault="004C2778" w:rsidP="00534D8D">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6BAFB939" w14:textId="096BE2DA" w:rsidR="000D5385" w:rsidRPr="002D7470" w:rsidRDefault="00243A43" w:rsidP="00534D8D">
      <w:pPr>
        <w:pStyle w:val="a5"/>
        <w:numPr>
          <w:ilvl w:val="1"/>
          <w:numId w:val="1"/>
        </w:numPr>
        <w:tabs>
          <w:tab w:val="left" w:pos="1134"/>
        </w:tabs>
        <w:ind w:left="0" w:firstLine="567"/>
        <w:jc w:val="both"/>
        <w:rPr>
          <w:rFonts w:ascii="Verdana" w:hAnsi="Verdana"/>
        </w:rPr>
      </w:pPr>
      <w:r w:rsidRPr="002D7470">
        <w:rPr>
          <w:rFonts w:ascii="Verdana" w:hAnsi="Verdana"/>
        </w:rPr>
        <w:t xml:space="preserve">Все споры Сторон по </w:t>
      </w:r>
      <w:r w:rsidR="00CB783A" w:rsidRPr="002D7470">
        <w:rPr>
          <w:rFonts w:ascii="Verdana" w:hAnsi="Verdana"/>
        </w:rPr>
        <w:t>Договору</w:t>
      </w:r>
      <w:r w:rsidRPr="002D7470">
        <w:rPr>
          <w:rFonts w:ascii="Verdana" w:hAnsi="Verdana"/>
        </w:rPr>
        <w:t xml:space="preserve"> разрешаются путем переговоров. В случае нарушения одной из Сторон обязательств по </w:t>
      </w:r>
      <w:r w:rsidR="00CB783A" w:rsidRPr="002D7470">
        <w:rPr>
          <w:rFonts w:ascii="Verdana" w:hAnsi="Verdana"/>
        </w:rPr>
        <w:t>Договору</w:t>
      </w:r>
      <w:r w:rsidRPr="002D7470">
        <w:rPr>
          <w:rFonts w:ascii="Verdana" w:hAnsi="Verdana"/>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2D7470">
        <w:rPr>
          <w:rFonts w:ascii="Verdana" w:hAnsi="Verdana"/>
        </w:rPr>
        <w:t>ревышать 10 (Д</w:t>
      </w:r>
      <w:r w:rsidR="008F55DE" w:rsidRPr="002D7470">
        <w:rPr>
          <w:rFonts w:ascii="Verdana" w:hAnsi="Verdana"/>
        </w:rPr>
        <w:t>есять) рабочих</w:t>
      </w:r>
      <w:r w:rsidRPr="002D7470">
        <w:rPr>
          <w:rFonts w:ascii="Verdana" w:hAnsi="Verdana"/>
        </w:rPr>
        <w:t xml:space="preserve"> дней с даты ее </w:t>
      </w:r>
      <w:r w:rsidR="002011C5" w:rsidRPr="002D7470">
        <w:rPr>
          <w:rFonts w:ascii="Verdana" w:hAnsi="Verdana"/>
        </w:rPr>
        <w:t>направления</w:t>
      </w:r>
      <w:r w:rsidRPr="002D7470">
        <w:rPr>
          <w:rFonts w:ascii="Verdana" w:hAnsi="Verdana"/>
        </w:rPr>
        <w:t>. В случае неудовлетворения предъявленной претензии и/или отсутствия мотивированного отказа</w:t>
      </w:r>
      <w:r w:rsidR="00617D5E" w:rsidRPr="002D7470">
        <w:rPr>
          <w:rFonts w:ascii="Verdana" w:hAnsi="Verdana"/>
        </w:rPr>
        <w:t xml:space="preserve"> в установленный срок</w:t>
      </w:r>
      <w:r w:rsidRPr="002D7470">
        <w:rPr>
          <w:rFonts w:ascii="Verdana" w:hAnsi="Verdana"/>
        </w:rPr>
        <w:t>, Стороны вправе обратит</w:t>
      </w:r>
      <w:r w:rsidR="002A3611" w:rsidRPr="002D7470">
        <w:rPr>
          <w:rFonts w:ascii="Verdana" w:hAnsi="Verdana"/>
        </w:rPr>
        <w:t>ь</w:t>
      </w:r>
      <w:r w:rsidRPr="002D7470">
        <w:rPr>
          <w:rFonts w:ascii="Verdana" w:hAnsi="Verdana"/>
        </w:rPr>
        <w:t>ся за разрешением спора в суд.</w:t>
      </w:r>
    </w:p>
    <w:p w14:paraId="4F61AFE0" w14:textId="77777777" w:rsidR="00CF5EAD" w:rsidRPr="002D7470" w:rsidRDefault="00CF5EAD" w:rsidP="00534D8D">
      <w:pPr>
        <w:pStyle w:val="a5"/>
        <w:numPr>
          <w:ilvl w:val="1"/>
          <w:numId w:val="1"/>
        </w:numPr>
        <w:tabs>
          <w:tab w:val="left" w:pos="1134"/>
        </w:tabs>
        <w:ind w:left="0" w:firstLine="567"/>
        <w:jc w:val="both"/>
        <w:rPr>
          <w:rFonts w:ascii="Verdana" w:hAnsi="Verdana"/>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2D7470" w14:paraId="068A61A7" w14:textId="77777777" w:rsidTr="00202585">
        <w:tc>
          <w:tcPr>
            <w:tcW w:w="2268" w:type="dxa"/>
          </w:tcPr>
          <w:p w14:paraId="71A4FB10" w14:textId="77777777" w:rsidR="00324320" w:rsidRPr="002D7470" w:rsidRDefault="00324320" w:rsidP="00534D8D">
            <w:pPr>
              <w:pStyle w:val="ConsNormal"/>
              <w:widowControl/>
              <w:tabs>
                <w:tab w:val="left" w:pos="709"/>
                <w:tab w:val="left" w:pos="1080"/>
              </w:tabs>
              <w:ind w:right="0" w:firstLine="0"/>
              <w:jc w:val="right"/>
              <w:rPr>
                <w:rFonts w:ascii="Verdana" w:hAnsi="Verdana"/>
                <w:bCs/>
                <w:i/>
                <w:color w:val="FF0000"/>
              </w:rPr>
            </w:pPr>
            <w:r w:rsidRPr="002D7470">
              <w:rPr>
                <w:rFonts w:ascii="Verdana" w:hAnsi="Verdana"/>
                <w:bCs/>
                <w:i/>
                <w:color w:val="FF0000"/>
              </w:rPr>
              <w:t>Вариант 1 для Покупателей юридических лиц и ИП</w:t>
            </w:r>
          </w:p>
        </w:tc>
        <w:tc>
          <w:tcPr>
            <w:tcW w:w="7077" w:type="dxa"/>
          </w:tcPr>
          <w:p w14:paraId="61409B15" w14:textId="77777777" w:rsidR="00324320" w:rsidRPr="002D7470" w:rsidRDefault="00324320" w:rsidP="00534D8D">
            <w:pPr>
              <w:pStyle w:val="ConsNormal"/>
              <w:widowControl/>
              <w:ind w:right="0" w:firstLine="0"/>
              <w:jc w:val="both"/>
              <w:rPr>
                <w:rFonts w:ascii="Verdana" w:hAnsi="Verdana"/>
                <w:bCs/>
                <w:color w:val="000000" w:themeColor="text1"/>
              </w:rPr>
            </w:pPr>
            <w:r w:rsidRPr="002D7470">
              <w:rPr>
                <w:rFonts w:ascii="Verdana" w:hAnsi="Verdana"/>
                <w:color w:val="000000" w:themeColor="text1"/>
              </w:rPr>
              <w:t>8.2. Споры разрешаются в судебном порядке в соответствии с законодательством Российской Федерации в Арбитражном суде города Москвы</w:t>
            </w:r>
            <w:r w:rsidRPr="002D7470">
              <w:rPr>
                <w:rFonts w:ascii="Verdana" w:hAnsi="Verdana"/>
                <w:bCs/>
                <w:color w:val="000000" w:themeColor="text1"/>
              </w:rPr>
              <w:t>.</w:t>
            </w:r>
          </w:p>
        </w:tc>
      </w:tr>
      <w:tr w:rsidR="00202585" w:rsidRPr="002D7470" w14:paraId="08A80522" w14:textId="77777777" w:rsidTr="00202585">
        <w:tc>
          <w:tcPr>
            <w:tcW w:w="2268" w:type="dxa"/>
          </w:tcPr>
          <w:p w14:paraId="05D10229" w14:textId="77777777" w:rsidR="00324320" w:rsidRPr="002D7470" w:rsidRDefault="00324320" w:rsidP="00534D8D">
            <w:pPr>
              <w:pStyle w:val="ConsNormal"/>
              <w:widowControl/>
              <w:tabs>
                <w:tab w:val="left" w:pos="709"/>
                <w:tab w:val="left" w:pos="1080"/>
              </w:tabs>
              <w:ind w:right="0" w:firstLine="0"/>
              <w:jc w:val="right"/>
              <w:rPr>
                <w:rFonts w:ascii="Verdana" w:hAnsi="Verdana"/>
                <w:bCs/>
                <w:i/>
                <w:color w:val="FF0000"/>
              </w:rPr>
            </w:pPr>
            <w:r w:rsidRPr="002D7470">
              <w:rPr>
                <w:rFonts w:ascii="Verdana" w:hAnsi="Verdana"/>
                <w:bCs/>
                <w:i/>
                <w:color w:val="FF0000"/>
              </w:rPr>
              <w:t>Вариант 2</w:t>
            </w:r>
          </w:p>
          <w:p w14:paraId="3E4CA51A" w14:textId="77777777" w:rsidR="00324320" w:rsidRPr="002D7470" w:rsidRDefault="00324320" w:rsidP="00534D8D">
            <w:pPr>
              <w:pStyle w:val="ConsNormal"/>
              <w:widowControl/>
              <w:tabs>
                <w:tab w:val="left" w:pos="709"/>
                <w:tab w:val="left" w:pos="1080"/>
              </w:tabs>
              <w:ind w:right="0" w:firstLine="0"/>
              <w:jc w:val="right"/>
              <w:rPr>
                <w:rFonts w:ascii="Verdana" w:hAnsi="Verdana"/>
                <w:bCs/>
                <w:color w:val="FF0000"/>
              </w:rPr>
            </w:pPr>
            <w:r w:rsidRPr="002D7470">
              <w:rPr>
                <w:rFonts w:ascii="Verdana" w:hAnsi="Verdana"/>
                <w:bCs/>
                <w:i/>
                <w:color w:val="FF0000"/>
              </w:rPr>
              <w:t xml:space="preserve"> для Покупателей физических лиц </w:t>
            </w:r>
          </w:p>
        </w:tc>
        <w:tc>
          <w:tcPr>
            <w:tcW w:w="7077" w:type="dxa"/>
          </w:tcPr>
          <w:p w14:paraId="1D66B7DB" w14:textId="77777777" w:rsidR="00324320" w:rsidRPr="002D7470" w:rsidRDefault="00324320" w:rsidP="00534D8D">
            <w:pPr>
              <w:pStyle w:val="ConsNormal"/>
              <w:widowControl/>
              <w:tabs>
                <w:tab w:val="left" w:pos="709"/>
                <w:tab w:val="left" w:pos="1080"/>
              </w:tabs>
              <w:ind w:right="0" w:firstLine="0"/>
              <w:jc w:val="both"/>
              <w:rPr>
                <w:rFonts w:ascii="Verdana" w:hAnsi="Verdana"/>
                <w:bCs/>
                <w:color w:val="000000" w:themeColor="text1"/>
              </w:rPr>
            </w:pPr>
            <w:r w:rsidRPr="002D7470">
              <w:rPr>
                <w:rFonts w:ascii="Verdana" w:hAnsi="Verdana"/>
                <w:color w:val="000000" w:themeColor="text1"/>
              </w:rPr>
              <w:t>8.2. 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211A3DBF" w14:textId="233A8FE1" w:rsidR="00534536" w:rsidRPr="002D7470" w:rsidRDefault="00534536" w:rsidP="00534D8D">
      <w:pPr>
        <w:pStyle w:val="a5"/>
        <w:numPr>
          <w:ilvl w:val="1"/>
          <w:numId w:val="1"/>
        </w:numPr>
        <w:tabs>
          <w:tab w:val="left" w:pos="1134"/>
        </w:tabs>
        <w:ind w:left="0" w:firstLine="567"/>
        <w:jc w:val="both"/>
        <w:rPr>
          <w:rFonts w:ascii="Verdana" w:eastAsiaTheme="minorHAnsi" w:hAnsi="Verdana"/>
          <w:color w:val="000000" w:themeColor="text1"/>
          <w:sz w:val="18"/>
        </w:rPr>
      </w:pPr>
      <w:r w:rsidRPr="002D7470">
        <w:rPr>
          <w:rFonts w:ascii="Verdana" w:hAnsi="Verdana"/>
          <w:bCs/>
          <w:color w:val="000000" w:themeColor="text1"/>
          <w:szCs w:val="22"/>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152C9191" w14:textId="77777777" w:rsidR="000C6052" w:rsidRPr="002D7470" w:rsidRDefault="000C6052" w:rsidP="00534D8D">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69D92A23" w14:textId="77777777" w:rsidR="000B3E5F" w:rsidRPr="002D7470" w:rsidRDefault="00720E91" w:rsidP="00534D8D">
      <w:pPr>
        <w:pStyle w:val="a5"/>
        <w:numPr>
          <w:ilvl w:val="0"/>
          <w:numId w:val="1"/>
        </w:numPr>
        <w:ind w:left="0" w:firstLine="0"/>
        <w:jc w:val="center"/>
        <w:rPr>
          <w:rFonts w:ascii="Verdana" w:hAnsi="Verdana"/>
          <w:b/>
        </w:rPr>
      </w:pPr>
      <w:r w:rsidRPr="002D7470">
        <w:rPr>
          <w:rFonts w:ascii="Verdana" w:hAnsi="Verdana"/>
          <w:b/>
          <w:color w:val="000000" w:themeColor="text1"/>
        </w:rPr>
        <w:t>ИЗМЕНЕНИЕ</w:t>
      </w:r>
      <w:r w:rsidR="00C35795" w:rsidRPr="002D7470">
        <w:rPr>
          <w:rFonts w:ascii="Verdana" w:hAnsi="Verdana"/>
          <w:b/>
        </w:rPr>
        <w:t>, ДОПОЛНЕНИЕ</w:t>
      </w:r>
      <w:r w:rsidRPr="002D7470">
        <w:rPr>
          <w:rFonts w:ascii="Verdana" w:hAnsi="Verdana"/>
          <w:b/>
        </w:rPr>
        <w:t xml:space="preserve"> И </w:t>
      </w:r>
      <w:r w:rsidR="00617D5E" w:rsidRPr="002D7470">
        <w:rPr>
          <w:rFonts w:ascii="Verdana" w:hAnsi="Verdana"/>
          <w:b/>
        </w:rPr>
        <w:t xml:space="preserve">РАСТОРЖЕНИЕ </w:t>
      </w:r>
      <w:r w:rsidRPr="002D7470">
        <w:rPr>
          <w:rFonts w:ascii="Verdana" w:hAnsi="Verdana"/>
          <w:b/>
        </w:rPr>
        <w:t>ДОГОВОРА</w:t>
      </w:r>
    </w:p>
    <w:p w14:paraId="4B325EF9" w14:textId="77777777" w:rsidR="00C35795" w:rsidRPr="002D7470" w:rsidRDefault="00C35795" w:rsidP="00534D8D">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667263A0" w14:textId="1C9C1553" w:rsidR="000B3E5F" w:rsidRPr="002D7470" w:rsidRDefault="000B3E5F"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Любые изменения</w:t>
      </w:r>
      <w:r w:rsidR="00C35795" w:rsidRPr="002D7470">
        <w:rPr>
          <w:rFonts w:ascii="Verdana" w:hAnsi="Verdana"/>
          <w:color w:val="000000" w:themeColor="text1"/>
        </w:rPr>
        <w:t xml:space="preserve"> и дополнения</w:t>
      </w:r>
      <w:r w:rsidRPr="002D7470">
        <w:rPr>
          <w:rFonts w:ascii="Verdana" w:hAnsi="Verdana"/>
          <w:color w:val="000000" w:themeColor="text1"/>
        </w:rPr>
        <w:t xml:space="preserve"> </w:t>
      </w:r>
      <w:r w:rsidR="00C35795" w:rsidRPr="002D7470">
        <w:rPr>
          <w:rFonts w:ascii="Verdana" w:hAnsi="Verdana"/>
          <w:color w:val="000000" w:themeColor="text1"/>
        </w:rPr>
        <w:t xml:space="preserve">в </w:t>
      </w:r>
      <w:r w:rsidRPr="002D7470">
        <w:rPr>
          <w:rFonts w:ascii="Verdana" w:hAnsi="Verdana"/>
          <w:color w:val="000000" w:themeColor="text1"/>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77777777" w:rsidR="00F81DA4" w:rsidRPr="002D7470" w:rsidRDefault="00F81DA4"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14:paraId="32886C57" w14:textId="2BB72F1C" w:rsidR="004D0329" w:rsidRPr="002D7470" w:rsidRDefault="00BE5472"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Продавец вправе в одностороннем внесудебном порядке отказаться</w:t>
      </w:r>
      <w:r w:rsidR="00617D5E" w:rsidRPr="002D7470">
        <w:rPr>
          <w:rFonts w:ascii="Verdana" w:hAnsi="Verdana"/>
          <w:color w:val="000000" w:themeColor="text1"/>
        </w:rPr>
        <w:t xml:space="preserve"> (расторгнуть)</w:t>
      </w:r>
      <w:r w:rsidRPr="002D7470">
        <w:rPr>
          <w:rFonts w:ascii="Verdana" w:hAnsi="Verdana"/>
          <w:color w:val="000000" w:themeColor="text1"/>
        </w:rPr>
        <w:t xml:space="preserve"> от исполнения Договора в следующих случаях:</w:t>
      </w:r>
    </w:p>
    <w:p w14:paraId="3A06BA3A" w14:textId="25736E85" w:rsidR="00046C89" w:rsidRPr="002D7470" w:rsidRDefault="00814D50" w:rsidP="00534D8D">
      <w:pPr>
        <w:pStyle w:val="a5"/>
        <w:numPr>
          <w:ilvl w:val="2"/>
          <w:numId w:val="1"/>
        </w:numPr>
        <w:ind w:left="0" w:firstLine="567"/>
        <w:jc w:val="both"/>
        <w:rPr>
          <w:rFonts w:ascii="Verdana" w:hAnsi="Verdana"/>
          <w:color w:val="000000" w:themeColor="text1"/>
        </w:rPr>
      </w:pPr>
      <w:r w:rsidRPr="002D7470">
        <w:rPr>
          <w:rFonts w:ascii="Verdana" w:eastAsia="Calibri" w:hAnsi="Verdana"/>
          <w:color w:val="000000" w:themeColor="text1"/>
          <w:lang w:eastAsia="en-US"/>
        </w:rPr>
        <w:t xml:space="preserve">В случае нарушения Покупателем порядка и срока </w:t>
      </w:r>
      <w:r w:rsidRPr="002D7470">
        <w:rPr>
          <w:rFonts w:ascii="Verdana" w:hAnsi="Verdana"/>
          <w:color w:val="000000" w:themeColor="text1"/>
          <w:lang w:eastAsia="ar-SA"/>
        </w:rPr>
        <w:t xml:space="preserve">оплаты </w:t>
      </w:r>
      <w:r w:rsidRPr="002D7470">
        <w:rPr>
          <w:rFonts w:ascii="Verdana" w:eastAsia="Calibri" w:hAnsi="Verdana"/>
          <w:color w:val="000000" w:themeColor="text1"/>
          <w:lang w:eastAsia="en-US"/>
        </w:rPr>
        <w:t>цены Объекта</w:t>
      </w:r>
      <w:r w:rsidR="00697FDB" w:rsidRPr="002D7470">
        <w:rPr>
          <w:rFonts w:ascii="Verdana" w:eastAsia="Calibri" w:hAnsi="Verdana"/>
          <w:color w:val="000000" w:themeColor="text1"/>
          <w:lang w:eastAsia="en-US"/>
        </w:rPr>
        <w:t xml:space="preserve"> (не поступление на счет Продавца оплаты в полном размере и установленные сроки</w:t>
      </w:r>
      <w:r w:rsidRPr="002D7470">
        <w:rPr>
          <w:rFonts w:ascii="Verdana" w:eastAsia="Calibri" w:hAnsi="Verdana"/>
          <w:color w:val="000000" w:themeColor="text1"/>
          <w:lang w:eastAsia="en-US"/>
        </w:rPr>
        <w:t>,</w:t>
      </w:r>
      <w:r w:rsidR="00697FDB" w:rsidRPr="002D7470">
        <w:rPr>
          <w:rFonts w:ascii="Verdana" w:eastAsia="Calibri" w:hAnsi="Verdana"/>
          <w:color w:val="000000" w:themeColor="text1"/>
          <w:lang w:eastAsia="en-US"/>
        </w:rPr>
        <w:t xml:space="preserve"> Покупателем не открыт / не продлен аккредитив в установленный Договором срок и т.п.)</w:t>
      </w:r>
      <w:r w:rsidRPr="002D7470">
        <w:rPr>
          <w:rFonts w:ascii="Verdana" w:eastAsia="Calibri" w:hAnsi="Verdana"/>
          <w:color w:val="000000" w:themeColor="text1"/>
          <w:lang w:eastAsia="en-US"/>
        </w:rPr>
        <w:t xml:space="preserve">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w:t>
      </w:r>
      <w:r w:rsidRPr="002D7470">
        <w:rPr>
          <w:rFonts w:ascii="Verdana" w:eastAsia="Calibri" w:hAnsi="Verdana"/>
          <w:color w:val="000000" w:themeColor="text1"/>
        </w:rPr>
        <w:t>реквизитах</w:t>
      </w:r>
      <w:r w:rsidRPr="002D7470">
        <w:rPr>
          <w:rFonts w:ascii="Verdana" w:eastAsia="Calibri" w:hAnsi="Verdana"/>
          <w:color w:val="000000" w:themeColor="text1"/>
          <w:lang w:eastAsia="en-US"/>
        </w:rPr>
        <w:t xml:space="preserve"> Договора. </w:t>
      </w:r>
    </w:p>
    <w:p w14:paraId="2F231EB5" w14:textId="7A4B220A" w:rsidR="00C71C61" w:rsidRPr="002D7470" w:rsidRDefault="00B012C3"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Указанное в п.9.</w:t>
      </w:r>
      <w:r w:rsidR="00B677B3" w:rsidRPr="002D7470">
        <w:rPr>
          <w:rFonts w:ascii="Verdana" w:hAnsi="Verdana"/>
          <w:color w:val="000000" w:themeColor="text1"/>
        </w:rPr>
        <w:t>3</w:t>
      </w:r>
      <w:r w:rsidR="00046C89" w:rsidRPr="002D7470">
        <w:rPr>
          <w:rFonts w:ascii="Verdana" w:hAnsi="Verdana"/>
          <w:color w:val="000000" w:themeColor="text1"/>
        </w:rPr>
        <w:t xml:space="preserve"> Договора</w:t>
      </w:r>
      <w:r w:rsidRPr="002D7470">
        <w:rPr>
          <w:rFonts w:ascii="Verdana" w:hAnsi="Verdana"/>
          <w:color w:val="000000" w:themeColor="text1"/>
        </w:rPr>
        <w:t xml:space="preserve"> право реализ</w:t>
      </w:r>
      <w:r w:rsidR="00401E2A" w:rsidRPr="002D7470">
        <w:rPr>
          <w:rFonts w:ascii="Verdana" w:hAnsi="Verdana"/>
          <w:color w:val="000000" w:themeColor="text1"/>
        </w:rPr>
        <w:t>уется</w:t>
      </w:r>
      <w:r w:rsidRPr="002D7470">
        <w:rPr>
          <w:rFonts w:ascii="Verdana" w:hAnsi="Verdana"/>
          <w:color w:val="000000" w:themeColor="text1"/>
        </w:rPr>
        <w:t xml:space="preserve"> посре</w:t>
      </w:r>
      <w:r w:rsidR="008F55DE" w:rsidRPr="002D7470">
        <w:rPr>
          <w:rFonts w:ascii="Verdana" w:hAnsi="Verdana"/>
          <w:color w:val="000000" w:themeColor="text1"/>
        </w:rPr>
        <w:t xml:space="preserve">дством направления </w:t>
      </w:r>
      <w:r w:rsidR="00401E2A" w:rsidRPr="002D7470">
        <w:rPr>
          <w:rFonts w:ascii="Verdana" w:hAnsi="Verdana"/>
        </w:rPr>
        <w:t xml:space="preserve">Продавцом соответствующего </w:t>
      </w:r>
      <w:r w:rsidR="006A1C62" w:rsidRPr="002D7470">
        <w:rPr>
          <w:rFonts w:ascii="Verdana" w:hAnsi="Verdana"/>
          <w:color w:val="000000" w:themeColor="text1"/>
        </w:rPr>
        <w:t xml:space="preserve">письменного </w:t>
      </w:r>
      <w:r w:rsidR="008F55DE" w:rsidRPr="002D7470">
        <w:rPr>
          <w:rFonts w:ascii="Verdana" w:hAnsi="Verdana"/>
          <w:color w:val="000000" w:themeColor="text1"/>
        </w:rPr>
        <w:t xml:space="preserve">уведомления </w:t>
      </w:r>
      <w:r w:rsidRPr="002D7470">
        <w:rPr>
          <w:rFonts w:ascii="Verdana" w:hAnsi="Verdana"/>
          <w:color w:val="000000" w:themeColor="text1"/>
        </w:rPr>
        <w:t xml:space="preserve">Покупателю. </w:t>
      </w:r>
      <w:r w:rsidR="006A1C62" w:rsidRPr="002D7470">
        <w:rPr>
          <w:rFonts w:ascii="Verdana" w:eastAsia="Calibri" w:hAnsi="Verdana"/>
          <w:color w:val="000000" w:themeColor="text1"/>
        </w:rPr>
        <w:t xml:space="preserve">При этом Договор считается расторгнутым с даты </w:t>
      </w:r>
      <w:r w:rsidR="00697FDB" w:rsidRPr="002D7470">
        <w:rPr>
          <w:rFonts w:ascii="Verdana" w:eastAsia="Calibri" w:hAnsi="Verdana"/>
          <w:color w:val="000000" w:themeColor="text1"/>
        </w:rPr>
        <w:t>получения Покупателем</w:t>
      </w:r>
      <w:r w:rsidR="006A1C62" w:rsidRPr="002D7470">
        <w:rPr>
          <w:rFonts w:ascii="Verdana" w:eastAsia="Calibri" w:hAnsi="Verdana"/>
          <w:color w:val="000000" w:themeColor="text1"/>
        </w:rPr>
        <w:t xml:space="preserve"> соответствующего уведомления </w:t>
      </w:r>
      <w:r w:rsidR="00362C97" w:rsidRPr="002D7470">
        <w:rPr>
          <w:rFonts w:ascii="Verdana" w:eastAsia="Calibri" w:hAnsi="Verdana"/>
          <w:color w:val="000000" w:themeColor="text1"/>
        </w:rPr>
        <w:t>о расторжении Договора</w:t>
      </w:r>
      <w:r w:rsidR="00362C97" w:rsidRPr="002D7470">
        <w:rPr>
          <w:rFonts w:ascii="Verdana" w:hAnsi="Verdana"/>
          <w:color w:val="000000" w:themeColor="text1"/>
        </w:rPr>
        <w:t xml:space="preserve">. </w:t>
      </w:r>
      <w:r w:rsidR="00362C97" w:rsidRPr="002D7470">
        <w:rPr>
          <w:rFonts w:ascii="Verdana" w:hAnsi="Verdana"/>
          <w:bCs/>
          <w:color w:val="000000" w:themeColor="text1"/>
        </w:rPr>
        <w:t>В этом случае задаток, оплаченный Покупателем в соответствии с п. 2.3 Договора, не подлежит возврату Покупателю</w:t>
      </w:r>
      <w:r w:rsidR="006A1C62" w:rsidRPr="002D7470">
        <w:rPr>
          <w:rFonts w:ascii="Verdana" w:hAnsi="Verdana"/>
          <w:bCs/>
          <w:color w:val="000000" w:themeColor="text1"/>
        </w:rPr>
        <w:t>.</w:t>
      </w:r>
    </w:p>
    <w:p w14:paraId="715DE536" w14:textId="4377B4CD" w:rsidR="000C6052" w:rsidRPr="002D7470" w:rsidRDefault="00617D5E" w:rsidP="00534D8D">
      <w:pPr>
        <w:pStyle w:val="a5"/>
        <w:numPr>
          <w:ilvl w:val="1"/>
          <w:numId w:val="1"/>
        </w:numPr>
        <w:tabs>
          <w:tab w:val="left" w:pos="1134"/>
        </w:tabs>
        <w:ind w:left="0" w:firstLine="567"/>
        <w:jc w:val="both"/>
        <w:rPr>
          <w:rFonts w:ascii="Verdana" w:eastAsia="Calibri" w:hAnsi="Verdana"/>
          <w:color w:val="000000" w:themeColor="text1"/>
          <w:sz w:val="16"/>
          <w:szCs w:val="16"/>
        </w:rPr>
      </w:pPr>
      <w:r w:rsidRPr="002D7470">
        <w:rPr>
          <w:rFonts w:ascii="Verdana" w:hAnsi="Verdana"/>
          <w:color w:val="000000" w:themeColor="text1"/>
        </w:rPr>
        <w:t>В случае расторжения</w:t>
      </w:r>
      <w:r w:rsidR="00056D36" w:rsidRPr="002D7470">
        <w:rPr>
          <w:rFonts w:ascii="Verdana" w:hAnsi="Verdana"/>
          <w:color w:val="000000" w:themeColor="text1"/>
        </w:rPr>
        <w:t xml:space="preserve"> Договора Стороны вправе требовать возврата того, что ими было исполнено по </w:t>
      </w:r>
      <w:r w:rsidR="00362C97" w:rsidRPr="002D7470">
        <w:rPr>
          <w:rFonts w:ascii="Verdana" w:hAnsi="Verdana"/>
          <w:color w:val="000000" w:themeColor="text1"/>
        </w:rPr>
        <w:t>Договору</w:t>
      </w:r>
      <w:r w:rsidR="002011C5" w:rsidRPr="002D7470">
        <w:rPr>
          <w:rFonts w:ascii="Verdana" w:hAnsi="Verdana"/>
          <w:color w:val="000000" w:themeColor="text1"/>
        </w:rPr>
        <w:t>, если иное не предусмотрено Договором</w:t>
      </w:r>
      <w:r w:rsidR="0092536A" w:rsidRPr="002D7470">
        <w:rPr>
          <w:rFonts w:ascii="Verdana" w:eastAsia="Calibri" w:hAnsi="Verdana"/>
          <w:color w:val="000000" w:themeColor="text1"/>
        </w:rPr>
        <w:t>.</w:t>
      </w:r>
      <w:r w:rsidR="0092536A" w:rsidRPr="002D7470">
        <w:rPr>
          <w:rFonts w:ascii="Verdana" w:eastAsia="Calibri" w:hAnsi="Verdana"/>
          <w:color w:val="000000" w:themeColor="text1"/>
          <w:sz w:val="16"/>
          <w:szCs w:val="16"/>
        </w:rPr>
        <w:t xml:space="preserve"> </w:t>
      </w:r>
    </w:p>
    <w:p w14:paraId="57BEEF52" w14:textId="77777777" w:rsidR="00DE3A8A" w:rsidRPr="002D7470" w:rsidRDefault="00DE3A8A" w:rsidP="00534D8D">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52EFFCEC" w14:textId="77777777" w:rsidR="005A225B" w:rsidRPr="002D7470" w:rsidRDefault="005A225B" w:rsidP="00534D8D">
      <w:pPr>
        <w:pStyle w:val="a5"/>
        <w:numPr>
          <w:ilvl w:val="0"/>
          <w:numId w:val="1"/>
        </w:numPr>
        <w:ind w:left="0" w:firstLine="0"/>
        <w:jc w:val="center"/>
        <w:rPr>
          <w:rFonts w:ascii="Verdana" w:hAnsi="Verdana"/>
          <w:b/>
        </w:rPr>
      </w:pPr>
      <w:r w:rsidRPr="002D7470">
        <w:rPr>
          <w:rFonts w:ascii="Verdana" w:hAnsi="Verdana"/>
          <w:b/>
          <w:color w:val="000000" w:themeColor="text1"/>
        </w:rPr>
        <w:t>ПРОЧИЕ</w:t>
      </w:r>
      <w:r w:rsidRPr="002D7470">
        <w:rPr>
          <w:rFonts w:ascii="Verdana" w:hAnsi="Verdana"/>
          <w:b/>
        </w:rPr>
        <w:t xml:space="preserve"> УСЛОВИЯ</w:t>
      </w:r>
    </w:p>
    <w:p w14:paraId="5BC6C54C" w14:textId="77777777" w:rsidR="00163D0E" w:rsidRPr="002D7470" w:rsidRDefault="00163D0E" w:rsidP="00534D8D">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738BCD19" w14:textId="77777777" w:rsidR="000B3E5F" w:rsidRPr="002D7470" w:rsidRDefault="000B3E5F" w:rsidP="00534D8D">
      <w:pPr>
        <w:pStyle w:val="a5"/>
        <w:numPr>
          <w:ilvl w:val="1"/>
          <w:numId w:val="1"/>
        </w:numPr>
        <w:tabs>
          <w:tab w:val="left" w:pos="1276"/>
        </w:tabs>
        <w:ind w:left="0" w:firstLine="567"/>
        <w:jc w:val="both"/>
        <w:rPr>
          <w:rFonts w:ascii="Verdana" w:hAnsi="Verdana"/>
          <w:kern w:val="20"/>
        </w:rPr>
      </w:pPr>
      <w:r w:rsidRPr="002D7470">
        <w:rPr>
          <w:rFonts w:ascii="Verdana" w:hAnsi="Verdana"/>
          <w:color w:val="000000" w:themeColor="text1"/>
        </w:rPr>
        <w:lastRenderedPageBreak/>
        <w:t>Стороны</w:t>
      </w:r>
      <w:r w:rsidRPr="002D7470">
        <w:rPr>
          <w:rFonts w:ascii="Verdana" w:hAnsi="Verdana"/>
          <w:kern w:val="20"/>
        </w:rPr>
        <w:t xml:space="preserve"> безотлагательно (в течение 3 (Трех) рабочих дней</w:t>
      </w:r>
      <w:r w:rsidR="0084561B" w:rsidRPr="002D7470">
        <w:rPr>
          <w:rFonts w:ascii="Verdana" w:hAnsi="Verdana"/>
          <w:kern w:val="20"/>
        </w:rPr>
        <w:t xml:space="preserve"> со дня наступления изменения</w:t>
      </w:r>
      <w:r w:rsidRPr="002D7470">
        <w:rPr>
          <w:rFonts w:ascii="Verdana" w:hAnsi="Verdana"/>
          <w:kern w:val="20"/>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54825C7" w14:textId="77777777" w:rsidR="000B3E5F" w:rsidRPr="002D7470" w:rsidRDefault="000B3E5F" w:rsidP="00534D8D">
      <w:pPr>
        <w:pStyle w:val="a5"/>
        <w:numPr>
          <w:ilvl w:val="1"/>
          <w:numId w:val="1"/>
        </w:numPr>
        <w:tabs>
          <w:tab w:val="left" w:pos="1276"/>
        </w:tabs>
        <w:ind w:left="0" w:firstLine="567"/>
        <w:jc w:val="both"/>
        <w:rPr>
          <w:rFonts w:ascii="Verdana" w:hAnsi="Verdana"/>
          <w:kern w:val="20"/>
        </w:rPr>
      </w:pPr>
      <w:r w:rsidRPr="002D7470">
        <w:rPr>
          <w:rFonts w:ascii="Verdana" w:hAnsi="Verdana"/>
          <w:kern w:val="20"/>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BDE1A22" w14:textId="0CB8099D" w:rsidR="000B3E5F" w:rsidRPr="002D7470" w:rsidRDefault="000B3E5F" w:rsidP="00534D8D">
      <w:pPr>
        <w:pStyle w:val="a5"/>
        <w:numPr>
          <w:ilvl w:val="1"/>
          <w:numId w:val="1"/>
        </w:numPr>
        <w:tabs>
          <w:tab w:val="left" w:pos="1276"/>
        </w:tabs>
        <w:ind w:left="0" w:firstLine="567"/>
        <w:jc w:val="both"/>
        <w:rPr>
          <w:rFonts w:ascii="Verdana" w:hAnsi="Verdana"/>
          <w:color w:val="000000" w:themeColor="text1"/>
          <w:kern w:val="20"/>
        </w:rPr>
      </w:pPr>
      <w:r w:rsidRPr="002D7470">
        <w:rPr>
          <w:rFonts w:ascii="Verdana" w:hAnsi="Verdana"/>
          <w:color w:val="000000" w:themeColor="text1"/>
          <w:kern w:val="20"/>
        </w:rPr>
        <w:t>Все уведомления и сообщения должны быть направлены почтовой</w:t>
      </w:r>
      <w:r w:rsidR="00A87951" w:rsidRPr="002D7470">
        <w:rPr>
          <w:rFonts w:ascii="Verdana" w:hAnsi="Verdana"/>
          <w:color w:val="000000" w:themeColor="text1"/>
          <w:kern w:val="20"/>
        </w:rPr>
        <w:t>/курьерской</w:t>
      </w:r>
      <w:r w:rsidRPr="002D7470">
        <w:rPr>
          <w:rFonts w:ascii="Verdana" w:hAnsi="Verdana"/>
          <w:color w:val="000000" w:themeColor="text1"/>
          <w:kern w:val="20"/>
        </w:rPr>
        <w:t xml:space="preserve"> службой с</w:t>
      </w:r>
      <w:r w:rsidR="009B5AB0" w:rsidRPr="002D7470">
        <w:rPr>
          <w:rFonts w:ascii="Verdana" w:hAnsi="Verdana"/>
          <w:color w:val="000000" w:themeColor="text1"/>
          <w:kern w:val="20"/>
        </w:rPr>
        <w:t xml:space="preserve"> </w:t>
      </w:r>
      <w:r w:rsidR="001E42FF" w:rsidRPr="002D7470">
        <w:rPr>
          <w:rFonts w:ascii="Verdana" w:hAnsi="Verdana"/>
          <w:color w:val="000000" w:themeColor="text1"/>
          <w:kern w:val="20"/>
        </w:rPr>
        <w:t xml:space="preserve">подтверждением отправления, вручения второй Стороне и с подтверждением </w:t>
      </w:r>
      <w:r w:rsidR="009B5AB0" w:rsidRPr="002D7470">
        <w:rPr>
          <w:rFonts w:ascii="Verdana" w:hAnsi="Verdana"/>
          <w:color w:val="000000" w:themeColor="text1"/>
          <w:kern w:val="20"/>
        </w:rPr>
        <w:t xml:space="preserve">вложенных </w:t>
      </w:r>
      <w:r w:rsidR="001E42FF" w:rsidRPr="002D7470">
        <w:rPr>
          <w:rFonts w:ascii="Verdana" w:hAnsi="Verdana"/>
          <w:color w:val="000000" w:themeColor="text1"/>
          <w:kern w:val="20"/>
        </w:rPr>
        <w:t xml:space="preserve">в отправление </w:t>
      </w:r>
      <w:r w:rsidR="00A87951" w:rsidRPr="002D7470">
        <w:rPr>
          <w:rFonts w:ascii="Verdana" w:hAnsi="Verdana"/>
          <w:color w:val="000000" w:themeColor="text1"/>
          <w:kern w:val="20"/>
        </w:rPr>
        <w:t>документов</w:t>
      </w:r>
      <w:r w:rsidRPr="002D7470">
        <w:rPr>
          <w:rFonts w:ascii="Verdana" w:hAnsi="Verdana"/>
          <w:color w:val="000000" w:themeColor="text1"/>
          <w:kern w:val="20"/>
        </w:rPr>
        <w:t>, и считаются полученными Стороной-адресатом c даты их вручения, указанной в уведомлении о вручении</w:t>
      </w:r>
      <w:r w:rsidR="00E17870" w:rsidRPr="002D7470">
        <w:rPr>
          <w:rFonts w:ascii="Verdana" w:hAnsi="Verdana"/>
          <w:color w:val="000000" w:themeColor="text1"/>
          <w:kern w:val="20"/>
        </w:rPr>
        <w:t>,</w:t>
      </w:r>
      <w:r w:rsidR="00E17870" w:rsidRPr="002D7470">
        <w:rPr>
          <w:rFonts w:ascii="Verdana" w:hAnsi="Verdana"/>
          <w:kern w:val="20"/>
        </w:rPr>
        <w:t xml:space="preserve"> за исключением случаев, когда в Договоре прямо оговорено иное</w:t>
      </w:r>
      <w:r w:rsidRPr="002D7470">
        <w:rPr>
          <w:rFonts w:ascii="Verdana" w:hAnsi="Verdana"/>
          <w:color w:val="000000" w:themeColor="text1"/>
          <w:kern w:val="20"/>
        </w:rPr>
        <w:t>.</w:t>
      </w:r>
    </w:p>
    <w:p w14:paraId="229D7833" w14:textId="01CC8DC3" w:rsidR="0025308B" w:rsidRPr="002D7470" w:rsidRDefault="0025308B" w:rsidP="00534D8D">
      <w:pPr>
        <w:pStyle w:val="a5"/>
        <w:numPr>
          <w:ilvl w:val="1"/>
          <w:numId w:val="1"/>
        </w:numPr>
        <w:tabs>
          <w:tab w:val="left" w:pos="1276"/>
        </w:tabs>
        <w:ind w:left="0" w:firstLine="567"/>
        <w:jc w:val="both"/>
        <w:rPr>
          <w:rFonts w:ascii="Verdana" w:hAnsi="Verdana"/>
          <w:color w:val="000000" w:themeColor="text1"/>
          <w:kern w:val="20"/>
        </w:rPr>
      </w:pPr>
      <w:r w:rsidRPr="002D7470">
        <w:rPr>
          <w:rFonts w:ascii="Verdana" w:hAnsi="Verdana"/>
          <w:color w:val="000000" w:themeColor="text1"/>
        </w:rPr>
        <w:t xml:space="preserve">Покупатель подтверждает, что на дату заключения Договора не является владельцем инвестиционных паев </w:t>
      </w:r>
      <w:r w:rsidR="00814D50" w:rsidRPr="002D7470">
        <w:rPr>
          <w:rFonts w:ascii="Verdana" w:hAnsi="Verdana"/>
          <w:bCs/>
          <w:color w:val="000000" w:themeColor="text1"/>
        </w:rPr>
        <w:t>Закрытого рентного паевого инвестиционного фонда «Капитальные вложения»</w:t>
      </w:r>
      <w:r w:rsidRPr="002D7470">
        <w:rPr>
          <w:rFonts w:ascii="Verdana" w:hAnsi="Verdana"/>
          <w:color w:val="000000" w:themeColor="text1"/>
        </w:rPr>
        <w:t xml:space="preserve">,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w:t>
      </w:r>
      <w:r w:rsidR="00814D50" w:rsidRPr="002D7470">
        <w:rPr>
          <w:rFonts w:ascii="Verdana" w:hAnsi="Verdana"/>
          <w:bCs/>
          <w:color w:val="000000" w:themeColor="text1"/>
        </w:rPr>
        <w:t>Закрытого рентного паевого инвестиционного фонда «Капитальные вложения»</w:t>
      </w:r>
      <w:r w:rsidR="00814D50" w:rsidRPr="002D7470">
        <w:rPr>
          <w:rFonts w:ascii="Verdana" w:hAnsi="Verdana"/>
          <w:color w:val="000000" w:themeColor="text1"/>
        </w:rPr>
        <w:t>,</w:t>
      </w:r>
      <w:r w:rsidRPr="002D7470">
        <w:rPr>
          <w:rFonts w:ascii="Verdana" w:hAnsi="Verdana"/>
          <w:color w:val="000000" w:themeColor="text1"/>
        </w:rPr>
        <w:t xml:space="preserve"> находящегося в доверительном управлении Общества с ограниченной ответственностью «Управляющая компания «Навигатор».</w:t>
      </w:r>
      <w:r w:rsidR="00C772C7" w:rsidRPr="002D7470">
        <w:rPr>
          <w:rFonts w:ascii="Verdana" w:hAnsi="Verdana"/>
          <w:color w:val="000000" w:themeColor="text1"/>
        </w:rPr>
        <w:t xml:space="preserve"> В случае нарушения настоящего пункта Договора все неблагоприятные финансовые последствия возлагаются на Покупателя.</w:t>
      </w:r>
    </w:p>
    <w:p w14:paraId="0E18FAF2" w14:textId="77777777" w:rsidR="0025308B" w:rsidRPr="002D7470" w:rsidRDefault="0025308B" w:rsidP="00534D8D">
      <w:pPr>
        <w:pStyle w:val="a5"/>
        <w:numPr>
          <w:ilvl w:val="1"/>
          <w:numId w:val="1"/>
        </w:numPr>
        <w:tabs>
          <w:tab w:val="left" w:pos="709"/>
        </w:tabs>
        <w:ind w:left="0" w:hanging="6"/>
        <w:jc w:val="both"/>
        <w:rPr>
          <w:rFonts w:ascii="Verdana" w:hAnsi="Verdana"/>
          <w:kern w:val="20"/>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2D7470" w14:paraId="5683714C" w14:textId="77777777" w:rsidTr="007E43BA">
        <w:tc>
          <w:tcPr>
            <w:tcW w:w="2268" w:type="dxa"/>
          </w:tcPr>
          <w:p w14:paraId="6F5FD527" w14:textId="77777777" w:rsidR="00C772C7" w:rsidRPr="002D7470" w:rsidRDefault="00C772C7" w:rsidP="00534D8D">
            <w:pPr>
              <w:pStyle w:val="ConsNormal"/>
              <w:widowControl/>
              <w:tabs>
                <w:tab w:val="left" w:pos="709"/>
                <w:tab w:val="left" w:pos="1080"/>
              </w:tabs>
              <w:ind w:right="0" w:firstLine="0"/>
              <w:jc w:val="right"/>
              <w:rPr>
                <w:rFonts w:ascii="Verdana" w:hAnsi="Verdana"/>
                <w:bCs/>
                <w:i/>
                <w:color w:val="000000" w:themeColor="text1"/>
              </w:rPr>
            </w:pPr>
            <w:r w:rsidRPr="002D7470">
              <w:rPr>
                <w:rFonts w:ascii="Verdana" w:hAnsi="Verdana"/>
                <w:bCs/>
                <w:i/>
                <w:color w:val="FF0000"/>
              </w:rPr>
              <w:t xml:space="preserve">Вариант 1 для Покупателей юридических лиц </w:t>
            </w:r>
          </w:p>
        </w:tc>
        <w:tc>
          <w:tcPr>
            <w:tcW w:w="7077" w:type="dxa"/>
          </w:tcPr>
          <w:p w14:paraId="4A811EB2" w14:textId="77777777" w:rsidR="00C772C7" w:rsidRPr="002D7470" w:rsidRDefault="00C772C7" w:rsidP="00534D8D">
            <w:pPr>
              <w:pStyle w:val="ConsNormal"/>
              <w:widowControl/>
              <w:ind w:right="0" w:firstLine="0"/>
              <w:jc w:val="both"/>
              <w:rPr>
                <w:rFonts w:ascii="Verdana" w:hAnsi="Verdana"/>
                <w:bCs/>
                <w:color w:val="000000" w:themeColor="text1"/>
              </w:rPr>
            </w:pPr>
            <w:r w:rsidRPr="002D7470">
              <w:rPr>
                <w:rFonts w:ascii="Verdana" w:hAnsi="Verdana"/>
                <w:color w:val="000000" w:themeColor="text1"/>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2D7470">
              <w:rPr>
                <w:rFonts w:ascii="Verdana" w:hAnsi="Verdana"/>
                <w:bCs/>
                <w:color w:val="000000" w:themeColor="text1"/>
              </w:rPr>
              <w:t xml:space="preserve">. </w:t>
            </w:r>
            <w:r w:rsidRPr="002D7470">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tc>
      </w:tr>
      <w:tr w:rsidR="00C772C7" w:rsidRPr="002D7470" w14:paraId="331DA2A2" w14:textId="77777777" w:rsidTr="007E43BA">
        <w:tc>
          <w:tcPr>
            <w:tcW w:w="2268" w:type="dxa"/>
          </w:tcPr>
          <w:p w14:paraId="0B9E5A43" w14:textId="77777777" w:rsidR="00C772C7" w:rsidRPr="002D7470" w:rsidRDefault="00C772C7" w:rsidP="00534D8D">
            <w:pPr>
              <w:pStyle w:val="ConsNormal"/>
              <w:widowControl/>
              <w:tabs>
                <w:tab w:val="left" w:pos="709"/>
                <w:tab w:val="left" w:pos="1080"/>
              </w:tabs>
              <w:ind w:right="0" w:firstLine="0"/>
              <w:jc w:val="right"/>
              <w:rPr>
                <w:rFonts w:ascii="Verdana" w:hAnsi="Verdana"/>
                <w:bCs/>
                <w:i/>
                <w:color w:val="FF0000"/>
              </w:rPr>
            </w:pPr>
            <w:r w:rsidRPr="002D7470">
              <w:rPr>
                <w:rFonts w:ascii="Verdana" w:hAnsi="Verdana"/>
                <w:bCs/>
                <w:i/>
                <w:color w:val="FF0000"/>
              </w:rPr>
              <w:t>Вариант 2</w:t>
            </w:r>
          </w:p>
          <w:p w14:paraId="54F97429" w14:textId="77777777" w:rsidR="00C772C7" w:rsidRPr="002D7470" w:rsidRDefault="00C772C7" w:rsidP="00534D8D">
            <w:pPr>
              <w:pStyle w:val="ConsNormal"/>
              <w:widowControl/>
              <w:tabs>
                <w:tab w:val="left" w:pos="709"/>
                <w:tab w:val="left" w:pos="1080"/>
              </w:tabs>
              <w:ind w:right="0" w:firstLine="0"/>
              <w:jc w:val="right"/>
              <w:rPr>
                <w:rFonts w:ascii="Verdana" w:hAnsi="Verdana"/>
                <w:bCs/>
                <w:color w:val="000000" w:themeColor="text1"/>
              </w:rPr>
            </w:pPr>
            <w:r w:rsidRPr="002D7470">
              <w:rPr>
                <w:rFonts w:ascii="Verdana" w:hAnsi="Verdana"/>
                <w:bCs/>
                <w:i/>
                <w:color w:val="FF0000"/>
              </w:rPr>
              <w:t xml:space="preserve"> для Покупателей физических лиц и ИП</w:t>
            </w:r>
          </w:p>
        </w:tc>
        <w:tc>
          <w:tcPr>
            <w:tcW w:w="7077" w:type="dxa"/>
          </w:tcPr>
          <w:p w14:paraId="00EA2F1A" w14:textId="77777777" w:rsidR="00C772C7" w:rsidRPr="002D7470" w:rsidRDefault="00C772C7" w:rsidP="00534D8D">
            <w:pPr>
              <w:pStyle w:val="ConsNormal"/>
              <w:widowControl/>
              <w:tabs>
                <w:tab w:val="left" w:pos="709"/>
                <w:tab w:val="left" w:pos="1080"/>
              </w:tabs>
              <w:ind w:right="0" w:firstLine="0"/>
              <w:jc w:val="both"/>
              <w:rPr>
                <w:rFonts w:ascii="Verdana" w:hAnsi="Verdana"/>
                <w:bCs/>
                <w:color w:val="000000" w:themeColor="text1"/>
              </w:rPr>
            </w:pPr>
            <w:r w:rsidRPr="002D7470">
              <w:rPr>
                <w:rFonts w:ascii="Verdana" w:hAnsi="Verdana"/>
                <w:color w:val="000000" w:themeColor="text1"/>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возлагаются на Покупателя.</w:t>
            </w:r>
          </w:p>
        </w:tc>
      </w:tr>
    </w:tbl>
    <w:p w14:paraId="12F4DE72" w14:textId="77777777" w:rsidR="00C772C7" w:rsidRPr="002D7470" w:rsidRDefault="00C772C7" w:rsidP="00534D8D">
      <w:pPr>
        <w:pStyle w:val="a5"/>
        <w:tabs>
          <w:tab w:val="left" w:pos="1134"/>
        </w:tabs>
        <w:ind w:left="0" w:firstLine="567"/>
        <w:jc w:val="both"/>
        <w:rPr>
          <w:rFonts w:ascii="Verdana" w:hAnsi="Verdana"/>
          <w:color w:val="000000" w:themeColor="text1"/>
        </w:rPr>
      </w:pPr>
    </w:p>
    <w:p w14:paraId="33DB9CE0" w14:textId="33C7911A" w:rsidR="004963FF" w:rsidRPr="002D7470" w:rsidRDefault="00693E82" w:rsidP="00693E82">
      <w:pPr>
        <w:pStyle w:val="a5"/>
        <w:numPr>
          <w:ilvl w:val="1"/>
          <w:numId w:val="1"/>
        </w:numPr>
        <w:tabs>
          <w:tab w:val="left" w:pos="1134"/>
        </w:tabs>
        <w:ind w:left="0" w:firstLine="709"/>
        <w:jc w:val="both"/>
        <w:rPr>
          <w:rFonts w:ascii="Verdana" w:hAnsi="Verdana"/>
          <w:color w:val="000000" w:themeColor="text1"/>
        </w:rPr>
      </w:pPr>
      <w:r w:rsidRPr="002D7470">
        <w:rPr>
          <w:rFonts w:ascii="Verdana" w:hAnsi="Verdana"/>
          <w:color w:val="000000" w:themeColor="text1"/>
        </w:rPr>
        <w:t>В день получения Покупателем уведомления о наступлении Отлагательного условия Стороны считаются связанными взаимными правами и обязанностями по настоящему Договору.</w:t>
      </w:r>
    </w:p>
    <w:p w14:paraId="5706863B" w14:textId="25AE8972" w:rsidR="000B3E5F" w:rsidRPr="002D7470" w:rsidRDefault="000B3E5F"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Во всем остальном, что не предусмотрено Договором, Стороны руководствуются законодательством Р</w:t>
      </w:r>
      <w:r w:rsidR="00684887" w:rsidRPr="002D7470">
        <w:rPr>
          <w:rFonts w:ascii="Verdana" w:hAnsi="Verdana"/>
          <w:color w:val="000000" w:themeColor="text1"/>
        </w:rPr>
        <w:t xml:space="preserve">оссийской </w:t>
      </w:r>
      <w:r w:rsidRPr="002D7470">
        <w:rPr>
          <w:rFonts w:ascii="Verdana" w:hAnsi="Verdana"/>
          <w:color w:val="000000" w:themeColor="text1"/>
        </w:rPr>
        <w:t>Ф</w:t>
      </w:r>
      <w:r w:rsidR="00684887" w:rsidRPr="002D7470">
        <w:rPr>
          <w:rFonts w:ascii="Verdana" w:hAnsi="Verdana"/>
          <w:color w:val="000000" w:themeColor="text1"/>
        </w:rPr>
        <w:t>едерации</w:t>
      </w:r>
      <w:r w:rsidRPr="002D7470">
        <w:rPr>
          <w:rFonts w:ascii="Verdana" w:hAnsi="Verdana"/>
          <w:color w:val="000000" w:themeColor="text1"/>
        </w:rPr>
        <w:t>.</w:t>
      </w:r>
    </w:p>
    <w:p w14:paraId="4759A323" w14:textId="77777777" w:rsidR="000F7702" w:rsidRPr="002D7470" w:rsidRDefault="000B3E5F"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lastRenderedPageBreak/>
        <w:t>До</w:t>
      </w:r>
      <w:r w:rsidR="002A3611" w:rsidRPr="002D7470">
        <w:rPr>
          <w:rFonts w:ascii="Verdana" w:hAnsi="Verdana"/>
          <w:color w:val="000000" w:themeColor="text1"/>
        </w:rPr>
        <w:t xml:space="preserve">говор составлен и подписан в </w:t>
      </w:r>
      <w:r w:rsidR="0084561B" w:rsidRPr="002D7470">
        <w:rPr>
          <w:rFonts w:ascii="Verdana" w:hAnsi="Verdana"/>
          <w:color w:val="000000" w:themeColor="text1"/>
        </w:rPr>
        <w:t>5</w:t>
      </w:r>
      <w:r w:rsidR="002A3611" w:rsidRPr="002D7470">
        <w:rPr>
          <w:rFonts w:ascii="Verdana" w:hAnsi="Verdana"/>
          <w:color w:val="000000" w:themeColor="text1"/>
        </w:rPr>
        <w:t xml:space="preserve"> (</w:t>
      </w:r>
      <w:r w:rsidR="0084561B" w:rsidRPr="002D7470">
        <w:rPr>
          <w:rFonts w:ascii="Verdana" w:hAnsi="Verdana"/>
          <w:color w:val="000000" w:themeColor="text1"/>
        </w:rPr>
        <w:t>Пяти</w:t>
      </w:r>
      <w:r w:rsidR="002A3611" w:rsidRPr="002D7470">
        <w:rPr>
          <w:rFonts w:ascii="Verdana" w:hAnsi="Verdana"/>
          <w:color w:val="000000" w:themeColor="text1"/>
        </w:rPr>
        <w:t>)</w:t>
      </w:r>
      <w:r w:rsidRPr="002D7470">
        <w:rPr>
          <w:rFonts w:ascii="Verdana" w:hAnsi="Verdana"/>
          <w:color w:val="000000" w:themeColor="text1"/>
        </w:rPr>
        <w:t xml:space="preserve"> экземплярах, имеющих равную юридическую силу: </w:t>
      </w:r>
      <w:r w:rsidR="002A3611" w:rsidRPr="002D7470">
        <w:rPr>
          <w:rFonts w:ascii="Verdana" w:hAnsi="Verdana"/>
          <w:color w:val="000000" w:themeColor="text1"/>
        </w:rPr>
        <w:t>1 (О</w:t>
      </w:r>
      <w:r w:rsidRPr="002D7470">
        <w:rPr>
          <w:rFonts w:ascii="Verdana" w:hAnsi="Verdana"/>
          <w:color w:val="000000" w:themeColor="text1"/>
        </w:rPr>
        <w:t>дин</w:t>
      </w:r>
      <w:r w:rsidR="002A3611" w:rsidRPr="002D7470">
        <w:rPr>
          <w:rFonts w:ascii="Verdana" w:hAnsi="Verdana"/>
          <w:color w:val="000000" w:themeColor="text1"/>
        </w:rPr>
        <w:t>)</w:t>
      </w:r>
      <w:r w:rsidRPr="002D7470">
        <w:rPr>
          <w:rFonts w:ascii="Verdana" w:hAnsi="Verdana"/>
          <w:color w:val="000000" w:themeColor="text1"/>
        </w:rPr>
        <w:t xml:space="preserve"> экземпляр для Покупателя, </w:t>
      </w:r>
      <w:r w:rsidR="002A3611" w:rsidRPr="002D7470">
        <w:rPr>
          <w:rFonts w:ascii="Verdana" w:hAnsi="Verdana"/>
          <w:color w:val="000000" w:themeColor="text1"/>
        </w:rPr>
        <w:t>1 (Один)</w:t>
      </w:r>
      <w:r w:rsidRPr="002D7470">
        <w:rPr>
          <w:rFonts w:ascii="Verdana" w:hAnsi="Verdana"/>
          <w:color w:val="000000" w:themeColor="text1"/>
        </w:rPr>
        <w:t xml:space="preserve"> экземпляр для Продавца и </w:t>
      </w:r>
      <w:r w:rsidR="002A3611" w:rsidRPr="002D7470">
        <w:rPr>
          <w:rFonts w:ascii="Verdana" w:hAnsi="Verdana"/>
          <w:color w:val="000000" w:themeColor="text1"/>
        </w:rPr>
        <w:t xml:space="preserve">1 (Один) </w:t>
      </w:r>
      <w:r w:rsidRPr="002D7470">
        <w:rPr>
          <w:rFonts w:ascii="Verdana" w:hAnsi="Verdana"/>
          <w:color w:val="000000" w:themeColor="text1"/>
        </w:rPr>
        <w:t xml:space="preserve">для </w:t>
      </w:r>
      <w:r w:rsidR="000351E6" w:rsidRPr="002D7470">
        <w:rPr>
          <w:rFonts w:ascii="Verdana" w:hAnsi="Verdana"/>
          <w:color w:val="000000" w:themeColor="text1"/>
        </w:rPr>
        <w:t>о</w:t>
      </w:r>
      <w:r w:rsidRPr="002D7470">
        <w:rPr>
          <w:rFonts w:ascii="Verdana" w:hAnsi="Verdana"/>
          <w:color w:val="000000" w:themeColor="text1"/>
        </w:rPr>
        <w:t>ргана</w:t>
      </w:r>
      <w:r w:rsidR="00821710" w:rsidRPr="002D7470">
        <w:rPr>
          <w:rFonts w:ascii="Verdana" w:hAnsi="Verdana"/>
          <w:color w:val="000000" w:themeColor="text1"/>
        </w:rPr>
        <w:t>, осуществляющего государственную регистрацию прав на недвижимое имущество и сделок с ним</w:t>
      </w:r>
      <w:r w:rsidRPr="002D7470">
        <w:rPr>
          <w:rFonts w:ascii="Verdana" w:hAnsi="Verdana"/>
          <w:color w:val="000000" w:themeColor="text1"/>
        </w:rPr>
        <w:t>.</w:t>
      </w:r>
      <w:r w:rsidR="00E17870" w:rsidRPr="002D7470">
        <w:rPr>
          <w:rFonts w:ascii="Verdana" w:hAnsi="Verdana"/>
          <w:color w:val="000000" w:themeColor="text1"/>
        </w:rPr>
        <w:t xml:space="preserve"> </w:t>
      </w:r>
    </w:p>
    <w:p w14:paraId="4889CACB" w14:textId="54D45ED7" w:rsidR="0084561B" w:rsidRPr="002D7470" w:rsidRDefault="0084561B" w:rsidP="002011C5">
      <w:pPr>
        <w:pStyle w:val="a5"/>
        <w:tabs>
          <w:tab w:val="left" w:pos="1134"/>
        </w:tabs>
        <w:ind w:left="0" w:firstLine="567"/>
        <w:jc w:val="both"/>
        <w:rPr>
          <w:rFonts w:ascii="Verdana" w:hAnsi="Verdana"/>
          <w:color w:val="000000" w:themeColor="text1"/>
        </w:rPr>
      </w:pPr>
      <w:r w:rsidRPr="002D7470">
        <w:rPr>
          <w:rFonts w:ascii="Verdana" w:hAnsi="Verdana"/>
          <w:color w:val="000000" w:themeColor="text1"/>
        </w:rPr>
        <w:t>Оставшиеся 2 (</w:t>
      </w:r>
      <w:r w:rsidR="009C76CE" w:rsidRPr="002D7470">
        <w:rPr>
          <w:rFonts w:ascii="Verdana" w:hAnsi="Verdana"/>
          <w:color w:val="000000" w:themeColor="text1"/>
        </w:rPr>
        <w:t>Д</w:t>
      </w:r>
      <w:r w:rsidRPr="002D7470">
        <w:rPr>
          <w:rFonts w:ascii="Verdana" w:hAnsi="Verdana"/>
          <w:color w:val="000000" w:themeColor="text1"/>
        </w:rPr>
        <w:t xml:space="preserve">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w:t>
      </w:r>
      <w:r w:rsidR="007C2560" w:rsidRPr="002D7470">
        <w:rPr>
          <w:rFonts w:ascii="Verdana" w:hAnsi="Verdana"/>
          <w:color w:val="000000" w:themeColor="text1"/>
        </w:rPr>
        <w:t>органа</w:t>
      </w:r>
      <w:r w:rsidR="00821710" w:rsidRPr="002D7470">
        <w:rPr>
          <w:rFonts w:ascii="Verdana" w:hAnsi="Verdana"/>
          <w:color w:val="000000" w:themeColor="text1"/>
        </w:rPr>
        <w:t>, осуществляющего государственную регистрацию прав на недвижимое имущество и сделок с ним,</w:t>
      </w:r>
      <w:r w:rsidRPr="002D7470">
        <w:rPr>
          <w:rFonts w:ascii="Verdana" w:hAnsi="Verdana"/>
          <w:color w:val="000000" w:themeColor="text1"/>
        </w:rPr>
        <w:t xml:space="preserve"> в качестве подтверждения факта заключения Сторонами Договора.</w:t>
      </w:r>
    </w:p>
    <w:p w14:paraId="4B456D56" w14:textId="77777777" w:rsidR="00A30CA0" w:rsidRPr="002D7470" w:rsidRDefault="00A30CA0"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kern w:val="20"/>
        </w:rPr>
        <w:t>Приложения</w:t>
      </w:r>
      <w:r w:rsidRPr="002D7470">
        <w:rPr>
          <w:rFonts w:ascii="Verdana" w:hAnsi="Verdana"/>
          <w:color w:val="000000" w:themeColor="text1"/>
        </w:rPr>
        <w:t xml:space="preserve"> к Договору</w:t>
      </w:r>
      <w:r w:rsidR="00D013EC" w:rsidRPr="002D7470">
        <w:rPr>
          <w:rFonts w:ascii="Verdana" w:hAnsi="Verdana"/>
          <w:color w:val="000000" w:themeColor="text1"/>
        </w:rPr>
        <w:t>, являющиеся его неотъемлемой частью</w:t>
      </w:r>
      <w:r w:rsidRPr="002D7470">
        <w:rPr>
          <w:rFonts w:ascii="Verdana" w:hAnsi="Verdana"/>
          <w:color w:val="000000" w:themeColor="text1"/>
        </w:rPr>
        <w:t>:</w:t>
      </w:r>
    </w:p>
    <w:p w14:paraId="41804F57" w14:textId="5503D6A5" w:rsidR="00A30CA0" w:rsidRPr="002D7470" w:rsidRDefault="00C76935" w:rsidP="00534D8D">
      <w:pPr>
        <w:pStyle w:val="a5"/>
        <w:widowControl w:val="0"/>
        <w:numPr>
          <w:ilvl w:val="0"/>
          <w:numId w:val="8"/>
        </w:numPr>
        <w:tabs>
          <w:tab w:val="left" w:pos="1134"/>
        </w:tabs>
        <w:adjustRightInd w:val="0"/>
        <w:ind w:left="0" w:firstLine="567"/>
        <w:jc w:val="both"/>
        <w:rPr>
          <w:rFonts w:ascii="Verdana" w:hAnsi="Verdana"/>
          <w:color w:val="000000" w:themeColor="text1"/>
        </w:rPr>
      </w:pPr>
      <w:r w:rsidRPr="002D7470">
        <w:rPr>
          <w:rFonts w:ascii="Verdana" w:hAnsi="Verdana"/>
          <w:color w:val="000000" w:themeColor="text1"/>
        </w:rPr>
        <w:t>Приложение №</w:t>
      </w:r>
      <w:r w:rsidR="00F308DF" w:rsidRPr="002D7470">
        <w:rPr>
          <w:rFonts w:ascii="Verdana" w:hAnsi="Verdana"/>
          <w:color w:val="000000" w:themeColor="text1"/>
        </w:rPr>
        <w:t>1</w:t>
      </w:r>
      <w:r w:rsidRPr="002D7470">
        <w:rPr>
          <w:rFonts w:ascii="Verdana" w:hAnsi="Verdana"/>
          <w:color w:val="000000" w:themeColor="text1"/>
        </w:rPr>
        <w:t xml:space="preserve"> </w:t>
      </w:r>
      <w:r w:rsidR="00083142" w:rsidRPr="002D7470">
        <w:rPr>
          <w:rFonts w:ascii="Verdana" w:hAnsi="Verdana"/>
          <w:color w:val="000000" w:themeColor="text1"/>
        </w:rPr>
        <w:t>Форма Акта приема-передачи к Договору купли-продажи недвижимого имущества от «____» __________20__года</w:t>
      </w:r>
      <w:r w:rsidR="00A30CA0" w:rsidRPr="002D7470">
        <w:rPr>
          <w:rFonts w:ascii="Verdana" w:hAnsi="Verdana"/>
          <w:color w:val="000000" w:themeColor="text1"/>
        </w:rPr>
        <w:t xml:space="preserve"> на __л.</w:t>
      </w:r>
    </w:p>
    <w:p w14:paraId="0F4E627E" w14:textId="1AA83069" w:rsidR="003358C4" w:rsidRPr="002D7470" w:rsidRDefault="003358C4" w:rsidP="00534D8D">
      <w:pPr>
        <w:pStyle w:val="a5"/>
        <w:widowControl w:val="0"/>
        <w:numPr>
          <w:ilvl w:val="0"/>
          <w:numId w:val="8"/>
        </w:numPr>
        <w:tabs>
          <w:tab w:val="left" w:pos="1134"/>
        </w:tabs>
        <w:adjustRightInd w:val="0"/>
        <w:ind w:left="0" w:firstLine="567"/>
        <w:jc w:val="both"/>
        <w:rPr>
          <w:rFonts w:ascii="Verdana" w:hAnsi="Verdana"/>
          <w:color w:val="000000" w:themeColor="text1"/>
        </w:rPr>
      </w:pPr>
      <w:r w:rsidRPr="002D7470">
        <w:rPr>
          <w:rFonts w:ascii="Verdana" w:hAnsi="Verdana"/>
          <w:color w:val="000000" w:themeColor="text1"/>
        </w:rPr>
        <w:t>Приложение № 2 Условия аккредитива</w:t>
      </w:r>
      <w:r w:rsidRPr="002D7470">
        <w:rPr>
          <w:rStyle w:val="af5"/>
          <w:rFonts w:ascii="Verdana" w:hAnsi="Verdana"/>
          <w:color w:val="000000" w:themeColor="text1"/>
        </w:rPr>
        <w:footnoteReference w:id="1"/>
      </w:r>
    </w:p>
    <w:p w14:paraId="276A1FD7" w14:textId="77777777" w:rsidR="00C76935" w:rsidRPr="002D7470" w:rsidRDefault="00C76935" w:rsidP="00534D8D">
      <w:pPr>
        <w:pStyle w:val="a5"/>
        <w:widowControl w:val="0"/>
        <w:tabs>
          <w:tab w:val="left" w:pos="709"/>
        </w:tabs>
        <w:adjustRightInd w:val="0"/>
        <w:ind w:left="927"/>
        <w:jc w:val="both"/>
        <w:rPr>
          <w:rFonts w:ascii="Verdana" w:hAnsi="Verdana"/>
        </w:rPr>
      </w:pPr>
    </w:p>
    <w:p w14:paraId="11FBF6C3" w14:textId="77777777" w:rsidR="004816A7" w:rsidRPr="002D7470" w:rsidRDefault="004816A7" w:rsidP="00534D8D">
      <w:pPr>
        <w:pStyle w:val="a5"/>
        <w:numPr>
          <w:ilvl w:val="0"/>
          <w:numId w:val="1"/>
        </w:numPr>
        <w:ind w:left="0" w:firstLine="0"/>
        <w:jc w:val="center"/>
        <w:rPr>
          <w:rFonts w:ascii="Verdana" w:hAnsi="Verdana"/>
          <w:b/>
        </w:rPr>
      </w:pPr>
      <w:r w:rsidRPr="002D7470">
        <w:rPr>
          <w:rFonts w:ascii="Verdana" w:hAnsi="Verdana"/>
          <w:b/>
          <w:color w:val="000000" w:themeColor="text1"/>
        </w:rPr>
        <w:t>АДРЕСА</w:t>
      </w:r>
      <w:r w:rsidR="000C2F08" w:rsidRPr="002D7470">
        <w:rPr>
          <w:rFonts w:ascii="Verdana" w:hAnsi="Verdana"/>
          <w:b/>
        </w:rPr>
        <w:t xml:space="preserve"> И</w:t>
      </w:r>
      <w:r w:rsidRPr="002D7470">
        <w:rPr>
          <w:rFonts w:ascii="Verdana" w:hAnsi="Verdana"/>
          <w:b/>
        </w:rPr>
        <w:t xml:space="preserve"> РЕКВИЗИТЫ СТОРОН</w:t>
      </w:r>
    </w:p>
    <w:p w14:paraId="0A36429A" w14:textId="77777777" w:rsidR="004B767F" w:rsidRPr="002D7470" w:rsidRDefault="004B767F" w:rsidP="00534D8D">
      <w:pPr>
        <w:widowControl w:val="0"/>
        <w:autoSpaceDE w:val="0"/>
        <w:autoSpaceDN w:val="0"/>
        <w:spacing w:after="0" w:line="240" w:lineRule="auto"/>
        <w:ind w:left="720"/>
        <w:jc w:val="center"/>
        <w:rPr>
          <w:rFonts w:ascii="Verdana" w:hAnsi="Verdana"/>
          <w:b/>
          <w:sz w:val="20"/>
          <w:szCs w:val="20"/>
        </w:rPr>
      </w:pPr>
    </w:p>
    <w:tbl>
      <w:tblPr>
        <w:tblW w:w="9450" w:type="dxa"/>
        <w:tblLayout w:type="fixed"/>
        <w:tblLook w:val="04A0" w:firstRow="1" w:lastRow="0" w:firstColumn="1" w:lastColumn="0" w:noHBand="0" w:noVBand="1"/>
      </w:tblPr>
      <w:tblGrid>
        <w:gridCol w:w="4680"/>
        <w:gridCol w:w="4534"/>
        <w:gridCol w:w="236"/>
      </w:tblGrid>
      <w:tr w:rsidR="00227AD0" w:rsidRPr="002D7470" w14:paraId="231B52A2" w14:textId="77777777" w:rsidTr="00D97B54">
        <w:tc>
          <w:tcPr>
            <w:tcW w:w="4680" w:type="dxa"/>
          </w:tcPr>
          <w:p w14:paraId="1AC3BCA3" w14:textId="77777777" w:rsidR="00066A56" w:rsidRPr="002D7470" w:rsidRDefault="00066A56" w:rsidP="00534D8D">
            <w:pPr>
              <w:keepNext/>
              <w:spacing w:after="0" w:line="240" w:lineRule="auto"/>
              <w:jc w:val="both"/>
              <w:rPr>
                <w:rFonts w:ascii="Verdana" w:hAnsi="Verdana"/>
                <w:b/>
                <w:snapToGrid w:val="0"/>
                <w:color w:val="000000" w:themeColor="text1"/>
                <w:sz w:val="20"/>
                <w:szCs w:val="20"/>
              </w:rPr>
            </w:pPr>
            <w:r w:rsidRPr="002D7470">
              <w:rPr>
                <w:rFonts w:ascii="Verdana" w:hAnsi="Verdana"/>
                <w:b/>
                <w:snapToGrid w:val="0"/>
                <w:color w:val="000000" w:themeColor="text1"/>
                <w:sz w:val="20"/>
                <w:szCs w:val="20"/>
              </w:rPr>
              <w:t>ПРОДАВЕЦ:</w:t>
            </w:r>
          </w:p>
          <w:p w14:paraId="622874C8" w14:textId="77777777" w:rsidR="002011C5" w:rsidRPr="002D7470" w:rsidRDefault="002011C5" w:rsidP="00534D8D">
            <w:pPr>
              <w:keepNext/>
              <w:spacing w:after="0" w:line="240" w:lineRule="auto"/>
              <w:jc w:val="both"/>
              <w:rPr>
                <w:rFonts w:ascii="Verdana" w:hAnsi="Verdana"/>
                <w:b/>
                <w:snapToGrid w:val="0"/>
                <w:color w:val="000000" w:themeColor="text1"/>
                <w:sz w:val="20"/>
                <w:szCs w:val="20"/>
              </w:rPr>
            </w:pPr>
          </w:p>
          <w:p w14:paraId="5EA5C46B" w14:textId="77777777" w:rsidR="002011C5" w:rsidRPr="002D7470" w:rsidRDefault="002011C5" w:rsidP="00534D8D">
            <w:pPr>
              <w:keepNext/>
              <w:spacing w:after="0" w:line="240" w:lineRule="auto"/>
              <w:jc w:val="both"/>
              <w:rPr>
                <w:rFonts w:ascii="Verdana" w:hAnsi="Verdana"/>
                <w:b/>
                <w:snapToGrid w:val="0"/>
                <w:color w:val="000000" w:themeColor="text1"/>
                <w:sz w:val="20"/>
                <w:szCs w:val="20"/>
              </w:rPr>
            </w:pPr>
          </w:p>
        </w:tc>
        <w:tc>
          <w:tcPr>
            <w:tcW w:w="4534" w:type="dxa"/>
            <w:shd w:val="clear" w:color="auto" w:fill="auto"/>
          </w:tcPr>
          <w:p w14:paraId="186D18BC" w14:textId="77777777" w:rsidR="00066A56" w:rsidRPr="002D7470" w:rsidRDefault="00066A56" w:rsidP="00534D8D">
            <w:pPr>
              <w:keepNext/>
              <w:spacing w:after="0" w:line="240" w:lineRule="auto"/>
              <w:jc w:val="both"/>
              <w:rPr>
                <w:rFonts w:ascii="Verdana" w:hAnsi="Verdana"/>
                <w:color w:val="000000" w:themeColor="text1"/>
                <w:sz w:val="20"/>
                <w:szCs w:val="20"/>
              </w:rPr>
            </w:pPr>
            <w:r w:rsidRPr="002D7470">
              <w:rPr>
                <w:rFonts w:ascii="Verdana" w:hAnsi="Verdana"/>
                <w:color w:val="000000" w:themeColor="text1"/>
                <w:sz w:val="20"/>
                <w:szCs w:val="20"/>
              </w:rPr>
              <w:t xml:space="preserve">     </w:t>
            </w:r>
            <w:r w:rsidRPr="002D7470">
              <w:rPr>
                <w:rFonts w:ascii="Verdana" w:hAnsi="Verdana"/>
                <w:b/>
                <w:snapToGrid w:val="0"/>
                <w:color w:val="000000" w:themeColor="text1"/>
                <w:sz w:val="20"/>
                <w:szCs w:val="20"/>
              </w:rPr>
              <w:t>ПОКУПАТЕЛЬ:</w:t>
            </w:r>
          </w:p>
        </w:tc>
        <w:tc>
          <w:tcPr>
            <w:tcW w:w="236" w:type="dxa"/>
            <w:shd w:val="clear" w:color="auto" w:fill="auto"/>
          </w:tcPr>
          <w:p w14:paraId="2E76EAD2" w14:textId="77777777" w:rsidR="00066A56" w:rsidRPr="002D7470" w:rsidRDefault="00066A56" w:rsidP="00534D8D">
            <w:pPr>
              <w:spacing w:after="0" w:line="240" w:lineRule="auto"/>
              <w:jc w:val="center"/>
              <w:rPr>
                <w:rFonts w:ascii="Verdana" w:hAnsi="Verdana"/>
                <w:color w:val="000000" w:themeColor="text1"/>
                <w:sz w:val="20"/>
                <w:szCs w:val="20"/>
              </w:rPr>
            </w:pPr>
          </w:p>
        </w:tc>
      </w:tr>
      <w:tr w:rsidR="00227AD0" w:rsidRPr="002D7470" w14:paraId="1279662D" w14:textId="77777777" w:rsidTr="00D97B54">
        <w:tc>
          <w:tcPr>
            <w:tcW w:w="4680" w:type="dxa"/>
          </w:tcPr>
          <w:p w14:paraId="353E16AA" w14:textId="49DCE26B" w:rsidR="00461B51" w:rsidRPr="002D7470" w:rsidRDefault="002011C5" w:rsidP="00534D8D">
            <w:pPr>
              <w:spacing w:after="0" w:line="240" w:lineRule="auto"/>
              <w:jc w:val="both"/>
              <w:rPr>
                <w:rFonts w:ascii="Verdana" w:hAnsi="Verdana"/>
                <w:b/>
                <w:bCs/>
                <w:color w:val="000000" w:themeColor="text1"/>
                <w:sz w:val="20"/>
                <w:szCs w:val="20"/>
              </w:rPr>
            </w:pPr>
            <w:r w:rsidRPr="002D7470">
              <w:rPr>
                <w:rFonts w:ascii="Verdana" w:hAnsi="Verdana"/>
                <w:b/>
                <w:bCs/>
                <w:color w:val="000000" w:themeColor="text1"/>
                <w:sz w:val="20"/>
                <w:szCs w:val="20"/>
              </w:rPr>
              <w:t xml:space="preserve">Общество с ограниченной ответственностью «Управляющая компания «Навигатор» </w:t>
            </w:r>
            <w:r w:rsidR="00461B51" w:rsidRPr="002D7470">
              <w:rPr>
                <w:rFonts w:ascii="Verdana" w:hAnsi="Verdana"/>
                <w:b/>
                <w:bCs/>
                <w:color w:val="000000" w:themeColor="text1"/>
                <w:sz w:val="20"/>
                <w:szCs w:val="20"/>
              </w:rPr>
              <w:t xml:space="preserve">Д.У. Закрытым рентным паевым инвестиционным фондом «Капитальные вложения» </w:t>
            </w:r>
          </w:p>
          <w:p w14:paraId="5F84B1F8" w14:textId="6D1AB928" w:rsidR="00066A56" w:rsidRPr="002D7470" w:rsidRDefault="00066A56" w:rsidP="00534D8D">
            <w:pPr>
              <w:spacing w:after="0" w:line="240" w:lineRule="auto"/>
              <w:jc w:val="both"/>
              <w:rPr>
                <w:rFonts w:ascii="Verdana" w:hAnsi="Verdana"/>
                <w:color w:val="000000" w:themeColor="text1"/>
                <w:sz w:val="20"/>
                <w:szCs w:val="20"/>
              </w:rPr>
            </w:pPr>
            <w:r w:rsidRPr="002D7470">
              <w:rPr>
                <w:rFonts w:ascii="Verdana" w:hAnsi="Verdana"/>
                <w:color w:val="000000" w:themeColor="text1"/>
                <w:sz w:val="20"/>
                <w:szCs w:val="20"/>
              </w:rPr>
              <w:t xml:space="preserve">Место нахождения: 129110, г. Москва, ул. Гиляровского, д. 39, стр. 3, </w:t>
            </w:r>
            <w:proofErr w:type="spellStart"/>
            <w:r w:rsidRPr="002D7470">
              <w:rPr>
                <w:rFonts w:ascii="Verdana" w:hAnsi="Verdana"/>
                <w:color w:val="000000" w:themeColor="text1"/>
                <w:sz w:val="20"/>
                <w:szCs w:val="20"/>
              </w:rPr>
              <w:t>эт</w:t>
            </w:r>
            <w:proofErr w:type="spellEnd"/>
            <w:r w:rsidRPr="002D7470">
              <w:rPr>
                <w:rFonts w:ascii="Verdana" w:hAnsi="Verdana"/>
                <w:color w:val="000000" w:themeColor="text1"/>
                <w:sz w:val="20"/>
                <w:szCs w:val="20"/>
              </w:rPr>
              <w:t xml:space="preserve">. </w:t>
            </w:r>
            <w:r w:rsidR="0084561B" w:rsidRPr="002D7470">
              <w:rPr>
                <w:rFonts w:ascii="Verdana" w:hAnsi="Verdana"/>
                <w:color w:val="000000" w:themeColor="text1"/>
                <w:sz w:val="20"/>
                <w:szCs w:val="20"/>
              </w:rPr>
              <w:t>8</w:t>
            </w:r>
            <w:r w:rsidRPr="002D7470">
              <w:rPr>
                <w:rFonts w:ascii="Verdana" w:hAnsi="Verdana"/>
                <w:color w:val="000000" w:themeColor="text1"/>
                <w:sz w:val="20"/>
                <w:szCs w:val="20"/>
              </w:rPr>
              <w:t xml:space="preserve">, ком. </w:t>
            </w:r>
            <w:r w:rsidR="0084561B" w:rsidRPr="002D7470">
              <w:rPr>
                <w:rFonts w:ascii="Verdana" w:hAnsi="Verdana"/>
                <w:color w:val="000000" w:themeColor="text1"/>
                <w:sz w:val="20"/>
                <w:szCs w:val="20"/>
              </w:rPr>
              <w:t>4</w:t>
            </w:r>
          </w:p>
          <w:p w14:paraId="00AC6432" w14:textId="77777777" w:rsidR="0084561B" w:rsidRPr="002D7470" w:rsidRDefault="0084561B" w:rsidP="00534D8D">
            <w:pPr>
              <w:spacing w:after="0" w:line="240" w:lineRule="auto"/>
              <w:jc w:val="both"/>
              <w:rPr>
                <w:rFonts w:ascii="Verdana" w:hAnsi="Verdana"/>
                <w:color w:val="000000" w:themeColor="text1"/>
                <w:sz w:val="20"/>
                <w:szCs w:val="20"/>
              </w:rPr>
            </w:pPr>
            <w:r w:rsidRPr="002D7470">
              <w:rPr>
                <w:rFonts w:ascii="Verdana" w:hAnsi="Verdana"/>
                <w:color w:val="000000" w:themeColor="text1"/>
                <w:sz w:val="20"/>
                <w:szCs w:val="20"/>
              </w:rPr>
              <w:t>ОГРН: 1027725006638</w:t>
            </w:r>
          </w:p>
          <w:p w14:paraId="708C7142" w14:textId="77777777" w:rsidR="0084561B" w:rsidRPr="002D7470" w:rsidRDefault="0084561B" w:rsidP="00534D8D">
            <w:pPr>
              <w:spacing w:after="0" w:line="240" w:lineRule="auto"/>
              <w:jc w:val="both"/>
              <w:rPr>
                <w:rFonts w:ascii="Verdana" w:hAnsi="Verdana"/>
                <w:color w:val="000000" w:themeColor="text1"/>
                <w:sz w:val="20"/>
                <w:szCs w:val="20"/>
              </w:rPr>
            </w:pPr>
            <w:r w:rsidRPr="002D7470">
              <w:rPr>
                <w:rFonts w:ascii="Verdana" w:hAnsi="Verdana"/>
                <w:color w:val="000000" w:themeColor="text1"/>
                <w:sz w:val="20"/>
                <w:szCs w:val="20"/>
              </w:rPr>
              <w:t>ИНН: 7725206241 КПП: 770201001</w:t>
            </w:r>
          </w:p>
          <w:p w14:paraId="648D3B5C" w14:textId="764282DB" w:rsidR="009C76CE" w:rsidRPr="002D7470" w:rsidRDefault="009C76CE" w:rsidP="00534D8D">
            <w:pPr>
              <w:spacing w:after="0" w:line="240" w:lineRule="auto"/>
              <w:jc w:val="both"/>
              <w:rPr>
                <w:rFonts w:ascii="Verdana" w:hAnsi="Verdana"/>
                <w:color w:val="000000" w:themeColor="text1"/>
                <w:sz w:val="20"/>
                <w:szCs w:val="20"/>
              </w:rPr>
            </w:pPr>
            <w:r w:rsidRPr="002D7470">
              <w:rPr>
                <w:rFonts w:ascii="Verdana" w:hAnsi="Verdana"/>
                <w:color w:val="000000" w:themeColor="text1"/>
                <w:sz w:val="20"/>
                <w:szCs w:val="20"/>
              </w:rPr>
              <w:t>р/с</w:t>
            </w:r>
            <w:r w:rsidR="00940456" w:rsidRPr="002D7470">
              <w:rPr>
                <w:rFonts w:ascii="Verdana" w:hAnsi="Verdana"/>
                <w:color w:val="000000" w:themeColor="text1"/>
                <w:sz w:val="20"/>
                <w:szCs w:val="20"/>
              </w:rPr>
              <w:t>40701810001700000661</w:t>
            </w:r>
          </w:p>
          <w:p w14:paraId="192B369B" w14:textId="77777777" w:rsidR="009C76CE" w:rsidRPr="002D7470" w:rsidRDefault="009C76CE" w:rsidP="00534D8D">
            <w:pPr>
              <w:spacing w:after="0" w:line="240" w:lineRule="auto"/>
              <w:jc w:val="both"/>
              <w:rPr>
                <w:rFonts w:ascii="Verdana" w:hAnsi="Verdana"/>
                <w:color w:val="000000" w:themeColor="text1"/>
                <w:sz w:val="20"/>
                <w:szCs w:val="20"/>
              </w:rPr>
            </w:pPr>
            <w:proofErr w:type="gramStart"/>
            <w:r w:rsidRPr="002D7470">
              <w:rPr>
                <w:rFonts w:ascii="Verdana" w:hAnsi="Verdana"/>
                <w:color w:val="000000" w:themeColor="text1"/>
                <w:sz w:val="20"/>
                <w:szCs w:val="20"/>
              </w:rPr>
              <w:t>в  ПАО</w:t>
            </w:r>
            <w:proofErr w:type="gramEnd"/>
            <w:r w:rsidRPr="002D7470">
              <w:rPr>
                <w:rFonts w:ascii="Verdana" w:hAnsi="Verdana"/>
                <w:color w:val="000000" w:themeColor="text1"/>
                <w:sz w:val="20"/>
                <w:szCs w:val="20"/>
              </w:rPr>
              <w:t xml:space="preserve"> БАНК «ФК ОТКРЫТИЕ»</w:t>
            </w:r>
          </w:p>
          <w:p w14:paraId="29DA874A" w14:textId="7AF83080" w:rsidR="009C76CE" w:rsidRPr="002D7470" w:rsidRDefault="009C76CE" w:rsidP="00534D8D">
            <w:pPr>
              <w:spacing w:after="0" w:line="240" w:lineRule="auto"/>
              <w:jc w:val="both"/>
              <w:rPr>
                <w:rFonts w:ascii="Verdana" w:hAnsi="Verdana"/>
                <w:color w:val="000000" w:themeColor="text1"/>
                <w:sz w:val="20"/>
                <w:szCs w:val="20"/>
              </w:rPr>
            </w:pPr>
            <w:r w:rsidRPr="002D7470">
              <w:rPr>
                <w:rFonts w:ascii="Verdana" w:hAnsi="Verdana"/>
                <w:color w:val="000000" w:themeColor="text1"/>
                <w:sz w:val="20"/>
                <w:szCs w:val="20"/>
              </w:rPr>
              <w:t xml:space="preserve">к/с </w:t>
            </w:r>
            <w:r w:rsidR="00F70ABB" w:rsidRPr="002D7470">
              <w:rPr>
                <w:rFonts w:ascii="Verdana" w:hAnsi="Verdana"/>
                <w:color w:val="000000" w:themeColor="text1"/>
                <w:sz w:val="20"/>
                <w:szCs w:val="20"/>
              </w:rPr>
              <w:t>30101810300000000985</w:t>
            </w:r>
          </w:p>
          <w:p w14:paraId="1431AAF9" w14:textId="2ACADB93" w:rsidR="0084561B" w:rsidRPr="002D7470" w:rsidRDefault="009C76CE" w:rsidP="00534D8D">
            <w:pPr>
              <w:spacing w:after="0" w:line="240" w:lineRule="auto"/>
              <w:jc w:val="both"/>
              <w:rPr>
                <w:rFonts w:ascii="Verdana" w:hAnsi="Verdana"/>
                <w:color w:val="000000" w:themeColor="text1"/>
                <w:sz w:val="20"/>
                <w:szCs w:val="20"/>
              </w:rPr>
            </w:pPr>
            <w:r w:rsidRPr="002D7470">
              <w:rPr>
                <w:rFonts w:ascii="Verdana" w:hAnsi="Verdana"/>
                <w:color w:val="000000" w:themeColor="text1"/>
                <w:sz w:val="20"/>
                <w:szCs w:val="20"/>
              </w:rPr>
              <w:t>БИК 044525985</w:t>
            </w:r>
          </w:p>
          <w:p w14:paraId="794F1FBF" w14:textId="77777777" w:rsidR="000F7702" w:rsidRPr="002D7470" w:rsidRDefault="000F7702" w:rsidP="00534D8D">
            <w:pPr>
              <w:spacing w:after="0" w:line="240" w:lineRule="auto"/>
              <w:jc w:val="both"/>
              <w:rPr>
                <w:rFonts w:ascii="Verdana" w:hAnsi="Verdana"/>
                <w:b/>
                <w:color w:val="000000" w:themeColor="text1"/>
                <w:sz w:val="20"/>
                <w:szCs w:val="20"/>
              </w:rPr>
            </w:pPr>
          </w:p>
          <w:p w14:paraId="04FDFD7D" w14:textId="77777777" w:rsidR="002F69E2" w:rsidRPr="002D7470" w:rsidRDefault="002F69E2" w:rsidP="00534D8D">
            <w:pPr>
              <w:spacing w:after="0" w:line="240" w:lineRule="auto"/>
              <w:jc w:val="both"/>
              <w:rPr>
                <w:rFonts w:ascii="Verdana" w:hAnsi="Verdana"/>
                <w:b/>
                <w:color w:val="000000" w:themeColor="text1"/>
                <w:sz w:val="20"/>
                <w:szCs w:val="20"/>
              </w:rPr>
            </w:pPr>
          </w:p>
          <w:p w14:paraId="5078D285" w14:textId="3EF0C856" w:rsidR="00066A56" w:rsidRPr="002D7470" w:rsidRDefault="00066A56" w:rsidP="00534D8D">
            <w:pPr>
              <w:spacing w:after="0" w:line="240" w:lineRule="auto"/>
              <w:jc w:val="both"/>
              <w:rPr>
                <w:rFonts w:ascii="Verdana" w:hAnsi="Verdana"/>
                <w:b/>
                <w:color w:val="000000" w:themeColor="text1"/>
                <w:sz w:val="20"/>
                <w:szCs w:val="20"/>
              </w:rPr>
            </w:pPr>
            <w:r w:rsidRPr="002D7470">
              <w:rPr>
                <w:rFonts w:ascii="Verdana" w:hAnsi="Verdana"/>
                <w:b/>
                <w:color w:val="000000" w:themeColor="text1"/>
                <w:sz w:val="20"/>
                <w:szCs w:val="20"/>
              </w:rPr>
              <w:t>_________________</w:t>
            </w:r>
            <w:r w:rsidRPr="002D7470">
              <w:rPr>
                <w:rFonts w:ascii="Verdana" w:hAnsi="Verdana"/>
                <w:b/>
                <w:color w:val="000000" w:themeColor="text1"/>
                <w:sz w:val="20"/>
                <w:szCs w:val="20"/>
                <w:u w:val="single"/>
              </w:rPr>
              <w:t>/</w:t>
            </w:r>
            <w:r w:rsidR="0056770C" w:rsidRPr="002D7470">
              <w:rPr>
                <w:rFonts w:ascii="Verdana" w:hAnsi="Verdana"/>
                <w:b/>
                <w:color w:val="000000" w:themeColor="text1"/>
                <w:sz w:val="20"/>
                <w:szCs w:val="20"/>
                <w:u w:val="single"/>
              </w:rPr>
              <w:t>___________</w:t>
            </w:r>
            <w:r w:rsidRPr="002D7470">
              <w:rPr>
                <w:rFonts w:ascii="Verdana" w:hAnsi="Verdana"/>
                <w:b/>
                <w:color w:val="000000" w:themeColor="text1"/>
                <w:sz w:val="20"/>
                <w:szCs w:val="20"/>
              </w:rPr>
              <w:t xml:space="preserve">/    </w:t>
            </w:r>
          </w:p>
          <w:p w14:paraId="46311DC5" w14:textId="77777777" w:rsidR="00066A56" w:rsidRPr="002D7470" w:rsidRDefault="00066A56" w:rsidP="00534D8D">
            <w:pPr>
              <w:spacing w:after="0" w:line="240" w:lineRule="auto"/>
              <w:jc w:val="both"/>
              <w:rPr>
                <w:rFonts w:ascii="Verdana" w:hAnsi="Verdana"/>
                <w:color w:val="000000" w:themeColor="text1"/>
                <w:sz w:val="20"/>
                <w:szCs w:val="20"/>
              </w:rPr>
            </w:pPr>
            <w:r w:rsidRPr="002D7470">
              <w:rPr>
                <w:rFonts w:ascii="Verdana" w:hAnsi="Verdana"/>
                <w:b/>
                <w:color w:val="000000" w:themeColor="text1"/>
                <w:sz w:val="20"/>
                <w:szCs w:val="20"/>
              </w:rPr>
              <w:t xml:space="preserve">М.П.                                                                    </w:t>
            </w:r>
          </w:p>
          <w:p w14:paraId="654FE628" w14:textId="77777777" w:rsidR="00066A56" w:rsidRPr="002D7470" w:rsidRDefault="00066A56" w:rsidP="00534D8D">
            <w:pPr>
              <w:spacing w:after="0" w:line="240" w:lineRule="auto"/>
              <w:jc w:val="both"/>
              <w:rPr>
                <w:rFonts w:ascii="Verdana" w:hAnsi="Verdana"/>
                <w:color w:val="000000" w:themeColor="text1"/>
                <w:sz w:val="20"/>
                <w:szCs w:val="20"/>
              </w:rPr>
            </w:pPr>
          </w:p>
          <w:p w14:paraId="453D7355" w14:textId="77777777" w:rsidR="00066A56" w:rsidRPr="002D7470" w:rsidRDefault="00066A56" w:rsidP="00534D8D">
            <w:pPr>
              <w:spacing w:after="0" w:line="240" w:lineRule="auto"/>
              <w:jc w:val="both"/>
              <w:rPr>
                <w:rFonts w:ascii="Verdana" w:hAnsi="Verdana"/>
                <w:color w:val="000000" w:themeColor="text1"/>
                <w:sz w:val="20"/>
                <w:szCs w:val="20"/>
              </w:rPr>
            </w:pPr>
          </w:p>
        </w:tc>
        <w:tc>
          <w:tcPr>
            <w:tcW w:w="4534" w:type="dxa"/>
            <w:shd w:val="clear" w:color="auto" w:fill="auto"/>
          </w:tcPr>
          <w:p w14:paraId="617E65CF" w14:textId="77777777" w:rsidR="00066A56" w:rsidRPr="002D7470" w:rsidRDefault="00066A56" w:rsidP="00534D8D">
            <w:pPr>
              <w:spacing w:after="0" w:line="240" w:lineRule="auto"/>
              <w:jc w:val="center"/>
              <w:rPr>
                <w:rFonts w:ascii="Verdana" w:hAnsi="Verdana"/>
                <w:b/>
                <w:color w:val="000000" w:themeColor="text1"/>
                <w:sz w:val="20"/>
                <w:szCs w:val="20"/>
              </w:rPr>
            </w:pPr>
          </w:p>
          <w:p w14:paraId="49149F8C" w14:textId="77777777" w:rsidR="00066A56" w:rsidRPr="002D7470" w:rsidRDefault="00066A56" w:rsidP="00534D8D">
            <w:pPr>
              <w:spacing w:after="0" w:line="240" w:lineRule="auto"/>
              <w:jc w:val="center"/>
              <w:rPr>
                <w:rFonts w:ascii="Verdana" w:hAnsi="Verdana"/>
                <w:b/>
                <w:color w:val="000000" w:themeColor="text1"/>
                <w:sz w:val="20"/>
                <w:szCs w:val="20"/>
              </w:rPr>
            </w:pPr>
          </w:p>
          <w:p w14:paraId="3739A689" w14:textId="77777777" w:rsidR="00066A56" w:rsidRPr="002D7470" w:rsidRDefault="00066A56" w:rsidP="00534D8D">
            <w:pPr>
              <w:spacing w:after="0" w:line="240" w:lineRule="auto"/>
              <w:jc w:val="center"/>
              <w:rPr>
                <w:rFonts w:ascii="Verdana" w:hAnsi="Verdana"/>
                <w:b/>
                <w:color w:val="000000" w:themeColor="text1"/>
                <w:sz w:val="20"/>
                <w:szCs w:val="20"/>
              </w:rPr>
            </w:pPr>
          </w:p>
          <w:p w14:paraId="39B6A618" w14:textId="77777777" w:rsidR="00066A56" w:rsidRPr="002D7470" w:rsidRDefault="00066A56" w:rsidP="00534D8D">
            <w:pPr>
              <w:spacing w:after="0" w:line="240" w:lineRule="auto"/>
              <w:jc w:val="center"/>
              <w:rPr>
                <w:rFonts w:ascii="Verdana" w:hAnsi="Verdana"/>
                <w:b/>
                <w:color w:val="000000" w:themeColor="text1"/>
                <w:sz w:val="20"/>
                <w:szCs w:val="20"/>
              </w:rPr>
            </w:pPr>
          </w:p>
          <w:p w14:paraId="2F0EB5C5" w14:textId="77777777" w:rsidR="00066A56" w:rsidRPr="002D7470" w:rsidRDefault="00066A56" w:rsidP="00534D8D">
            <w:pPr>
              <w:spacing w:after="0" w:line="240" w:lineRule="auto"/>
              <w:jc w:val="center"/>
              <w:rPr>
                <w:rFonts w:ascii="Verdana" w:hAnsi="Verdana"/>
                <w:b/>
                <w:color w:val="000000" w:themeColor="text1"/>
                <w:sz w:val="20"/>
                <w:szCs w:val="20"/>
              </w:rPr>
            </w:pPr>
          </w:p>
          <w:p w14:paraId="6260123E" w14:textId="77777777" w:rsidR="00066A56" w:rsidRPr="002D7470" w:rsidRDefault="00066A56" w:rsidP="00534D8D">
            <w:pPr>
              <w:spacing w:after="0" w:line="240" w:lineRule="auto"/>
              <w:jc w:val="center"/>
              <w:rPr>
                <w:rFonts w:ascii="Verdana" w:hAnsi="Verdana"/>
                <w:b/>
                <w:color w:val="000000" w:themeColor="text1"/>
                <w:sz w:val="20"/>
                <w:szCs w:val="20"/>
              </w:rPr>
            </w:pPr>
          </w:p>
          <w:p w14:paraId="1AA8BFE6" w14:textId="77777777" w:rsidR="00066A56" w:rsidRPr="002D7470" w:rsidRDefault="00066A56" w:rsidP="00534D8D">
            <w:pPr>
              <w:spacing w:after="0" w:line="240" w:lineRule="auto"/>
              <w:jc w:val="center"/>
              <w:rPr>
                <w:rFonts w:ascii="Verdana" w:hAnsi="Verdana"/>
                <w:b/>
                <w:color w:val="000000" w:themeColor="text1"/>
                <w:sz w:val="20"/>
                <w:szCs w:val="20"/>
              </w:rPr>
            </w:pPr>
          </w:p>
          <w:p w14:paraId="56D69932" w14:textId="77777777" w:rsidR="00066A56" w:rsidRPr="002D7470" w:rsidRDefault="00066A56" w:rsidP="00534D8D">
            <w:pPr>
              <w:spacing w:after="0" w:line="240" w:lineRule="auto"/>
              <w:jc w:val="center"/>
              <w:rPr>
                <w:rFonts w:ascii="Verdana" w:hAnsi="Verdana"/>
                <w:b/>
                <w:color w:val="000000" w:themeColor="text1"/>
                <w:sz w:val="20"/>
                <w:szCs w:val="20"/>
              </w:rPr>
            </w:pPr>
          </w:p>
          <w:p w14:paraId="0356EFFA" w14:textId="77777777" w:rsidR="00066A56" w:rsidRPr="002D7470" w:rsidRDefault="00066A56" w:rsidP="00534D8D">
            <w:pPr>
              <w:spacing w:after="0" w:line="240" w:lineRule="auto"/>
              <w:rPr>
                <w:rFonts w:ascii="Verdana" w:hAnsi="Verdana"/>
                <w:b/>
                <w:color w:val="000000" w:themeColor="text1"/>
                <w:sz w:val="20"/>
                <w:szCs w:val="20"/>
              </w:rPr>
            </w:pPr>
          </w:p>
          <w:p w14:paraId="3940EC37" w14:textId="77777777" w:rsidR="00066A56" w:rsidRPr="002D7470" w:rsidRDefault="00066A56" w:rsidP="00534D8D">
            <w:pPr>
              <w:spacing w:after="0" w:line="240" w:lineRule="auto"/>
              <w:jc w:val="center"/>
              <w:rPr>
                <w:rFonts w:ascii="Verdana" w:hAnsi="Verdana"/>
                <w:b/>
                <w:color w:val="000000" w:themeColor="text1"/>
                <w:sz w:val="20"/>
                <w:szCs w:val="20"/>
              </w:rPr>
            </w:pPr>
          </w:p>
          <w:p w14:paraId="0AB2BBC5" w14:textId="4C4AB197" w:rsidR="00066A56" w:rsidRPr="002D7470" w:rsidRDefault="00066A56" w:rsidP="00534D8D">
            <w:pPr>
              <w:spacing w:after="0" w:line="240" w:lineRule="auto"/>
              <w:jc w:val="center"/>
              <w:rPr>
                <w:rFonts w:ascii="Verdana" w:hAnsi="Verdana"/>
                <w:b/>
                <w:color w:val="000000" w:themeColor="text1"/>
                <w:sz w:val="20"/>
                <w:szCs w:val="20"/>
              </w:rPr>
            </w:pPr>
          </w:p>
          <w:p w14:paraId="688BDE05" w14:textId="77777777" w:rsidR="00D97B54" w:rsidRPr="002D7470" w:rsidRDefault="00D97B54" w:rsidP="00534D8D">
            <w:pPr>
              <w:spacing w:after="0" w:line="240" w:lineRule="auto"/>
              <w:jc w:val="center"/>
              <w:rPr>
                <w:rFonts w:ascii="Verdana" w:hAnsi="Verdana"/>
                <w:b/>
                <w:color w:val="000000" w:themeColor="text1"/>
                <w:sz w:val="20"/>
                <w:szCs w:val="20"/>
              </w:rPr>
            </w:pPr>
          </w:p>
          <w:p w14:paraId="39E6EEC6" w14:textId="77777777" w:rsidR="002011C5" w:rsidRPr="002D7470" w:rsidRDefault="002011C5" w:rsidP="00534D8D">
            <w:pPr>
              <w:spacing w:after="0" w:line="240" w:lineRule="auto"/>
              <w:jc w:val="center"/>
              <w:rPr>
                <w:rFonts w:ascii="Verdana" w:hAnsi="Verdana"/>
                <w:b/>
                <w:color w:val="000000" w:themeColor="text1"/>
                <w:sz w:val="20"/>
                <w:szCs w:val="20"/>
              </w:rPr>
            </w:pPr>
          </w:p>
          <w:p w14:paraId="6B62FBD7" w14:textId="77777777" w:rsidR="002011C5" w:rsidRPr="002D7470" w:rsidRDefault="002011C5" w:rsidP="00534D8D">
            <w:pPr>
              <w:spacing w:after="0" w:line="240" w:lineRule="auto"/>
              <w:jc w:val="center"/>
              <w:rPr>
                <w:rFonts w:ascii="Verdana" w:hAnsi="Verdana"/>
                <w:b/>
                <w:color w:val="000000" w:themeColor="text1"/>
                <w:sz w:val="20"/>
                <w:szCs w:val="20"/>
              </w:rPr>
            </w:pPr>
          </w:p>
          <w:p w14:paraId="4F64661C" w14:textId="77777777" w:rsidR="002011C5" w:rsidRPr="002D7470" w:rsidRDefault="002011C5" w:rsidP="00534D8D">
            <w:pPr>
              <w:spacing w:after="0" w:line="240" w:lineRule="auto"/>
              <w:jc w:val="center"/>
              <w:rPr>
                <w:rFonts w:ascii="Verdana" w:hAnsi="Verdana"/>
                <w:b/>
                <w:color w:val="000000" w:themeColor="text1"/>
                <w:sz w:val="20"/>
                <w:szCs w:val="20"/>
              </w:rPr>
            </w:pPr>
          </w:p>
          <w:p w14:paraId="05DA3A7A" w14:textId="77777777" w:rsidR="00A718CD" w:rsidRPr="002D7470" w:rsidRDefault="00A718CD" w:rsidP="00534D8D">
            <w:pPr>
              <w:spacing w:after="0" w:line="240" w:lineRule="auto"/>
              <w:ind w:right="1028"/>
              <w:jc w:val="center"/>
              <w:rPr>
                <w:rFonts w:ascii="Verdana" w:hAnsi="Verdana"/>
                <w:b/>
                <w:color w:val="000000" w:themeColor="text1"/>
                <w:sz w:val="20"/>
                <w:szCs w:val="20"/>
              </w:rPr>
            </w:pPr>
          </w:p>
          <w:p w14:paraId="20021FDB" w14:textId="64300C49" w:rsidR="00066A56" w:rsidRPr="002D7470" w:rsidRDefault="00066A56" w:rsidP="00534D8D">
            <w:pPr>
              <w:spacing w:after="0" w:line="240" w:lineRule="auto"/>
              <w:jc w:val="both"/>
              <w:rPr>
                <w:rFonts w:ascii="Verdana" w:hAnsi="Verdana"/>
                <w:b/>
                <w:color w:val="000000" w:themeColor="text1"/>
                <w:sz w:val="20"/>
                <w:szCs w:val="20"/>
              </w:rPr>
            </w:pPr>
            <w:r w:rsidRPr="002D7470">
              <w:rPr>
                <w:rFonts w:ascii="Verdana" w:hAnsi="Verdana"/>
                <w:b/>
                <w:color w:val="000000" w:themeColor="text1"/>
                <w:sz w:val="20"/>
                <w:szCs w:val="20"/>
              </w:rPr>
              <w:t>_______________</w:t>
            </w:r>
            <w:r w:rsidRPr="002D7470">
              <w:rPr>
                <w:rFonts w:ascii="Verdana" w:hAnsi="Verdana"/>
                <w:b/>
                <w:color w:val="000000" w:themeColor="text1"/>
                <w:sz w:val="20"/>
                <w:szCs w:val="20"/>
                <w:u w:val="single"/>
              </w:rPr>
              <w:t>/_____________</w:t>
            </w:r>
            <w:r w:rsidRPr="002D7470">
              <w:rPr>
                <w:rFonts w:ascii="Verdana" w:hAnsi="Verdana"/>
                <w:b/>
                <w:color w:val="000000" w:themeColor="text1"/>
                <w:sz w:val="20"/>
                <w:szCs w:val="20"/>
              </w:rPr>
              <w:t xml:space="preserve">/    </w:t>
            </w:r>
          </w:p>
          <w:p w14:paraId="0C8CDD9E" w14:textId="77777777" w:rsidR="00066A56" w:rsidRPr="002D7470" w:rsidRDefault="00066A56" w:rsidP="00534D8D">
            <w:pPr>
              <w:spacing w:after="0" w:line="240" w:lineRule="auto"/>
              <w:jc w:val="both"/>
              <w:rPr>
                <w:rFonts w:ascii="Verdana" w:hAnsi="Verdana"/>
                <w:color w:val="000000" w:themeColor="text1"/>
                <w:sz w:val="20"/>
                <w:szCs w:val="20"/>
              </w:rPr>
            </w:pPr>
            <w:r w:rsidRPr="002D7470">
              <w:rPr>
                <w:rFonts w:ascii="Verdana" w:hAnsi="Verdana"/>
                <w:b/>
                <w:color w:val="000000" w:themeColor="text1"/>
                <w:sz w:val="20"/>
                <w:szCs w:val="20"/>
              </w:rPr>
              <w:t xml:space="preserve">М.П.                                                                    </w:t>
            </w:r>
          </w:p>
          <w:p w14:paraId="131EADB3" w14:textId="77777777" w:rsidR="00066A56" w:rsidRPr="002D7470" w:rsidRDefault="00066A56" w:rsidP="00534D8D">
            <w:pPr>
              <w:spacing w:after="0" w:line="240" w:lineRule="auto"/>
              <w:jc w:val="center"/>
              <w:rPr>
                <w:rFonts w:ascii="Verdana" w:hAnsi="Verdana"/>
                <w:b/>
                <w:color w:val="000000" w:themeColor="text1"/>
                <w:sz w:val="20"/>
                <w:szCs w:val="20"/>
              </w:rPr>
            </w:pPr>
          </w:p>
        </w:tc>
        <w:tc>
          <w:tcPr>
            <w:tcW w:w="236" w:type="dxa"/>
            <w:shd w:val="clear" w:color="auto" w:fill="auto"/>
          </w:tcPr>
          <w:p w14:paraId="1AFA6174" w14:textId="77777777" w:rsidR="00066A56" w:rsidRPr="002D7470" w:rsidRDefault="00066A56" w:rsidP="00534D8D">
            <w:pPr>
              <w:spacing w:after="0" w:line="240" w:lineRule="auto"/>
              <w:jc w:val="center"/>
              <w:rPr>
                <w:rFonts w:ascii="Verdana" w:hAnsi="Verdana"/>
                <w:b/>
                <w:color w:val="000000" w:themeColor="text1"/>
                <w:sz w:val="20"/>
                <w:szCs w:val="20"/>
              </w:rPr>
            </w:pPr>
          </w:p>
        </w:tc>
      </w:tr>
      <w:tr w:rsidR="00227AD0" w:rsidRPr="002D7470" w14:paraId="3A59E700" w14:textId="77777777" w:rsidTr="00D97B54">
        <w:tc>
          <w:tcPr>
            <w:tcW w:w="4680" w:type="dxa"/>
          </w:tcPr>
          <w:p w14:paraId="56518751" w14:textId="77777777" w:rsidR="00066A56" w:rsidRPr="002D7470" w:rsidRDefault="00066A56" w:rsidP="00534D8D">
            <w:pPr>
              <w:spacing w:after="0" w:line="240" w:lineRule="auto"/>
              <w:rPr>
                <w:rFonts w:ascii="Verdana" w:hAnsi="Verdana"/>
                <w:color w:val="000000" w:themeColor="text1"/>
                <w:sz w:val="20"/>
                <w:szCs w:val="20"/>
              </w:rPr>
            </w:pPr>
          </w:p>
        </w:tc>
        <w:tc>
          <w:tcPr>
            <w:tcW w:w="4534" w:type="dxa"/>
            <w:shd w:val="clear" w:color="auto" w:fill="auto"/>
          </w:tcPr>
          <w:p w14:paraId="406AA67F" w14:textId="77777777" w:rsidR="00066A56" w:rsidRPr="002D7470" w:rsidRDefault="00066A56" w:rsidP="00534D8D">
            <w:pPr>
              <w:spacing w:after="0" w:line="240" w:lineRule="auto"/>
              <w:jc w:val="center"/>
              <w:rPr>
                <w:rFonts w:ascii="Verdana" w:hAnsi="Verdana"/>
                <w:b/>
                <w:color w:val="000000" w:themeColor="text1"/>
                <w:sz w:val="20"/>
                <w:szCs w:val="20"/>
              </w:rPr>
            </w:pPr>
          </w:p>
          <w:p w14:paraId="4119AC0F" w14:textId="77777777" w:rsidR="00814D50" w:rsidRPr="002D7470" w:rsidRDefault="00814D50" w:rsidP="00534D8D">
            <w:pPr>
              <w:spacing w:after="0" w:line="240" w:lineRule="auto"/>
              <w:jc w:val="center"/>
              <w:rPr>
                <w:rFonts w:ascii="Verdana" w:hAnsi="Verdana"/>
                <w:b/>
                <w:color w:val="000000" w:themeColor="text1"/>
                <w:sz w:val="20"/>
                <w:szCs w:val="20"/>
              </w:rPr>
            </w:pPr>
          </w:p>
          <w:p w14:paraId="13AC74E4" w14:textId="77777777" w:rsidR="00814D50" w:rsidRPr="002D7470" w:rsidRDefault="00814D50" w:rsidP="00534D8D">
            <w:pPr>
              <w:spacing w:after="0" w:line="240" w:lineRule="auto"/>
              <w:jc w:val="center"/>
              <w:rPr>
                <w:rFonts w:ascii="Verdana" w:hAnsi="Verdana"/>
                <w:b/>
                <w:color w:val="000000" w:themeColor="text1"/>
                <w:sz w:val="20"/>
                <w:szCs w:val="20"/>
              </w:rPr>
            </w:pPr>
          </w:p>
          <w:p w14:paraId="5BE859C2" w14:textId="77777777" w:rsidR="00814D50" w:rsidRPr="002D7470" w:rsidRDefault="00814D50" w:rsidP="00534D8D">
            <w:pPr>
              <w:spacing w:after="0" w:line="240" w:lineRule="auto"/>
              <w:jc w:val="center"/>
              <w:rPr>
                <w:rFonts w:ascii="Verdana" w:hAnsi="Verdana"/>
                <w:b/>
                <w:color w:val="000000" w:themeColor="text1"/>
                <w:sz w:val="20"/>
                <w:szCs w:val="20"/>
              </w:rPr>
            </w:pPr>
          </w:p>
          <w:p w14:paraId="63B4FBD8" w14:textId="77777777" w:rsidR="00814D50" w:rsidRPr="002D7470" w:rsidRDefault="00814D50" w:rsidP="00534D8D">
            <w:pPr>
              <w:spacing w:after="0" w:line="240" w:lineRule="auto"/>
              <w:jc w:val="center"/>
              <w:rPr>
                <w:rFonts w:ascii="Verdana" w:hAnsi="Verdana"/>
                <w:b/>
                <w:color w:val="000000" w:themeColor="text1"/>
                <w:sz w:val="20"/>
                <w:szCs w:val="20"/>
              </w:rPr>
            </w:pPr>
          </w:p>
          <w:p w14:paraId="71FC9F5F" w14:textId="77777777" w:rsidR="00814D50" w:rsidRPr="002D7470" w:rsidRDefault="00814D50" w:rsidP="00534D8D">
            <w:pPr>
              <w:spacing w:after="0" w:line="240" w:lineRule="auto"/>
              <w:jc w:val="center"/>
              <w:rPr>
                <w:rFonts w:ascii="Verdana" w:hAnsi="Verdana"/>
                <w:b/>
                <w:color w:val="000000" w:themeColor="text1"/>
                <w:sz w:val="20"/>
                <w:szCs w:val="20"/>
              </w:rPr>
            </w:pPr>
          </w:p>
          <w:p w14:paraId="46910E01" w14:textId="77777777" w:rsidR="00814D50" w:rsidRPr="002D7470" w:rsidRDefault="00814D50" w:rsidP="00534D8D">
            <w:pPr>
              <w:spacing w:after="0" w:line="240" w:lineRule="auto"/>
              <w:jc w:val="center"/>
              <w:rPr>
                <w:rFonts w:ascii="Verdana" w:hAnsi="Verdana"/>
                <w:b/>
                <w:color w:val="000000" w:themeColor="text1"/>
                <w:sz w:val="20"/>
                <w:szCs w:val="20"/>
              </w:rPr>
            </w:pPr>
          </w:p>
          <w:p w14:paraId="57DB783C" w14:textId="77777777" w:rsidR="00814D50" w:rsidRPr="002D7470" w:rsidRDefault="00814D50" w:rsidP="00534D8D">
            <w:pPr>
              <w:spacing w:after="0" w:line="240" w:lineRule="auto"/>
              <w:jc w:val="center"/>
              <w:rPr>
                <w:rFonts w:ascii="Verdana" w:hAnsi="Verdana"/>
                <w:b/>
                <w:color w:val="000000" w:themeColor="text1"/>
                <w:sz w:val="20"/>
                <w:szCs w:val="20"/>
              </w:rPr>
            </w:pPr>
          </w:p>
          <w:p w14:paraId="78FB8BCA" w14:textId="77777777" w:rsidR="00814D50" w:rsidRPr="002D7470" w:rsidRDefault="00814D50" w:rsidP="00534D8D">
            <w:pPr>
              <w:spacing w:after="0" w:line="240" w:lineRule="auto"/>
              <w:jc w:val="center"/>
              <w:rPr>
                <w:rFonts w:ascii="Verdana" w:hAnsi="Verdana"/>
                <w:b/>
                <w:color w:val="000000" w:themeColor="text1"/>
                <w:sz w:val="20"/>
                <w:szCs w:val="20"/>
              </w:rPr>
            </w:pPr>
          </w:p>
          <w:p w14:paraId="444C299C" w14:textId="77777777" w:rsidR="00814D50" w:rsidRPr="002D7470" w:rsidRDefault="00814D50" w:rsidP="00534D8D">
            <w:pPr>
              <w:spacing w:after="0" w:line="240" w:lineRule="auto"/>
              <w:jc w:val="center"/>
              <w:rPr>
                <w:rFonts w:ascii="Verdana" w:hAnsi="Verdana"/>
                <w:b/>
                <w:color w:val="000000" w:themeColor="text1"/>
                <w:sz w:val="20"/>
                <w:szCs w:val="20"/>
              </w:rPr>
            </w:pPr>
          </w:p>
          <w:p w14:paraId="57BB484C" w14:textId="77777777" w:rsidR="00814D50" w:rsidRPr="002D7470" w:rsidRDefault="00814D50" w:rsidP="00534D8D">
            <w:pPr>
              <w:spacing w:after="0" w:line="240" w:lineRule="auto"/>
              <w:jc w:val="center"/>
              <w:rPr>
                <w:rFonts w:ascii="Verdana" w:hAnsi="Verdana"/>
                <w:b/>
                <w:color w:val="000000" w:themeColor="text1"/>
                <w:sz w:val="20"/>
                <w:szCs w:val="20"/>
              </w:rPr>
            </w:pPr>
          </w:p>
          <w:p w14:paraId="6992A61C" w14:textId="77777777" w:rsidR="00814D50" w:rsidRPr="002D7470" w:rsidRDefault="00814D50" w:rsidP="00534D8D">
            <w:pPr>
              <w:spacing w:after="0" w:line="240" w:lineRule="auto"/>
              <w:jc w:val="center"/>
              <w:rPr>
                <w:rFonts w:ascii="Verdana" w:hAnsi="Verdana"/>
                <w:b/>
                <w:color w:val="000000" w:themeColor="text1"/>
                <w:sz w:val="20"/>
                <w:szCs w:val="20"/>
              </w:rPr>
            </w:pPr>
          </w:p>
          <w:p w14:paraId="2E732A6F" w14:textId="77777777" w:rsidR="00814D50" w:rsidRPr="002D7470" w:rsidRDefault="00814D50" w:rsidP="00534D8D">
            <w:pPr>
              <w:spacing w:after="0" w:line="240" w:lineRule="auto"/>
              <w:jc w:val="center"/>
              <w:rPr>
                <w:rFonts w:ascii="Verdana" w:hAnsi="Verdana"/>
                <w:b/>
                <w:color w:val="000000" w:themeColor="text1"/>
                <w:sz w:val="20"/>
                <w:szCs w:val="20"/>
              </w:rPr>
            </w:pPr>
          </w:p>
          <w:p w14:paraId="10C10665" w14:textId="71A392D9" w:rsidR="00D97B54" w:rsidRPr="002D7470" w:rsidRDefault="00D97B54" w:rsidP="00534D8D">
            <w:pPr>
              <w:spacing w:after="0" w:line="240" w:lineRule="auto"/>
              <w:rPr>
                <w:rFonts w:ascii="Verdana" w:hAnsi="Verdana"/>
                <w:b/>
                <w:color w:val="000000" w:themeColor="text1"/>
                <w:sz w:val="20"/>
                <w:szCs w:val="20"/>
              </w:rPr>
            </w:pPr>
          </w:p>
        </w:tc>
        <w:tc>
          <w:tcPr>
            <w:tcW w:w="236" w:type="dxa"/>
            <w:shd w:val="clear" w:color="auto" w:fill="auto"/>
          </w:tcPr>
          <w:p w14:paraId="581F0D9B" w14:textId="77777777" w:rsidR="00066A56" w:rsidRPr="002D7470" w:rsidRDefault="00066A56" w:rsidP="00534D8D">
            <w:pPr>
              <w:spacing w:after="0" w:line="240" w:lineRule="auto"/>
              <w:jc w:val="center"/>
              <w:rPr>
                <w:rFonts w:ascii="Verdana" w:hAnsi="Verdana"/>
                <w:b/>
                <w:color w:val="000000" w:themeColor="text1"/>
                <w:sz w:val="20"/>
                <w:szCs w:val="20"/>
              </w:rPr>
            </w:pPr>
          </w:p>
        </w:tc>
      </w:tr>
    </w:tbl>
    <w:p w14:paraId="5D0A61FD" w14:textId="708B37AE" w:rsidR="00925268" w:rsidRPr="002D7470" w:rsidRDefault="00925268" w:rsidP="00534D8D">
      <w:pPr>
        <w:spacing w:after="0" w:line="240" w:lineRule="auto"/>
        <w:jc w:val="right"/>
        <w:rPr>
          <w:rFonts w:ascii="Verdana" w:hAnsi="Verdana"/>
          <w:sz w:val="20"/>
          <w:szCs w:val="20"/>
        </w:rPr>
      </w:pPr>
    </w:p>
    <w:p w14:paraId="730C2152" w14:textId="77777777" w:rsidR="00056713" w:rsidRPr="002D7470" w:rsidRDefault="00056713">
      <w:pPr>
        <w:rPr>
          <w:rFonts w:ascii="Verdana" w:hAnsi="Verdana"/>
          <w:sz w:val="20"/>
          <w:szCs w:val="20"/>
        </w:rPr>
      </w:pPr>
      <w:r w:rsidRPr="002D7470">
        <w:rPr>
          <w:rFonts w:ascii="Verdana" w:hAnsi="Verdana"/>
          <w:sz w:val="20"/>
          <w:szCs w:val="20"/>
        </w:rPr>
        <w:br w:type="page"/>
      </w:r>
    </w:p>
    <w:p w14:paraId="1BED760B" w14:textId="0DEDB381" w:rsidR="001C2439" w:rsidRPr="002D7470" w:rsidRDefault="001C2439" w:rsidP="00534D8D">
      <w:pPr>
        <w:spacing w:after="0" w:line="240" w:lineRule="auto"/>
        <w:jc w:val="right"/>
        <w:rPr>
          <w:rFonts w:ascii="Verdana" w:hAnsi="Verdana"/>
          <w:sz w:val="20"/>
          <w:szCs w:val="20"/>
        </w:rPr>
      </w:pPr>
      <w:r w:rsidRPr="002D7470">
        <w:rPr>
          <w:rFonts w:ascii="Verdana" w:hAnsi="Verdana"/>
          <w:sz w:val="20"/>
          <w:szCs w:val="20"/>
        </w:rPr>
        <w:lastRenderedPageBreak/>
        <w:t>Приложение №</w:t>
      </w:r>
      <w:r w:rsidR="00066A56" w:rsidRPr="002D7470">
        <w:rPr>
          <w:rFonts w:ascii="Verdana" w:hAnsi="Verdana"/>
          <w:sz w:val="20"/>
          <w:szCs w:val="20"/>
        </w:rPr>
        <w:t>1</w:t>
      </w:r>
    </w:p>
    <w:p w14:paraId="7FD63931" w14:textId="3DD856B4" w:rsidR="001C2439" w:rsidRPr="002D7470" w:rsidRDefault="001C2439" w:rsidP="00534D8D">
      <w:pPr>
        <w:spacing w:after="0" w:line="240" w:lineRule="auto"/>
        <w:jc w:val="right"/>
        <w:rPr>
          <w:rFonts w:ascii="Verdana" w:eastAsia="Times New Roman" w:hAnsi="Verdana" w:cs="Arial"/>
          <w:sz w:val="20"/>
          <w:szCs w:val="20"/>
          <w:lang w:eastAsia="en-CA"/>
        </w:rPr>
      </w:pPr>
      <w:r w:rsidRPr="002D7470">
        <w:rPr>
          <w:rFonts w:ascii="Verdana" w:eastAsia="Times New Roman" w:hAnsi="Verdana" w:cs="Arial"/>
          <w:sz w:val="20"/>
          <w:szCs w:val="20"/>
          <w:lang w:eastAsia="en-CA"/>
        </w:rPr>
        <w:t xml:space="preserve"> к Договору купли-продажи недвижимого имущества </w:t>
      </w:r>
      <w:r w:rsidR="00DB61E0" w:rsidRPr="002D7470">
        <w:rPr>
          <w:rFonts w:ascii="Verdana" w:eastAsia="Times New Roman" w:hAnsi="Verdana" w:cs="Arial"/>
          <w:sz w:val="20"/>
          <w:szCs w:val="20"/>
          <w:lang w:eastAsia="en-CA"/>
        </w:rPr>
        <w:t>№ ***</w:t>
      </w:r>
    </w:p>
    <w:p w14:paraId="585D0BA7" w14:textId="77777777" w:rsidR="001C2439" w:rsidRPr="002D7470" w:rsidRDefault="001C2439" w:rsidP="00534D8D">
      <w:pPr>
        <w:pStyle w:val="ConsNonformat"/>
        <w:tabs>
          <w:tab w:val="left" w:pos="1276"/>
        </w:tabs>
        <w:ind w:left="709"/>
        <w:contextualSpacing/>
        <w:jc w:val="right"/>
        <w:rPr>
          <w:rFonts w:ascii="Verdana" w:hAnsi="Verdana" w:cs="Arial"/>
          <w:color w:val="000000" w:themeColor="text1"/>
          <w:lang w:eastAsia="en-CA"/>
        </w:rPr>
      </w:pPr>
      <w:r w:rsidRPr="002D7470">
        <w:rPr>
          <w:rFonts w:ascii="Verdana" w:hAnsi="Verdana" w:cs="Arial"/>
          <w:color w:val="000000" w:themeColor="text1"/>
          <w:lang w:eastAsia="en-CA"/>
        </w:rPr>
        <w:t>от «__</w:t>
      </w:r>
      <w:proofErr w:type="gramStart"/>
      <w:r w:rsidRPr="002D7470">
        <w:rPr>
          <w:rFonts w:ascii="Verdana" w:hAnsi="Verdana" w:cs="Arial"/>
          <w:color w:val="000000" w:themeColor="text1"/>
          <w:lang w:eastAsia="en-CA"/>
        </w:rPr>
        <w:t>_»_</w:t>
      </w:r>
      <w:proofErr w:type="gramEnd"/>
      <w:r w:rsidRPr="002D7470">
        <w:rPr>
          <w:rFonts w:ascii="Verdana" w:hAnsi="Verdana" w:cs="Arial"/>
          <w:color w:val="000000" w:themeColor="text1"/>
          <w:lang w:eastAsia="en-CA"/>
        </w:rPr>
        <w:t>____________ 20__</w:t>
      </w:r>
    </w:p>
    <w:p w14:paraId="0494F371" w14:textId="77777777" w:rsidR="001C2439" w:rsidRPr="002D7470" w:rsidRDefault="001C2439" w:rsidP="00534D8D">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p>
    <w:p w14:paraId="614BED7F" w14:textId="77777777" w:rsidR="00DD5861" w:rsidRPr="002D7470" w:rsidRDefault="00DD5861" w:rsidP="00534D8D">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2D7470">
        <w:rPr>
          <w:rFonts w:ascii="Verdana" w:eastAsia="Times New Roman" w:hAnsi="Verdana" w:cs="Times New Roman"/>
          <w:b/>
          <w:bCs/>
          <w:sz w:val="20"/>
          <w:szCs w:val="20"/>
          <w:lang w:eastAsia="ru-RU"/>
        </w:rPr>
        <w:t xml:space="preserve">Форма Акта приема-передачи </w:t>
      </w:r>
    </w:p>
    <w:p w14:paraId="38E30ADC" w14:textId="77777777" w:rsidR="00DD5861" w:rsidRPr="002D7470" w:rsidRDefault="00DD5861" w:rsidP="00534D8D">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2D7470">
        <w:rPr>
          <w:rFonts w:ascii="Verdana" w:eastAsia="Times New Roman" w:hAnsi="Verdana" w:cs="Times New Roman"/>
          <w:b/>
          <w:bCs/>
          <w:sz w:val="20"/>
          <w:szCs w:val="20"/>
          <w:lang w:eastAsia="ru-RU"/>
        </w:rPr>
        <w:t>к Договору купли-продажи</w:t>
      </w:r>
    </w:p>
    <w:p w14:paraId="79247F12" w14:textId="2F830D09" w:rsidR="00DD5861" w:rsidRPr="002D7470" w:rsidRDefault="00DD5861" w:rsidP="00534D8D">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2D7470">
        <w:rPr>
          <w:rFonts w:ascii="Verdana" w:eastAsia="Times New Roman" w:hAnsi="Verdana" w:cs="Times New Roman"/>
          <w:b/>
          <w:bCs/>
          <w:sz w:val="20"/>
          <w:szCs w:val="20"/>
          <w:lang w:eastAsia="ru-RU"/>
        </w:rPr>
        <w:t xml:space="preserve">недвижимого имущества </w:t>
      </w:r>
      <w:r w:rsidR="00DB61E0" w:rsidRPr="002D7470">
        <w:rPr>
          <w:rFonts w:ascii="Verdana" w:eastAsia="Times New Roman" w:hAnsi="Verdana" w:cs="Times New Roman"/>
          <w:b/>
          <w:bCs/>
          <w:sz w:val="20"/>
          <w:szCs w:val="20"/>
          <w:lang w:eastAsia="ru-RU"/>
        </w:rPr>
        <w:t xml:space="preserve">№ *** </w:t>
      </w:r>
      <w:r w:rsidRPr="002D7470">
        <w:rPr>
          <w:rFonts w:ascii="Verdana" w:eastAsia="Times New Roman" w:hAnsi="Verdana" w:cs="Times New Roman"/>
          <w:b/>
          <w:bCs/>
          <w:sz w:val="20"/>
          <w:szCs w:val="20"/>
          <w:lang w:eastAsia="ru-RU"/>
        </w:rPr>
        <w:t>от «____» __________20__года</w:t>
      </w:r>
    </w:p>
    <w:p w14:paraId="082BDDFD" w14:textId="77777777" w:rsidR="00DD5861" w:rsidRPr="002D7470" w:rsidRDefault="00DD5861" w:rsidP="00534D8D">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5EFDD8C" w14:textId="77777777" w:rsidR="00DD5861" w:rsidRPr="002D7470" w:rsidRDefault="00DD5861" w:rsidP="00534D8D">
      <w:pPr>
        <w:spacing w:after="0" w:line="240" w:lineRule="auto"/>
        <w:jc w:val="both"/>
        <w:rPr>
          <w:rFonts w:ascii="Verdana" w:eastAsia="Times New Roman" w:hAnsi="Verdana" w:cs="Times New Roman"/>
          <w:b/>
          <w:sz w:val="20"/>
          <w:szCs w:val="20"/>
          <w:lang w:eastAsia="ru-RU"/>
        </w:rPr>
      </w:pPr>
      <w:r w:rsidRPr="002D7470">
        <w:rPr>
          <w:rFonts w:ascii="Verdana" w:eastAsia="Times New Roman" w:hAnsi="Verdana" w:cs="Times New Roman"/>
          <w:b/>
          <w:sz w:val="20"/>
          <w:szCs w:val="20"/>
          <w:lang w:eastAsia="ru-RU"/>
        </w:rPr>
        <w:t>г. __________                                                                   «___» ________ 20_г.</w:t>
      </w:r>
    </w:p>
    <w:p w14:paraId="2E1304E6" w14:textId="77777777" w:rsidR="00A866C8" w:rsidRPr="002D7470" w:rsidRDefault="00A866C8" w:rsidP="00534D8D">
      <w:pPr>
        <w:spacing w:after="0" w:line="240" w:lineRule="auto"/>
        <w:jc w:val="both"/>
        <w:rPr>
          <w:rFonts w:ascii="Verdana" w:eastAsia="Times New Roman" w:hAnsi="Verdana" w:cs="Times New Roman"/>
          <w:b/>
          <w:sz w:val="20"/>
          <w:szCs w:val="20"/>
          <w:lang w:eastAsia="ru-RU"/>
        </w:rPr>
      </w:pPr>
    </w:p>
    <w:p w14:paraId="40E9C15A" w14:textId="54017675" w:rsidR="00814D50" w:rsidRPr="002D7470" w:rsidRDefault="00814D50" w:rsidP="00534D8D">
      <w:pPr>
        <w:spacing w:after="0" w:line="240" w:lineRule="auto"/>
        <w:ind w:firstLine="567"/>
        <w:jc w:val="both"/>
        <w:rPr>
          <w:rFonts w:ascii="Verdana" w:hAnsi="Verdana"/>
          <w:sz w:val="20"/>
          <w:szCs w:val="20"/>
        </w:rPr>
      </w:pPr>
      <w:r w:rsidRPr="002D7470">
        <w:rPr>
          <w:rFonts w:ascii="Verdana" w:hAnsi="Verdana"/>
          <w:b/>
          <w:bCs/>
          <w:sz w:val="20"/>
          <w:szCs w:val="20"/>
        </w:rPr>
        <w:t xml:space="preserve">Общество с ограниченной ответственностью «Управляющая компания «Навигатор» Д.У. Закрытым рентным паевым инвестиционным фондом «Капитальные вложения» </w:t>
      </w:r>
      <w:r w:rsidRPr="002D7470">
        <w:rPr>
          <w:rFonts w:ascii="Verdana" w:hAnsi="Verdana"/>
          <w:sz w:val="20"/>
          <w:szCs w:val="20"/>
        </w:rPr>
        <w:t>(ОГРН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Pr="002D7470">
        <w:rPr>
          <w:rFonts w:ascii="Verdana" w:hAnsi="Verdana"/>
          <w:b/>
          <w:sz w:val="20"/>
          <w:szCs w:val="20"/>
        </w:rPr>
        <w:t>Продавец</w:t>
      </w:r>
      <w:r w:rsidRPr="002D7470">
        <w:rPr>
          <w:rFonts w:ascii="Verdana" w:hAnsi="Verdana"/>
          <w:sz w:val="20"/>
          <w:szCs w:val="20"/>
        </w:rPr>
        <w:t xml:space="preserve">», в лице </w:t>
      </w:r>
      <w:proofErr w:type="spellStart"/>
      <w:r w:rsidRPr="002D7470">
        <w:rPr>
          <w:rFonts w:ascii="Verdana" w:hAnsi="Verdana"/>
          <w:sz w:val="20"/>
          <w:szCs w:val="20"/>
        </w:rPr>
        <w:t>Гаврикова</w:t>
      </w:r>
      <w:proofErr w:type="spellEnd"/>
      <w:r w:rsidRPr="002D7470">
        <w:rPr>
          <w:rFonts w:ascii="Verdana" w:hAnsi="Verdana"/>
          <w:sz w:val="20"/>
          <w:szCs w:val="20"/>
        </w:rPr>
        <w:t xml:space="preserve"> Александра Сергеевича, действующего на основании доверенности </w:t>
      </w:r>
      <w:r w:rsidR="00786298" w:rsidRPr="002D7470">
        <w:rPr>
          <w:rFonts w:ascii="Verdana" w:hAnsi="Verdana"/>
          <w:sz w:val="20"/>
          <w:szCs w:val="20"/>
        </w:rPr>
        <w:t>___________</w:t>
      </w:r>
      <w:r w:rsidRPr="002D7470">
        <w:rPr>
          <w:rFonts w:ascii="Verdana" w:hAnsi="Verdana"/>
          <w:sz w:val="20"/>
          <w:szCs w:val="20"/>
        </w:rPr>
        <w:t xml:space="preserve">, с одной стороны, и </w:t>
      </w:r>
    </w:p>
    <w:tbl>
      <w:tblPr>
        <w:tblW w:w="0" w:type="auto"/>
        <w:tblInd w:w="108" w:type="dxa"/>
        <w:tblBorders>
          <w:insideH w:val="single" w:sz="4" w:space="0" w:color="auto"/>
          <w:insideV w:val="single" w:sz="4" w:space="0" w:color="auto"/>
        </w:tblBorders>
        <w:tblLayout w:type="fixed"/>
        <w:tblLook w:val="04A0" w:firstRow="1" w:lastRow="0" w:firstColumn="1" w:lastColumn="0" w:noHBand="0" w:noVBand="1"/>
      </w:tblPr>
      <w:tblGrid>
        <w:gridCol w:w="1593"/>
        <w:gridCol w:w="7763"/>
      </w:tblGrid>
      <w:tr w:rsidR="00A1228E" w:rsidRPr="002D7470" w14:paraId="11D5BBB8" w14:textId="77777777" w:rsidTr="00BC5C3A">
        <w:tc>
          <w:tcPr>
            <w:tcW w:w="1593" w:type="dxa"/>
            <w:shd w:val="clear" w:color="auto" w:fill="auto"/>
          </w:tcPr>
          <w:p w14:paraId="32461B9C" w14:textId="3A903B41" w:rsidR="00A1228E" w:rsidRPr="002D7470" w:rsidRDefault="002A558D"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Вариант 1 для Покупателей юридических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2D7470" w14:paraId="34CC1BB3" w14:textId="77777777" w:rsidTr="00CC3B0A">
              <w:tc>
                <w:tcPr>
                  <w:tcW w:w="6969" w:type="dxa"/>
                </w:tcPr>
                <w:p w14:paraId="469DF4FB" w14:textId="77777777" w:rsidR="00A1228E" w:rsidRPr="002D7470" w:rsidRDefault="00A1228E" w:rsidP="00534D8D">
                  <w:pPr>
                    <w:jc w:val="both"/>
                    <w:rPr>
                      <w:rFonts w:ascii="Verdana" w:eastAsia="Times New Roman" w:hAnsi="Verdana" w:cs="Times New Roman"/>
                      <w:i/>
                      <w:color w:val="0070C0"/>
                      <w:sz w:val="20"/>
                      <w:szCs w:val="20"/>
                      <w:lang w:eastAsia="ru-RU"/>
                    </w:rPr>
                  </w:pPr>
                </w:p>
              </w:tc>
            </w:tr>
            <w:tr w:rsidR="00A1228E" w:rsidRPr="002D7470" w14:paraId="21FCEB9A" w14:textId="77777777" w:rsidTr="00CC3B0A">
              <w:tc>
                <w:tcPr>
                  <w:tcW w:w="6969" w:type="dxa"/>
                </w:tcPr>
                <w:p w14:paraId="154F65B1" w14:textId="77777777" w:rsidR="00A1228E" w:rsidRPr="002D7470" w:rsidRDefault="00A1228E" w:rsidP="00534D8D">
                  <w:pPr>
                    <w:jc w:val="both"/>
                    <w:rPr>
                      <w:rFonts w:ascii="Verdana" w:eastAsia="Times New Roman" w:hAnsi="Verdana" w:cs="Times New Roman"/>
                      <w:i/>
                      <w:color w:val="0070C0"/>
                      <w:sz w:val="20"/>
                      <w:szCs w:val="20"/>
                      <w:lang w:eastAsia="ru-RU"/>
                    </w:rPr>
                  </w:pPr>
                  <w:r w:rsidRPr="002D7470">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7EE7448A" w14:textId="77777777" w:rsidR="00A1228E" w:rsidRPr="002D7470" w:rsidRDefault="00A1228E" w:rsidP="00534D8D">
            <w:pPr>
              <w:spacing w:after="0" w:line="240" w:lineRule="auto"/>
              <w:jc w:val="both"/>
              <w:rPr>
                <w:rFonts w:ascii="Verdana" w:eastAsia="Times New Roman" w:hAnsi="Verdana" w:cs="Times New Roman"/>
                <w:i/>
                <w:color w:val="4F81BD" w:themeColor="accent1"/>
                <w:sz w:val="20"/>
                <w:szCs w:val="20"/>
                <w:lang w:eastAsia="ru-RU"/>
              </w:rPr>
            </w:pPr>
            <w:r w:rsidRPr="002D7470">
              <w:rPr>
                <w:rFonts w:ascii="Verdana" w:eastAsia="Times New Roman" w:hAnsi="Verdana" w:cs="Times New Roman"/>
                <w:color w:val="000000" w:themeColor="text1"/>
                <w:sz w:val="20"/>
                <w:szCs w:val="20"/>
                <w:lang w:eastAsia="ru-RU"/>
              </w:rPr>
              <w:t xml:space="preserve">ИНН </w:t>
            </w:r>
            <w:r w:rsidRPr="002D7470">
              <w:rPr>
                <w:rFonts w:ascii="Verdana" w:eastAsia="Times New Roman" w:hAnsi="Verdana" w:cs="Times New Roman"/>
                <w:color w:val="0070C0"/>
                <w:sz w:val="20"/>
                <w:szCs w:val="20"/>
                <w:lang w:eastAsia="ru-RU"/>
              </w:rPr>
              <w:t>______________</w:t>
            </w:r>
            <w:r w:rsidRPr="002D7470">
              <w:rPr>
                <w:rFonts w:ascii="Verdana" w:eastAsia="Times New Roman" w:hAnsi="Verdana" w:cs="Times New Roman"/>
                <w:color w:val="000000" w:themeColor="text1"/>
                <w:sz w:val="20"/>
                <w:szCs w:val="20"/>
                <w:lang w:eastAsia="ru-RU"/>
              </w:rPr>
              <w:t xml:space="preserve">, ОГРН </w:t>
            </w:r>
            <w:r w:rsidRPr="002D7470">
              <w:rPr>
                <w:rFonts w:ascii="Verdana" w:eastAsia="Times New Roman" w:hAnsi="Verdana" w:cs="Times New Roman"/>
                <w:color w:val="0070C0"/>
                <w:sz w:val="20"/>
                <w:szCs w:val="20"/>
                <w:lang w:eastAsia="ru-RU"/>
              </w:rPr>
              <w:t>___________</w:t>
            </w:r>
            <w:r w:rsidRPr="002D7470">
              <w:rPr>
                <w:rFonts w:ascii="Verdana" w:eastAsia="Times New Roman" w:hAnsi="Verdana" w:cs="Times New Roman"/>
                <w:color w:val="000000" w:themeColor="text1"/>
                <w:sz w:val="20"/>
                <w:szCs w:val="20"/>
                <w:lang w:eastAsia="ru-RU"/>
              </w:rPr>
              <w:t>, в лице</w:t>
            </w:r>
            <w:r w:rsidRPr="002D7470">
              <w:rPr>
                <w:rFonts w:ascii="Verdana" w:eastAsia="Times New Roman" w:hAnsi="Verdana" w:cs="Times New Roman"/>
                <w:i/>
                <w:color w:val="000000" w:themeColor="text1"/>
                <w:sz w:val="20"/>
                <w:szCs w:val="20"/>
                <w:lang w:eastAsia="ru-RU"/>
              </w:rPr>
              <w:t xml:space="preserve"> </w:t>
            </w:r>
            <w:r w:rsidRPr="002D7470">
              <w:rPr>
                <w:rFonts w:ascii="Verdana" w:eastAsia="Times New Roman" w:hAnsi="Verdana" w:cs="Times New Roman"/>
                <w:i/>
                <w:color w:val="0070C0"/>
                <w:sz w:val="20"/>
                <w:szCs w:val="20"/>
                <w:lang w:eastAsia="ru-RU"/>
              </w:rPr>
              <w:t>_________________________________________</w:t>
            </w:r>
            <w:r w:rsidRPr="002D7470">
              <w:rPr>
                <w:rFonts w:ascii="Verdana" w:eastAsia="Times New Roman" w:hAnsi="Verdana" w:cs="Times New Roman"/>
                <w:i/>
                <w:color w:val="4F81BD" w:themeColor="accent1"/>
                <w:sz w:val="20"/>
                <w:szCs w:val="20"/>
                <w:lang w:eastAsia="ru-RU"/>
              </w:rPr>
              <w:t xml:space="preserve">, </w:t>
            </w:r>
            <w:r w:rsidRPr="002D7470">
              <w:rPr>
                <w:rFonts w:ascii="Verdana" w:eastAsia="Times New Roman" w:hAnsi="Verdana" w:cs="Times New Roman"/>
                <w:color w:val="000000" w:themeColor="text1"/>
                <w:sz w:val="20"/>
                <w:szCs w:val="20"/>
                <w:lang w:eastAsia="ru-RU"/>
              </w:rPr>
              <w:t>действующего</w:t>
            </w:r>
            <w:r w:rsidRPr="002D7470">
              <w:rPr>
                <w:rFonts w:ascii="Verdana" w:eastAsia="Times New Roman" w:hAnsi="Verdana" w:cs="Times New Roman"/>
                <w:i/>
                <w:color w:val="4F81BD" w:themeColor="accent1"/>
                <w:sz w:val="20"/>
                <w:szCs w:val="20"/>
                <w:lang w:eastAsia="ru-RU"/>
              </w:rPr>
              <w:t xml:space="preserve"> </w:t>
            </w:r>
            <w:r w:rsidRPr="002D7470">
              <w:rPr>
                <w:rFonts w:ascii="Verdana" w:eastAsia="Times New Roman" w:hAnsi="Verdana" w:cs="Times New Roman"/>
                <w:color w:val="000000" w:themeColor="text1"/>
                <w:sz w:val="20"/>
                <w:szCs w:val="20"/>
                <w:lang w:eastAsia="ru-RU"/>
              </w:rPr>
              <w:t>на основании</w:t>
            </w:r>
            <w:r w:rsidRPr="002D7470">
              <w:rPr>
                <w:rFonts w:ascii="Verdana" w:eastAsia="Times New Roman" w:hAnsi="Verdana" w:cs="Times New Roman"/>
                <w:i/>
                <w:color w:val="000000" w:themeColor="text1"/>
                <w:sz w:val="20"/>
                <w:szCs w:val="20"/>
                <w:lang w:eastAsia="ru-RU"/>
              </w:rPr>
              <w:t xml:space="preserve"> </w:t>
            </w:r>
            <w:r w:rsidRPr="002D7470">
              <w:rPr>
                <w:rFonts w:ascii="Verdana" w:eastAsia="Times New Roman" w:hAnsi="Verdana" w:cs="Times New Roman"/>
                <w:i/>
                <w:color w:val="0070C0"/>
                <w:sz w:val="20"/>
                <w:szCs w:val="20"/>
                <w:lang w:eastAsia="ru-RU"/>
              </w:rPr>
              <w:t>__________________________________________</w:t>
            </w:r>
            <w:r w:rsidRPr="002D7470">
              <w:rPr>
                <w:rFonts w:ascii="Verdana" w:eastAsia="Times New Roman" w:hAnsi="Verdana" w:cs="Times New Roman"/>
                <w:i/>
                <w:color w:val="4F81BD" w:themeColor="accent1"/>
                <w:sz w:val="20"/>
                <w:szCs w:val="20"/>
                <w:lang w:eastAsia="ru-RU"/>
              </w:rPr>
              <w:t xml:space="preserve">, </w:t>
            </w:r>
          </w:p>
          <w:p w14:paraId="093D5AEC" w14:textId="77777777" w:rsidR="00A1228E" w:rsidRPr="002D7470" w:rsidRDefault="00A1228E" w:rsidP="00534D8D">
            <w:pPr>
              <w:spacing w:after="0" w:line="240" w:lineRule="auto"/>
              <w:jc w:val="both"/>
              <w:rPr>
                <w:rFonts w:ascii="Verdana" w:eastAsia="Times New Roman" w:hAnsi="Verdana" w:cs="Times New Roman"/>
                <w:color w:val="4F81BD" w:themeColor="accent1"/>
                <w:sz w:val="20"/>
                <w:szCs w:val="20"/>
                <w:lang w:eastAsia="ru-RU"/>
              </w:rPr>
            </w:pPr>
          </w:p>
        </w:tc>
      </w:tr>
      <w:tr w:rsidR="00A1228E" w:rsidRPr="002D7470" w14:paraId="65AF358C" w14:textId="77777777" w:rsidTr="00BC5C3A">
        <w:tc>
          <w:tcPr>
            <w:tcW w:w="1593" w:type="dxa"/>
            <w:shd w:val="clear" w:color="auto" w:fill="auto"/>
          </w:tcPr>
          <w:p w14:paraId="4F8F4D39" w14:textId="7454CCC7" w:rsidR="00A1228E" w:rsidRPr="002D7470" w:rsidRDefault="002A558D"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Вариант 2 для Покупателей физических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2D7470" w14:paraId="538EE761" w14:textId="77777777" w:rsidTr="00CC3B0A">
              <w:tc>
                <w:tcPr>
                  <w:tcW w:w="6969" w:type="dxa"/>
                </w:tcPr>
                <w:p w14:paraId="47925335" w14:textId="77777777" w:rsidR="00A1228E" w:rsidRPr="002D7470" w:rsidRDefault="00A1228E" w:rsidP="00534D8D">
                  <w:pPr>
                    <w:jc w:val="both"/>
                    <w:rPr>
                      <w:rFonts w:ascii="Verdana" w:eastAsia="Times New Roman" w:hAnsi="Verdana" w:cs="Times New Roman"/>
                      <w:i/>
                      <w:color w:val="0070C0"/>
                      <w:sz w:val="20"/>
                      <w:szCs w:val="20"/>
                      <w:lang w:eastAsia="ru-RU"/>
                    </w:rPr>
                  </w:pPr>
                </w:p>
              </w:tc>
            </w:tr>
            <w:tr w:rsidR="00A1228E" w:rsidRPr="002D7470" w14:paraId="785F335A" w14:textId="77777777" w:rsidTr="00CC3B0A">
              <w:trPr>
                <w:trHeight w:val="224"/>
              </w:trPr>
              <w:tc>
                <w:tcPr>
                  <w:tcW w:w="6969" w:type="dxa"/>
                </w:tcPr>
                <w:p w14:paraId="2C4F46E3" w14:textId="77777777" w:rsidR="00A1228E" w:rsidRPr="002D7470" w:rsidRDefault="00A1228E" w:rsidP="00534D8D">
                  <w:pPr>
                    <w:jc w:val="center"/>
                    <w:rPr>
                      <w:rFonts w:ascii="Verdana" w:eastAsia="Times New Roman" w:hAnsi="Verdana" w:cs="Times New Roman"/>
                      <w:i/>
                      <w:color w:val="0070C0"/>
                      <w:sz w:val="20"/>
                      <w:szCs w:val="20"/>
                      <w:lang w:eastAsia="ru-RU"/>
                    </w:rPr>
                  </w:pPr>
                  <w:r w:rsidRPr="002D7470">
                    <w:rPr>
                      <w:rFonts w:ascii="Verdana" w:eastAsia="Times New Roman" w:hAnsi="Verdana" w:cs="Times New Roman"/>
                      <w:i/>
                      <w:color w:val="0070C0"/>
                      <w:sz w:val="20"/>
                      <w:szCs w:val="20"/>
                      <w:lang w:eastAsia="ru-RU"/>
                    </w:rPr>
                    <w:t>(Ф.И.О полностью)</w:t>
                  </w:r>
                </w:p>
              </w:tc>
            </w:tr>
          </w:tbl>
          <w:p w14:paraId="7741E912" w14:textId="77777777" w:rsidR="00A1228E" w:rsidRPr="002D7470" w:rsidRDefault="00A1228E" w:rsidP="00534D8D">
            <w:pPr>
              <w:spacing w:after="0" w:line="240" w:lineRule="auto"/>
              <w:jc w:val="both"/>
              <w:rPr>
                <w:rFonts w:ascii="Verdana" w:hAnsi="Verdana"/>
                <w:color w:val="4F81BD" w:themeColor="accent1"/>
                <w:sz w:val="20"/>
                <w:szCs w:val="20"/>
              </w:rPr>
            </w:pPr>
            <w:r w:rsidRPr="002D7470">
              <w:rPr>
                <w:rFonts w:ascii="Verdana" w:hAnsi="Verdana"/>
                <w:i/>
                <w:color w:val="0070C0"/>
                <w:sz w:val="20"/>
                <w:szCs w:val="20"/>
              </w:rPr>
              <w:t>___________________</w:t>
            </w:r>
            <w:r w:rsidRPr="002D7470">
              <w:rPr>
                <w:rFonts w:ascii="Verdana" w:hAnsi="Verdana"/>
                <w:i/>
                <w:color w:val="4F81BD" w:themeColor="accent1"/>
                <w:sz w:val="20"/>
                <w:szCs w:val="20"/>
              </w:rPr>
              <w:t xml:space="preserve"> </w:t>
            </w:r>
            <w:r w:rsidRPr="002D7470">
              <w:rPr>
                <w:rFonts w:ascii="Verdana" w:hAnsi="Verdana"/>
                <w:sz w:val="20"/>
                <w:szCs w:val="20"/>
              </w:rPr>
              <w:t>года рождения</w:t>
            </w:r>
            <w:r w:rsidRPr="002D7470">
              <w:rPr>
                <w:rFonts w:ascii="Verdana" w:hAnsi="Verdana"/>
                <w:i/>
                <w:sz w:val="20"/>
                <w:szCs w:val="20"/>
              </w:rPr>
              <w:t xml:space="preserve">, </w:t>
            </w:r>
            <w:r w:rsidRPr="002D7470">
              <w:rPr>
                <w:rFonts w:ascii="Verdana" w:hAnsi="Verdana"/>
                <w:sz w:val="20"/>
                <w:szCs w:val="20"/>
              </w:rPr>
              <w:t xml:space="preserve">документ, удостоверяющий личность: </w:t>
            </w:r>
            <w:r w:rsidRPr="002D7470">
              <w:rPr>
                <w:rFonts w:ascii="Verdana" w:hAnsi="Verdana"/>
                <w:color w:val="0070C0"/>
                <w:sz w:val="20"/>
                <w:szCs w:val="20"/>
              </w:rPr>
              <w:t>_______________________</w:t>
            </w:r>
            <w:r w:rsidRPr="002D7470">
              <w:rPr>
                <w:rFonts w:ascii="Verdana" w:hAnsi="Verdana"/>
                <w:sz w:val="20"/>
                <w:szCs w:val="20"/>
              </w:rPr>
              <w:t xml:space="preserve">, </w:t>
            </w:r>
            <w:r w:rsidRPr="002D7470">
              <w:rPr>
                <w:rFonts w:ascii="Verdana" w:hAnsi="Verdana"/>
                <w:color w:val="000000"/>
                <w:sz w:val="20"/>
                <w:szCs w:val="20"/>
              </w:rPr>
              <w:t>выдан</w:t>
            </w:r>
            <w:r w:rsidRPr="002D7470">
              <w:rPr>
                <w:rFonts w:ascii="Verdana" w:hAnsi="Verdana"/>
                <w:color w:val="0070C0"/>
                <w:sz w:val="20"/>
                <w:szCs w:val="20"/>
              </w:rPr>
              <w:t>______________</w:t>
            </w:r>
            <w:r w:rsidRPr="002D7470">
              <w:rPr>
                <w:rFonts w:ascii="Verdana" w:hAnsi="Verdana"/>
                <w:b/>
                <w:color w:val="000000"/>
                <w:sz w:val="20"/>
                <w:szCs w:val="20"/>
              </w:rPr>
              <w:t xml:space="preserve">, </w:t>
            </w:r>
            <w:r w:rsidRPr="002D7470">
              <w:rPr>
                <w:rFonts w:ascii="Verdana" w:hAnsi="Verdana"/>
                <w:color w:val="000000"/>
                <w:sz w:val="20"/>
                <w:szCs w:val="20"/>
              </w:rPr>
              <w:t>проживающ</w:t>
            </w:r>
            <w:r w:rsidRPr="002D7470">
              <w:rPr>
                <w:rFonts w:ascii="Verdana" w:hAnsi="Verdana"/>
                <w:i/>
                <w:color w:val="0070C0"/>
                <w:sz w:val="20"/>
                <w:szCs w:val="20"/>
              </w:rPr>
              <w:t>ий(-</w:t>
            </w:r>
            <w:proofErr w:type="spellStart"/>
            <w:r w:rsidRPr="002D7470">
              <w:rPr>
                <w:rFonts w:ascii="Verdana" w:hAnsi="Verdana"/>
                <w:i/>
                <w:color w:val="0070C0"/>
                <w:sz w:val="20"/>
                <w:szCs w:val="20"/>
              </w:rPr>
              <w:t>ая</w:t>
            </w:r>
            <w:proofErr w:type="spellEnd"/>
            <w:r w:rsidRPr="002D7470">
              <w:rPr>
                <w:rFonts w:ascii="Verdana" w:hAnsi="Verdana"/>
                <w:i/>
                <w:color w:val="0070C0"/>
                <w:sz w:val="20"/>
                <w:szCs w:val="20"/>
              </w:rPr>
              <w:t>)</w:t>
            </w:r>
            <w:r w:rsidRPr="002D7470">
              <w:rPr>
                <w:rFonts w:ascii="Verdana" w:hAnsi="Verdana"/>
                <w:color w:val="0070C0"/>
                <w:sz w:val="20"/>
                <w:szCs w:val="20"/>
              </w:rPr>
              <w:t xml:space="preserve"> </w:t>
            </w:r>
            <w:r w:rsidRPr="002D7470">
              <w:rPr>
                <w:rFonts w:ascii="Verdana" w:hAnsi="Verdana"/>
                <w:color w:val="000000"/>
                <w:sz w:val="20"/>
                <w:szCs w:val="20"/>
              </w:rPr>
              <w:t xml:space="preserve">по адресу </w:t>
            </w:r>
            <w:r w:rsidRPr="002D7470">
              <w:rPr>
                <w:rFonts w:ascii="Verdana" w:hAnsi="Verdana"/>
                <w:color w:val="0070C0"/>
                <w:sz w:val="20"/>
                <w:szCs w:val="20"/>
              </w:rPr>
              <w:t>____________________________________</w:t>
            </w:r>
            <w:r w:rsidRPr="002D7470">
              <w:rPr>
                <w:rFonts w:ascii="Verdana" w:hAnsi="Verdana"/>
                <w:color w:val="4F81BD" w:themeColor="accent1"/>
                <w:sz w:val="20"/>
                <w:szCs w:val="20"/>
              </w:rPr>
              <w:t xml:space="preserve">, </w:t>
            </w:r>
          </w:p>
          <w:p w14:paraId="36974E9A" w14:textId="77777777" w:rsidR="00A1228E" w:rsidRPr="002D7470" w:rsidRDefault="00A1228E" w:rsidP="00534D8D">
            <w:pPr>
              <w:spacing w:after="0" w:line="240" w:lineRule="auto"/>
              <w:jc w:val="both"/>
              <w:rPr>
                <w:rFonts w:ascii="Verdana" w:eastAsia="Times New Roman" w:hAnsi="Verdana" w:cs="Times New Roman"/>
                <w:sz w:val="20"/>
                <w:szCs w:val="20"/>
                <w:lang w:eastAsia="ru-RU"/>
              </w:rPr>
            </w:pPr>
          </w:p>
        </w:tc>
      </w:tr>
      <w:tr w:rsidR="00A1228E" w:rsidRPr="002D7470" w14:paraId="793C18F4" w14:textId="77777777" w:rsidTr="00BC5C3A">
        <w:tc>
          <w:tcPr>
            <w:tcW w:w="1593" w:type="dxa"/>
            <w:shd w:val="clear" w:color="auto" w:fill="auto"/>
          </w:tcPr>
          <w:p w14:paraId="0DA62044" w14:textId="397A81EC" w:rsidR="00A1228E" w:rsidRPr="002D7470" w:rsidRDefault="002A558D"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Вариант 3 для Покупателей индивидуальных предпринимателей</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2D7470" w14:paraId="17961001" w14:textId="77777777" w:rsidTr="00CC3B0A">
              <w:tc>
                <w:tcPr>
                  <w:tcW w:w="6969" w:type="dxa"/>
                </w:tcPr>
                <w:p w14:paraId="39309377" w14:textId="77777777" w:rsidR="00A1228E" w:rsidRPr="002D7470" w:rsidRDefault="00A1228E" w:rsidP="00534D8D">
                  <w:pPr>
                    <w:jc w:val="both"/>
                    <w:rPr>
                      <w:rFonts w:ascii="Verdana" w:eastAsia="Times New Roman" w:hAnsi="Verdana" w:cs="Times New Roman"/>
                      <w:i/>
                      <w:color w:val="0070C0"/>
                      <w:sz w:val="20"/>
                      <w:szCs w:val="20"/>
                      <w:lang w:eastAsia="ru-RU"/>
                    </w:rPr>
                  </w:pPr>
                </w:p>
              </w:tc>
            </w:tr>
            <w:tr w:rsidR="00A1228E" w:rsidRPr="002D7470" w14:paraId="161DA9DE" w14:textId="77777777" w:rsidTr="00CC3B0A">
              <w:trPr>
                <w:trHeight w:val="224"/>
              </w:trPr>
              <w:tc>
                <w:tcPr>
                  <w:tcW w:w="6969" w:type="dxa"/>
                </w:tcPr>
                <w:p w14:paraId="72F0ACAF" w14:textId="77777777" w:rsidR="00A1228E" w:rsidRPr="002D7470" w:rsidRDefault="00A1228E" w:rsidP="00534D8D">
                  <w:pPr>
                    <w:jc w:val="center"/>
                    <w:rPr>
                      <w:rFonts w:ascii="Verdana" w:eastAsia="Times New Roman" w:hAnsi="Verdana" w:cs="Times New Roman"/>
                      <w:i/>
                      <w:color w:val="0070C0"/>
                      <w:sz w:val="20"/>
                      <w:szCs w:val="20"/>
                      <w:lang w:eastAsia="ru-RU"/>
                    </w:rPr>
                  </w:pPr>
                  <w:r w:rsidRPr="002D7470">
                    <w:rPr>
                      <w:rFonts w:ascii="Verdana" w:eastAsia="Times New Roman" w:hAnsi="Verdana" w:cs="Times New Roman"/>
                      <w:i/>
                      <w:color w:val="0070C0"/>
                      <w:sz w:val="20"/>
                      <w:szCs w:val="20"/>
                      <w:lang w:eastAsia="ru-RU"/>
                    </w:rPr>
                    <w:t>(Ф.И.О полностью)</w:t>
                  </w:r>
                </w:p>
              </w:tc>
            </w:tr>
          </w:tbl>
          <w:p w14:paraId="0B0A5988" w14:textId="77777777" w:rsidR="00A1228E" w:rsidRPr="002D7470" w:rsidRDefault="00A1228E" w:rsidP="00534D8D">
            <w:pPr>
              <w:spacing w:after="0" w:line="240" w:lineRule="auto"/>
              <w:jc w:val="both"/>
              <w:rPr>
                <w:rFonts w:ascii="Verdana" w:hAnsi="Verdana"/>
                <w:i/>
                <w:color w:val="0070C0"/>
                <w:sz w:val="20"/>
                <w:szCs w:val="20"/>
              </w:rPr>
            </w:pPr>
            <w:r w:rsidRPr="002D7470">
              <w:rPr>
                <w:rFonts w:ascii="Verdana" w:hAnsi="Verdana"/>
                <w:sz w:val="20"/>
                <w:szCs w:val="20"/>
              </w:rPr>
              <w:t>ОГРНИП</w:t>
            </w:r>
            <w:r w:rsidRPr="002D7470">
              <w:rPr>
                <w:rFonts w:ascii="Verdana" w:hAnsi="Verdana"/>
                <w:i/>
                <w:color w:val="0070C0"/>
                <w:sz w:val="20"/>
                <w:szCs w:val="20"/>
              </w:rPr>
              <w:t xml:space="preserve">____________________, </w:t>
            </w:r>
            <w:r w:rsidRPr="002D7470">
              <w:rPr>
                <w:rFonts w:ascii="Verdana" w:hAnsi="Verdana"/>
                <w:sz w:val="20"/>
                <w:szCs w:val="20"/>
              </w:rPr>
              <w:t xml:space="preserve">документ, удостоверяющий личность: </w:t>
            </w:r>
            <w:r w:rsidRPr="002D7470">
              <w:rPr>
                <w:rFonts w:ascii="Verdana" w:hAnsi="Verdana"/>
                <w:color w:val="0070C0"/>
                <w:sz w:val="20"/>
                <w:szCs w:val="20"/>
              </w:rPr>
              <w:t>_______________________</w:t>
            </w:r>
            <w:r w:rsidRPr="002D7470">
              <w:rPr>
                <w:rFonts w:ascii="Verdana" w:hAnsi="Verdana"/>
                <w:sz w:val="20"/>
                <w:szCs w:val="20"/>
              </w:rPr>
              <w:t xml:space="preserve">, </w:t>
            </w:r>
            <w:r w:rsidRPr="002D7470">
              <w:rPr>
                <w:rFonts w:ascii="Verdana" w:hAnsi="Verdana"/>
                <w:color w:val="000000"/>
                <w:sz w:val="20"/>
                <w:szCs w:val="20"/>
              </w:rPr>
              <w:t>выдан</w:t>
            </w:r>
            <w:r w:rsidRPr="002D7470">
              <w:rPr>
                <w:rFonts w:ascii="Verdana" w:hAnsi="Verdana"/>
                <w:color w:val="4F81BD" w:themeColor="accent1"/>
                <w:sz w:val="20"/>
                <w:szCs w:val="20"/>
              </w:rPr>
              <w:t>_</w:t>
            </w:r>
            <w:r w:rsidRPr="002D7470">
              <w:rPr>
                <w:rFonts w:ascii="Verdana" w:hAnsi="Verdana"/>
                <w:color w:val="0070C0"/>
                <w:sz w:val="20"/>
                <w:szCs w:val="20"/>
              </w:rPr>
              <w:t>_____________</w:t>
            </w:r>
            <w:r w:rsidRPr="002D7470">
              <w:rPr>
                <w:rFonts w:ascii="Verdana" w:hAnsi="Verdana"/>
                <w:b/>
                <w:color w:val="000000"/>
                <w:sz w:val="20"/>
                <w:szCs w:val="20"/>
              </w:rPr>
              <w:t xml:space="preserve">, </w:t>
            </w:r>
            <w:r w:rsidRPr="002D7470">
              <w:rPr>
                <w:rFonts w:ascii="Verdana" w:hAnsi="Verdana"/>
                <w:color w:val="000000"/>
                <w:sz w:val="20"/>
                <w:szCs w:val="20"/>
              </w:rPr>
              <w:t>проживающ</w:t>
            </w:r>
            <w:r w:rsidRPr="002D7470">
              <w:rPr>
                <w:rFonts w:ascii="Verdana" w:hAnsi="Verdana"/>
                <w:i/>
                <w:color w:val="0070C0"/>
                <w:sz w:val="20"/>
                <w:szCs w:val="20"/>
              </w:rPr>
              <w:t>ий(-</w:t>
            </w:r>
            <w:proofErr w:type="spellStart"/>
            <w:r w:rsidRPr="002D7470">
              <w:rPr>
                <w:rFonts w:ascii="Verdana" w:hAnsi="Verdana"/>
                <w:i/>
                <w:color w:val="0070C0"/>
                <w:sz w:val="20"/>
                <w:szCs w:val="20"/>
              </w:rPr>
              <w:t>ая</w:t>
            </w:r>
            <w:proofErr w:type="spellEnd"/>
            <w:r w:rsidRPr="002D7470">
              <w:rPr>
                <w:rFonts w:ascii="Verdana" w:hAnsi="Verdana"/>
                <w:i/>
                <w:color w:val="0070C0"/>
                <w:sz w:val="20"/>
                <w:szCs w:val="20"/>
              </w:rPr>
              <w:t>)</w:t>
            </w:r>
            <w:r w:rsidRPr="002D7470">
              <w:rPr>
                <w:rFonts w:ascii="Verdana" w:hAnsi="Verdana"/>
                <w:color w:val="0000FF"/>
                <w:sz w:val="20"/>
                <w:szCs w:val="20"/>
              </w:rPr>
              <w:t xml:space="preserve"> </w:t>
            </w:r>
            <w:r w:rsidRPr="002D7470">
              <w:rPr>
                <w:rFonts w:ascii="Verdana" w:hAnsi="Verdana"/>
                <w:color w:val="000000"/>
                <w:sz w:val="20"/>
                <w:szCs w:val="20"/>
              </w:rPr>
              <w:t xml:space="preserve">по адресу </w:t>
            </w:r>
            <w:r w:rsidRPr="002D7470">
              <w:rPr>
                <w:rFonts w:ascii="Verdana" w:hAnsi="Verdana"/>
                <w:color w:val="4F81BD" w:themeColor="accent1"/>
                <w:sz w:val="20"/>
                <w:szCs w:val="20"/>
              </w:rPr>
              <w:t xml:space="preserve">____________________________________, </w:t>
            </w:r>
            <w:r w:rsidRPr="002D7470">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2D7470">
              <w:rPr>
                <w:rFonts w:ascii="Verdana" w:hAnsi="Verdana"/>
                <w:i/>
                <w:color w:val="000000" w:themeColor="text1"/>
                <w:sz w:val="20"/>
                <w:szCs w:val="20"/>
              </w:rPr>
              <w:t xml:space="preserve"> </w:t>
            </w:r>
            <w:r w:rsidRPr="002D7470">
              <w:rPr>
                <w:rFonts w:ascii="Verdana" w:hAnsi="Verdana"/>
                <w:i/>
                <w:color w:val="4F81BD" w:themeColor="accent1"/>
                <w:sz w:val="20"/>
                <w:szCs w:val="20"/>
              </w:rPr>
              <w:t xml:space="preserve">___ </w:t>
            </w:r>
            <w:r w:rsidRPr="002D7470">
              <w:rPr>
                <w:rFonts w:ascii="Verdana" w:hAnsi="Verdana"/>
                <w:color w:val="000000" w:themeColor="text1"/>
                <w:sz w:val="20"/>
                <w:szCs w:val="20"/>
              </w:rPr>
              <w:t>№</w:t>
            </w:r>
            <w:r w:rsidRPr="002D7470">
              <w:rPr>
                <w:rFonts w:ascii="Verdana" w:hAnsi="Verdana"/>
                <w:i/>
                <w:color w:val="4F81BD" w:themeColor="accent1"/>
                <w:sz w:val="20"/>
                <w:szCs w:val="20"/>
              </w:rPr>
              <w:t xml:space="preserve">_____, </w:t>
            </w:r>
            <w:r w:rsidRPr="002D7470">
              <w:rPr>
                <w:rFonts w:ascii="Verdana" w:hAnsi="Verdana"/>
                <w:color w:val="000000" w:themeColor="text1"/>
                <w:sz w:val="20"/>
                <w:szCs w:val="20"/>
              </w:rPr>
              <w:t>дата государственной регистрации</w:t>
            </w:r>
            <w:r w:rsidRPr="002D7470">
              <w:rPr>
                <w:rFonts w:ascii="Verdana" w:hAnsi="Verdana"/>
                <w:i/>
                <w:color w:val="0070C0"/>
                <w:sz w:val="20"/>
                <w:szCs w:val="20"/>
              </w:rPr>
              <w:t xml:space="preserve"> «</w:t>
            </w:r>
            <w:proofErr w:type="gramStart"/>
            <w:r w:rsidRPr="002D7470">
              <w:rPr>
                <w:rFonts w:ascii="Verdana" w:hAnsi="Verdana"/>
                <w:i/>
                <w:color w:val="0070C0"/>
                <w:sz w:val="20"/>
                <w:szCs w:val="20"/>
              </w:rPr>
              <w:t>_»_</w:t>
            </w:r>
            <w:proofErr w:type="gramEnd"/>
            <w:r w:rsidRPr="002D7470">
              <w:rPr>
                <w:rFonts w:ascii="Verdana" w:hAnsi="Verdana"/>
                <w:i/>
                <w:color w:val="0070C0"/>
                <w:sz w:val="20"/>
                <w:szCs w:val="20"/>
              </w:rPr>
              <w:t>____20__,</w:t>
            </w:r>
            <w:r w:rsidRPr="002D7470">
              <w:rPr>
                <w:rFonts w:ascii="Verdana" w:hAnsi="Verdana"/>
                <w:i/>
                <w:color w:val="4F81BD" w:themeColor="accent1"/>
                <w:sz w:val="20"/>
                <w:szCs w:val="20"/>
              </w:rPr>
              <w:t xml:space="preserve"> </w:t>
            </w:r>
            <w:r w:rsidRPr="002D7470">
              <w:rPr>
                <w:rFonts w:ascii="Verdana" w:hAnsi="Verdana"/>
                <w:i/>
                <w:color w:val="000000" w:themeColor="text1"/>
                <w:sz w:val="20"/>
                <w:szCs w:val="20"/>
              </w:rPr>
              <w:t>выдано</w:t>
            </w:r>
            <w:r w:rsidRPr="002D7470">
              <w:rPr>
                <w:rFonts w:ascii="Verdana" w:hAnsi="Verdana"/>
                <w:i/>
                <w:color w:val="4F81BD" w:themeColor="accent1"/>
                <w:sz w:val="20"/>
                <w:szCs w:val="20"/>
              </w:rPr>
              <w:t xml:space="preserve"> </w:t>
            </w:r>
            <w:r w:rsidRPr="002D7470">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2D7470" w14:paraId="15647040" w14:textId="77777777" w:rsidTr="00CC3B0A">
              <w:tc>
                <w:tcPr>
                  <w:tcW w:w="6969" w:type="dxa"/>
                </w:tcPr>
                <w:p w14:paraId="27196C82" w14:textId="77777777" w:rsidR="00A1228E" w:rsidRPr="002D7470" w:rsidRDefault="00A1228E" w:rsidP="00534D8D">
                  <w:pPr>
                    <w:jc w:val="both"/>
                    <w:rPr>
                      <w:rFonts w:ascii="Verdana" w:eastAsia="Times New Roman" w:hAnsi="Verdana" w:cs="Times New Roman"/>
                      <w:i/>
                      <w:color w:val="0070C0"/>
                      <w:sz w:val="20"/>
                      <w:szCs w:val="20"/>
                      <w:lang w:eastAsia="ru-RU"/>
                    </w:rPr>
                  </w:pPr>
                </w:p>
              </w:tc>
            </w:tr>
            <w:tr w:rsidR="00A1228E" w:rsidRPr="002D7470" w14:paraId="4519D41C" w14:textId="77777777" w:rsidTr="00CC3B0A">
              <w:trPr>
                <w:trHeight w:val="224"/>
              </w:trPr>
              <w:tc>
                <w:tcPr>
                  <w:tcW w:w="6969" w:type="dxa"/>
                </w:tcPr>
                <w:p w14:paraId="4933037E" w14:textId="77777777" w:rsidR="00A1228E" w:rsidRPr="002D7470" w:rsidRDefault="00A1228E" w:rsidP="00534D8D">
                  <w:pPr>
                    <w:jc w:val="center"/>
                    <w:rPr>
                      <w:rFonts w:ascii="Verdana" w:eastAsia="Times New Roman" w:hAnsi="Verdana" w:cs="Times New Roman"/>
                      <w:i/>
                      <w:color w:val="0070C0"/>
                      <w:sz w:val="20"/>
                      <w:szCs w:val="20"/>
                      <w:lang w:eastAsia="ru-RU"/>
                    </w:rPr>
                  </w:pPr>
                  <w:r w:rsidRPr="002D7470">
                    <w:rPr>
                      <w:rFonts w:ascii="Verdana" w:hAnsi="Verdana"/>
                      <w:i/>
                      <w:color w:val="0070C0"/>
                      <w:sz w:val="20"/>
                      <w:szCs w:val="20"/>
                    </w:rPr>
                    <w:t>(указывается орган, выдавший свидетельство)</w:t>
                  </w:r>
                </w:p>
              </w:tc>
            </w:tr>
          </w:tbl>
          <w:p w14:paraId="0AEB2020" w14:textId="77777777" w:rsidR="00A1228E" w:rsidRPr="002D7470" w:rsidRDefault="00A1228E" w:rsidP="00534D8D">
            <w:pPr>
              <w:spacing w:after="0" w:line="240" w:lineRule="auto"/>
              <w:jc w:val="both"/>
              <w:rPr>
                <w:rFonts w:ascii="Verdana" w:eastAsia="Times New Roman" w:hAnsi="Verdana" w:cs="Times New Roman"/>
                <w:sz w:val="20"/>
                <w:szCs w:val="20"/>
                <w:lang w:eastAsia="ru-RU"/>
              </w:rPr>
            </w:pPr>
          </w:p>
        </w:tc>
      </w:tr>
    </w:tbl>
    <w:p w14:paraId="119644BA" w14:textId="77777777" w:rsidR="00DD5861" w:rsidRPr="002D7470" w:rsidRDefault="00DD5861" w:rsidP="00534D8D">
      <w:pPr>
        <w:spacing w:after="0" w:line="240" w:lineRule="auto"/>
        <w:jc w:val="both"/>
        <w:rPr>
          <w:rFonts w:ascii="Verdana" w:eastAsia="Times New Roman" w:hAnsi="Verdana" w:cs="Times New Roman"/>
          <w:sz w:val="20"/>
          <w:szCs w:val="20"/>
          <w:lang w:eastAsia="ru-RU"/>
        </w:rPr>
      </w:pPr>
      <w:r w:rsidRPr="002D7470">
        <w:rPr>
          <w:rFonts w:ascii="Verdana" w:eastAsia="Times New Roman" w:hAnsi="Verdana" w:cs="Times New Roman"/>
          <w:sz w:val="20"/>
          <w:szCs w:val="20"/>
          <w:lang w:eastAsia="ru-RU"/>
        </w:rPr>
        <w:t xml:space="preserve"> именуемый в дальнейшем «</w:t>
      </w:r>
      <w:r w:rsidRPr="002D7470">
        <w:rPr>
          <w:rFonts w:ascii="Verdana" w:eastAsia="Times New Roman" w:hAnsi="Verdana" w:cs="Times New Roman"/>
          <w:b/>
          <w:sz w:val="20"/>
          <w:szCs w:val="20"/>
          <w:lang w:eastAsia="ru-RU"/>
        </w:rPr>
        <w:t>Покупатель</w:t>
      </w:r>
      <w:r w:rsidRPr="002D7470">
        <w:rPr>
          <w:rFonts w:ascii="Verdana" w:eastAsia="Times New Roman" w:hAnsi="Verdana" w:cs="Times New Roman"/>
          <w:sz w:val="20"/>
          <w:szCs w:val="20"/>
          <w:lang w:eastAsia="ru-RU"/>
        </w:rPr>
        <w:t xml:space="preserve">», с другой стороны, совместно именуемые </w:t>
      </w:r>
      <w:r w:rsidRPr="002D7470">
        <w:rPr>
          <w:rFonts w:ascii="Verdana" w:eastAsia="Times New Roman" w:hAnsi="Verdana" w:cs="Times New Roman"/>
          <w:b/>
          <w:sz w:val="20"/>
          <w:szCs w:val="20"/>
          <w:lang w:eastAsia="ru-RU"/>
        </w:rPr>
        <w:t>«Стороны»</w:t>
      </w:r>
      <w:r w:rsidRPr="002D7470">
        <w:rPr>
          <w:rFonts w:ascii="Verdana" w:eastAsia="Times New Roman" w:hAnsi="Verdana" w:cs="Times New Roman"/>
          <w:sz w:val="20"/>
          <w:szCs w:val="20"/>
          <w:lang w:eastAsia="ru-RU"/>
        </w:rPr>
        <w:t xml:space="preserve">, а каждый в отдельности </w:t>
      </w:r>
      <w:r w:rsidRPr="002D7470">
        <w:rPr>
          <w:rFonts w:ascii="Verdana" w:eastAsia="Times New Roman" w:hAnsi="Verdana" w:cs="Times New Roman"/>
          <w:b/>
          <w:sz w:val="20"/>
          <w:szCs w:val="20"/>
          <w:lang w:eastAsia="ru-RU"/>
        </w:rPr>
        <w:t>«Сторона»</w:t>
      </w:r>
      <w:r w:rsidRPr="002D7470">
        <w:rPr>
          <w:rFonts w:ascii="Verdana" w:eastAsia="Times New Roman" w:hAnsi="Verdana" w:cs="Times New Roman"/>
          <w:sz w:val="20"/>
          <w:szCs w:val="20"/>
          <w:lang w:eastAsia="ru-RU"/>
        </w:rPr>
        <w:t xml:space="preserve">, составили настоящий Акт приема-передачи </w:t>
      </w:r>
      <w:r w:rsidR="007C2560" w:rsidRPr="002D7470">
        <w:rPr>
          <w:rFonts w:ascii="Verdana" w:eastAsia="Times New Roman" w:hAnsi="Verdana" w:cs="Times New Roman"/>
          <w:bCs/>
          <w:sz w:val="20"/>
          <w:szCs w:val="20"/>
          <w:lang w:eastAsia="ru-RU"/>
        </w:rPr>
        <w:t>недвижимого имущества</w:t>
      </w:r>
      <w:r w:rsidR="007C2560" w:rsidRPr="002D7470">
        <w:rPr>
          <w:rFonts w:ascii="Verdana" w:eastAsia="Times New Roman" w:hAnsi="Verdana" w:cs="Times New Roman"/>
          <w:sz w:val="20"/>
          <w:szCs w:val="20"/>
          <w:lang w:eastAsia="ru-RU"/>
        </w:rPr>
        <w:t xml:space="preserve"> (далее – Акт) </w:t>
      </w:r>
      <w:r w:rsidRPr="002D7470">
        <w:rPr>
          <w:rFonts w:ascii="Verdana" w:eastAsia="Times New Roman" w:hAnsi="Verdana" w:cs="Times New Roman"/>
          <w:sz w:val="20"/>
          <w:szCs w:val="20"/>
          <w:lang w:eastAsia="ru-RU"/>
        </w:rPr>
        <w:t>о нижеследующем:</w:t>
      </w:r>
    </w:p>
    <w:p w14:paraId="4CD73F41" w14:textId="0C10A779" w:rsidR="00DD5861" w:rsidRPr="002D7470" w:rsidRDefault="00DD5861" w:rsidP="00534D8D">
      <w:pPr>
        <w:widowControl w:val="0"/>
        <w:numPr>
          <w:ilvl w:val="0"/>
          <w:numId w:val="6"/>
        </w:numPr>
        <w:autoSpaceDE w:val="0"/>
        <w:autoSpaceDN w:val="0"/>
        <w:adjustRightInd w:val="0"/>
        <w:spacing w:after="0" w:line="240" w:lineRule="auto"/>
        <w:ind w:left="0" w:firstLine="709"/>
        <w:jc w:val="both"/>
        <w:rPr>
          <w:rFonts w:ascii="Verdana" w:eastAsia="Times New Roman" w:hAnsi="Verdana" w:cs="Times New Roman"/>
          <w:sz w:val="20"/>
          <w:szCs w:val="20"/>
          <w:lang w:eastAsia="ru-RU"/>
        </w:rPr>
      </w:pPr>
      <w:r w:rsidRPr="002D7470">
        <w:rPr>
          <w:rFonts w:ascii="Verdana" w:eastAsia="Times New Roman" w:hAnsi="Verdana" w:cs="Times New Roman"/>
          <w:sz w:val="20"/>
          <w:szCs w:val="20"/>
          <w:lang w:eastAsia="ru-RU"/>
        </w:rPr>
        <w:t xml:space="preserve">В соответствии с Договором купли-продажи недвижимого имущества </w:t>
      </w:r>
      <w:r w:rsidR="00DB61E0" w:rsidRPr="002D7470">
        <w:rPr>
          <w:rFonts w:ascii="Verdana" w:eastAsia="Times New Roman" w:hAnsi="Verdana" w:cs="Times New Roman"/>
          <w:sz w:val="20"/>
          <w:szCs w:val="20"/>
          <w:lang w:eastAsia="ru-RU"/>
        </w:rPr>
        <w:t xml:space="preserve">№ *** </w:t>
      </w:r>
      <w:r w:rsidRPr="002D7470">
        <w:rPr>
          <w:rFonts w:ascii="Verdana" w:eastAsia="Times New Roman" w:hAnsi="Verdana" w:cs="Times New Roman"/>
          <w:sz w:val="20"/>
          <w:szCs w:val="20"/>
          <w:lang w:eastAsia="ru-RU"/>
        </w:rPr>
        <w:t>от «___</w:t>
      </w:r>
      <w:proofErr w:type="gramStart"/>
      <w:r w:rsidRPr="002D7470">
        <w:rPr>
          <w:rFonts w:ascii="Verdana" w:eastAsia="Times New Roman" w:hAnsi="Verdana" w:cs="Times New Roman"/>
          <w:sz w:val="20"/>
          <w:szCs w:val="20"/>
          <w:lang w:eastAsia="ru-RU"/>
        </w:rPr>
        <w:t>_»_</w:t>
      </w:r>
      <w:proofErr w:type="gramEnd"/>
      <w:r w:rsidRPr="002D7470">
        <w:rPr>
          <w:rFonts w:ascii="Verdana" w:eastAsia="Times New Roman" w:hAnsi="Verdana" w:cs="Times New Roman"/>
          <w:sz w:val="20"/>
          <w:szCs w:val="20"/>
          <w:lang w:eastAsia="ru-RU"/>
        </w:rPr>
        <w:t>________20</w:t>
      </w:r>
      <w:r w:rsidR="00246D76" w:rsidRPr="002D7470">
        <w:rPr>
          <w:rFonts w:ascii="Verdana" w:eastAsia="Times New Roman" w:hAnsi="Verdana" w:cs="Times New Roman"/>
          <w:sz w:val="20"/>
          <w:szCs w:val="20"/>
          <w:lang w:eastAsia="ru-RU"/>
        </w:rPr>
        <w:t>_</w:t>
      </w:r>
      <w:r w:rsidRPr="002D7470">
        <w:rPr>
          <w:rFonts w:ascii="Verdana" w:eastAsia="Times New Roman" w:hAnsi="Verdana" w:cs="Times New Roman"/>
          <w:sz w:val="20"/>
          <w:szCs w:val="20"/>
          <w:lang w:eastAsia="ru-RU"/>
        </w:rPr>
        <w:t>__ года (далее – «Договор») Продавец передает, а Покупатель принимает следующее недвижимое имущество (далее именуемое – «</w:t>
      </w:r>
      <w:r w:rsidR="009C76CE" w:rsidRPr="002D7470">
        <w:rPr>
          <w:rFonts w:ascii="Verdana" w:eastAsia="Times New Roman" w:hAnsi="Verdana" w:cs="Times New Roman"/>
          <w:sz w:val="20"/>
          <w:szCs w:val="20"/>
          <w:lang w:eastAsia="ru-RU"/>
        </w:rPr>
        <w:t>Объект</w:t>
      </w:r>
      <w:r w:rsidRPr="002D7470">
        <w:rPr>
          <w:rFonts w:ascii="Verdana" w:eastAsia="Times New Roman" w:hAnsi="Verdana" w:cs="Times New Roman"/>
          <w:sz w:val="20"/>
          <w:szCs w:val="20"/>
          <w:lang w:eastAsia="ru-RU"/>
        </w:rPr>
        <w:t xml:space="preserve">»): </w:t>
      </w:r>
    </w:p>
    <w:p w14:paraId="1D3EDED5" w14:textId="15A11F48" w:rsidR="00814D50" w:rsidRPr="002D7470" w:rsidRDefault="00814D50" w:rsidP="00534D8D">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2D7470">
        <w:rPr>
          <w:rFonts w:ascii="Verdana" w:eastAsia="Times New Roman" w:hAnsi="Verdana" w:cs="Times New Roman"/>
          <w:sz w:val="20"/>
          <w:szCs w:val="20"/>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1 320 025 </w:t>
      </w:r>
      <w:proofErr w:type="spellStart"/>
      <w:r w:rsidRPr="002D7470">
        <w:rPr>
          <w:rFonts w:ascii="Verdana" w:eastAsia="Times New Roman" w:hAnsi="Verdana" w:cs="Times New Roman"/>
          <w:sz w:val="20"/>
          <w:szCs w:val="20"/>
          <w:lang w:eastAsia="ru-RU"/>
        </w:rPr>
        <w:t>кв.м</w:t>
      </w:r>
      <w:proofErr w:type="spellEnd"/>
      <w:r w:rsidRPr="002D7470">
        <w:rPr>
          <w:rFonts w:ascii="Verdana" w:eastAsia="Times New Roman" w:hAnsi="Verdana" w:cs="Times New Roman"/>
          <w:sz w:val="20"/>
          <w:szCs w:val="20"/>
          <w:lang w:eastAsia="ru-RU"/>
        </w:rPr>
        <w:t>., расположенный по адресу: Россия, Воронежская область, Новохоперский район, Березовское сельское поселение в юго-западной части кадастрового квартала 36:17:7300006, кадастровый номер: 36:17:7300006:118;</w:t>
      </w:r>
    </w:p>
    <w:p w14:paraId="0FF742FC" w14:textId="04D09CD7" w:rsidR="00814D50" w:rsidRPr="002D7470" w:rsidRDefault="00814D50" w:rsidP="00534D8D">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2D7470">
        <w:rPr>
          <w:rFonts w:ascii="Verdana" w:eastAsia="Times New Roman" w:hAnsi="Verdana" w:cs="Times New Roman"/>
          <w:sz w:val="20"/>
          <w:szCs w:val="20"/>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833 511 </w:t>
      </w:r>
      <w:proofErr w:type="spellStart"/>
      <w:r w:rsidRPr="002D7470">
        <w:rPr>
          <w:rFonts w:ascii="Verdana" w:eastAsia="Times New Roman" w:hAnsi="Verdana" w:cs="Times New Roman"/>
          <w:sz w:val="20"/>
          <w:szCs w:val="20"/>
          <w:lang w:eastAsia="ru-RU"/>
        </w:rPr>
        <w:t>кв.м</w:t>
      </w:r>
      <w:proofErr w:type="spellEnd"/>
      <w:r w:rsidRPr="002D7470">
        <w:rPr>
          <w:rFonts w:ascii="Verdana" w:eastAsia="Times New Roman" w:hAnsi="Verdana" w:cs="Times New Roman"/>
          <w:sz w:val="20"/>
          <w:szCs w:val="20"/>
          <w:lang w:eastAsia="ru-RU"/>
        </w:rPr>
        <w:t xml:space="preserve">., расположенный по адресу: Россия, Воронежская область, Новохоперский район, Березовское сельское поселение в юго-западной части </w:t>
      </w:r>
      <w:r w:rsidRPr="002D7470">
        <w:rPr>
          <w:rFonts w:ascii="Verdana" w:eastAsia="Times New Roman" w:hAnsi="Verdana" w:cs="Times New Roman"/>
          <w:sz w:val="20"/>
          <w:szCs w:val="20"/>
          <w:lang w:eastAsia="ru-RU"/>
        </w:rPr>
        <w:lastRenderedPageBreak/>
        <w:t>кадастрового квартала 36:17:7300006, кадастровый номер: 36:17:7300006:119;</w:t>
      </w:r>
    </w:p>
    <w:p w14:paraId="1BD17A77" w14:textId="76813BF6" w:rsidR="00814D50" w:rsidRPr="002D7470" w:rsidRDefault="00814D50" w:rsidP="00534D8D">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2D7470">
        <w:rPr>
          <w:rFonts w:ascii="Verdana" w:eastAsia="Times New Roman" w:hAnsi="Verdana" w:cs="Times New Roman"/>
          <w:sz w:val="20"/>
          <w:szCs w:val="20"/>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1 640 103 </w:t>
      </w:r>
      <w:proofErr w:type="spellStart"/>
      <w:r w:rsidRPr="002D7470">
        <w:rPr>
          <w:rFonts w:ascii="Verdana" w:eastAsia="Times New Roman" w:hAnsi="Verdana" w:cs="Times New Roman"/>
          <w:sz w:val="20"/>
          <w:szCs w:val="20"/>
          <w:lang w:eastAsia="ru-RU"/>
        </w:rPr>
        <w:t>кв.м</w:t>
      </w:r>
      <w:proofErr w:type="spellEnd"/>
      <w:r w:rsidRPr="002D7470">
        <w:rPr>
          <w:rFonts w:ascii="Verdana" w:eastAsia="Times New Roman" w:hAnsi="Verdana" w:cs="Times New Roman"/>
          <w:sz w:val="20"/>
          <w:szCs w:val="20"/>
          <w:lang w:eastAsia="ru-RU"/>
        </w:rPr>
        <w:t>., расположенный по адресу: Россия, Воронежская область, Новохоперский район, Березовское с/п, п. Березовка, в юго-западной части кадастрового квартала 36:17:7300006, кадастровый номер: 36:17:7300006:120;</w:t>
      </w:r>
    </w:p>
    <w:p w14:paraId="4E53F48E" w14:textId="6177A253" w:rsidR="00814D50" w:rsidRPr="002D7470" w:rsidRDefault="00814D50" w:rsidP="00534D8D">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2D7470">
        <w:rPr>
          <w:rFonts w:ascii="Verdana" w:eastAsia="Times New Roman" w:hAnsi="Verdana" w:cs="Times New Roman"/>
          <w:sz w:val="20"/>
          <w:szCs w:val="20"/>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196 515 </w:t>
      </w:r>
      <w:proofErr w:type="spellStart"/>
      <w:r w:rsidRPr="002D7470">
        <w:rPr>
          <w:rFonts w:ascii="Verdana" w:eastAsia="Times New Roman" w:hAnsi="Verdana" w:cs="Times New Roman"/>
          <w:sz w:val="20"/>
          <w:szCs w:val="20"/>
          <w:lang w:eastAsia="ru-RU"/>
        </w:rPr>
        <w:t>кв.м</w:t>
      </w:r>
      <w:proofErr w:type="spellEnd"/>
      <w:r w:rsidRPr="002D7470">
        <w:rPr>
          <w:rFonts w:ascii="Verdana" w:eastAsia="Times New Roman" w:hAnsi="Verdana" w:cs="Times New Roman"/>
          <w:sz w:val="20"/>
          <w:szCs w:val="20"/>
          <w:lang w:eastAsia="ru-RU"/>
        </w:rPr>
        <w:t>., расположенный по адресу: Россия, Воронежская область, Новохоперский район, Березовское с/п, п. Березовка, в юго-западной части кадастрового квартала 36:17:7300006, кадастровый номер: 36:17:7300006:121;</w:t>
      </w:r>
    </w:p>
    <w:p w14:paraId="05D9D6D0" w14:textId="572A5300" w:rsidR="00814D50" w:rsidRPr="002D7470" w:rsidRDefault="00814D50" w:rsidP="00534D8D">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2D7470">
        <w:rPr>
          <w:rFonts w:ascii="Verdana" w:eastAsia="Times New Roman" w:hAnsi="Verdana" w:cs="Times New Roman"/>
          <w:sz w:val="20"/>
          <w:szCs w:val="20"/>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w:t>
      </w:r>
      <w:r w:rsidR="00786298" w:rsidRPr="002D7470">
        <w:rPr>
          <w:rFonts w:ascii="Verdana" w:eastAsia="Times New Roman" w:hAnsi="Verdana" w:cs="Times New Roman"/>
          <w:sz w:val="20"/>
          <w:szCs w:val="20"/>
          <w:lang w:eastAsia="ru-RU"/>
        </w:rPr>
        <w:t xml:space="preserve">141 739 </w:t>
      </w:r>
      <w:proofErr w:type="spellStart"/>
      <w:r w:rsidRPr="002D7470">
        <w:rPr>
          <w:rFonts w:ascii="Verdana" w:eastAsia="Times New Roman" w:hAnsi="Verdana" w:cs="Times New Roman"/>
          <w:sz w:val="20"/>
          <w:szCs w:val="20"/>
          <w:lang w:eastAsia="ru-RU"/>
        </w:rPr>
        <w:t>кв.м</w:t>
      </w:r>
      <w:proofErr w:type="spellEnd"/>
      <w:r w:rsidRPr="002D7470">
        <w:rPr>
          <w:rFonts w:ascii="Verdana" w:eastAsia="Times New Roman" w:hAnsi="Verdana" w:cs="Times New Roman"/>
          <w:sz w:val="20"/>
          <w:szCs w:val="20"/>
          <w:lang w:eastAsia="ru-RU"/>
        </w:rPr>
        <w:t>., расположенный по адресу: Россия, Воронежская область, Новохоперский район, Березовское с/п, п. Березовка, в северной части кадастрового квартала 36:17:7300006, кадастровый номер: 36:17:7300006:122;</w:t>
      </w:r>
    </w:p>
    <w:p w14:paraId="11129A45" w14:textId="3866FED2" w:rsidR="00814D50" w:rsidRPr="002D7470" w:rsidRDefault="00814D50" w:rsidP="00534D8D">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2D7470">
        <w:rPr>
          <w:rFonts w:ascii="Verdana" w:eastAsia="Times New Roman" w:hAnsi="Verdana" w:cs="Times New Roman"/>
          <w:sz w:val="20"/>
          <w:szCs w:val="20"/>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47 703 </w:t>
      </w:r>
      <w:proofErr w:type="spellStart"/>
      <w:r w:rsidRPr="002D7470">
        <w:rPr>
          <w:rFonts w:ascii="Verdana" w:eastAsia="Times New Roman" w:hAnsi="Verdana" w:cs="Times New Roman"/>
          <w:sz w:val="20"/>
          <w:szCs w:val="20"/>
          <w:lang w:eastAsia="ru-RU"/>
        </w:rPr>
        <w:t>кв.м</w:t>
      </w:r>
      <w:proofErr w:type="spellEnd"/>
      <w:r w:rsidRPr="002D7470">
        <w:rPr>
          <w:rFonts w:ascii="Verdana" w:eastAsia="Times New Roman" w:hAnsi="Verdana" w:cs="Times New Roman"/>
          <w:sz w:val="20"/>
          <w:szCs w:val="20"/>
          <w:lang w:eastAsia="ru-RU"/>
        </w:rPr>
        <w:t xml:space="preserve">., расположенный по адресу: Россия, Воронежская область, Новохоперский район, Центральное сельское поселение в южной части кадастрового квартала 36:17:7300009, кадастровый номер: </w:t>
      </w:r>
      <w:bookmarkStart w:id="0" w:name="_GoBack"/>
      <w:r w:rsidRPr="002D7470">
        <w:rPr>
          <w:rFonts w:ascii="Verdana" w:eastAsia="Times New Roman" w:hAnsi="Verdana" w:cs="Times New Roman"/>
          <w:sz w:val="20"/>
          <w:szCs w:val="20"/>
          <w:lang w:eastAsia="ru-RU"/>
        </w:rPr>
        <w:t>36:17:7300009:23</w:t>
      </w:r>
      <w:bookmarkEnd w:id="0"/>
      <w:r w:rsidRPr="002D7470">
        <w:rPr>
          <w:rFonts w:ascii="Verdana" w:eastAsia="Times New Roman" w:hAnsi="Verdana" w:cs="Times New Roman"/>
          <w:sz w:val="20"/>
          <w:szCs w:val="20"/>
          <w:lang w:eastAsia="ru-RU"/>
        </w:rPr>
        <w:t>;</w:t>
      </w:r>
    </w:p>
    <w:p w14:paraId="11B4FF18" w14:textId="2F5198E4" w:rsidR="00814D50" w:rsidRPr="002D7470" w:rsidRDefault="00814D50" w:rsidP="00534D8D">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2D7470">
        <w:rPr>
          <w:rFonts w:ascii="Verdana" w:eastAsia="Times New Roman" w:hAnsi="Verdana" w:cs="Times New Roman"/>
          <w:sz w:val="20"/>
          <w:szCs w:val="20"/>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1 314 554 </w:t>
      </w:r>
      <w:proofErr w:type="spellStart"/>
      <w:r w:rsidRPr="002D7470">
        <w:rPr>
          <w:rFonts w:ascii="Verdana" w:eastAsia="Times New Roman" w:hAnsi="Verdana" w:cs="Times New Roman"/>
          <w:sz w:val="20"/>
          <w:szCs w:val="20"/>
          <w:lang w:eastAsia="ru-RU"/>
        </w:rPr>
        <w:t>кв.м</w:t>
      </w:r>
      <w:proofErr w:type="spellEnd"/>
      <w:r w:rsidRPr="002D7470">
        <w:rPr>
          <w:rFonts w:ascii="Verdana" w:eastAsia="Times New Roman" w:hAnsi="Verdana" w:cs="Times New Roman"/>
          <w:sz w:val="20"/>
          <w:szCs w:val="20"/>
          <w:lang w:eastAsia="ru-RU"/>
        </w:rPr>
        <w:t>., расположенный по адресу: Россия, Воронежская область, Новохоперский район, Центральное сельское поселение в восточной части кадастрового квартала 36:17:7300014, кадастровый номер: 36:17:7300014:23;</w:t>
      </w:r>
    </w:p>
    <w:p w14:paraId="67AAEDC5" w14:textId="1C283D4C" w:rsidR="00814D50" w:rsidRPr="002D7470" w:rsidRDefault="00814D50" w:rsidP="00534D8D">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2D7470">
        <w:rPr>
          <w:rFonts w:ascii="Verdana" w:eastAsia="Times New Roman" w:hAnsi="Verdana" w:cs="Times New Roman"/>
          <w:sz w:val="20"/>
          <w:szCs w:val="20"/>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720 019 </w:t>
      </w:r>
      <w:proofErr w:type="spellStart"/>
      <w:r w:rsidRPr="002D7470">
        <w:rPr>
          <w:rFonts w:ascii="Verdana" w:eastAsia="Times New Roman" w:hAnsi="Verdana" w:cs="Times New Roman"/>
          <w:sz w:val="20"/>
          <w:szCs w:val="20"/>
          <w:lang w:eastAsia="ru-RU"/>
        </w:rPr>
        <w:t>кв.м</w:t>
      </w:r>
      <w:proofErr w:type="spellEnd"/>
      <w:r w:rsidRPr="002D7470">
        <w:rPr>
          <w:rFonts w:ascii="Verdana" w:eastAsia="Times New Roman" w:hAnsi="Verdana" w:cs="Times New Roman"/>
          <w:sz w:val="20"/>
          <w:szCs w:val="20"/>
          <w:lang w:eastAsia="ru-RU"/>
        </w:rPr>
        <w:t>., расположенный по адресу: Россия, Воронежская область, Новохоперский район, Центральное сельское поселение в северо-западной части кадастрового квартала 36:17:7300014, кадастровый номер: 36:17:7300014:21;</w:t>
      </w:r>
    </w:p>
    <w:p w14:paraId="2370854C" w14:textId="04E17B24" w:rsidR="00814D50" w:rsidRPr="002D7470" w:rsidRDefault="00814D50" w:rsidP="00534D8D">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2D7470">
        <w:rPr>
          <w:rFonts w:ascii="Verdana" w:eastAsia="Times New Roman" w:hAnsi="Verdana" w:cs="Times New Roman"/>
          <w:sz w:val="20"/>
          <w:szCs w:val="20"/>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620 032 </w:t>
      </w:r>
      <w:proofErr w:type="spellStart"/>
      <w:r w:rsidRPr="002D7470">
        <w:rPr>
          <w:rFonts w:ascii="Verdana" w:eastAsia="Times New Roman" w:hAnsi="Verdana" w:cs="Times New Roman"/>
          <w:sz w:val="20"/>
          <w:szCs w:val="20"/>
          <w:lang w:eastAsia="ru-RU"/>
        </w:rPr>
        <w:t>кв.м</w:t>
      </w:r>
      <w:proofErr w:type="spellEnd"/>
      <w:r w:rsidRPr="002D7470">
        <w:rPr>
          <w:rFonts w:ascii="Verdana" w:eastAsia="Times New Roman" w:hAnsi="Verdana" w:cs="Times New Roman"/>
          <w:sz w:val="20"/>
          <w:szCs w:val="20"/>
          <w:lang w:eastAsia="ru-RU"/>
        </w:rPr>
        <w:t>., расположенный по адресу: Россия, Воронежская область, Новохоперский район, Центральное сельское поселение в восточной части кадастрового квартала 36:17:7300014, кадастровый номер: 36:17:7300014:22;</w:t>
      </w:r>
    </w:p>
    <w:p w14:paraId="2EB66936" w14:textId="3DE46F8B" w:rsidR="00814D50" w:rsidRPr="002D7470" w:rsidRDefault="00814D50" w:rsidP="00534D8D">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2D7470">
        <w:rPr>
          <w:rFonts w:ascii="Verdana" w:eastAsia="Times New Roman" w:hAnsi="Verdana" w:cs="Times New Roman"/>
          <w:sz w:val="20"/>
          <w:szCs w:val="20"/>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960 051 </w:t>
      </w:r>
      <w:proofErr w:type="spellStart"/>
      <w:r w:rsidRPr="002D7470">
        <w:rPr>
          <w:rFonts w:ascii="Verdana" w:eastAsia="Times New Roman" w:hAnsi="Verdana" w:cs="Times New Roman"/>
          <w:sz w:val="20"/>
          <w:szCs w:val="20"/>
          <w:lang w:eastAsia="ru-RU"/>
        </w:rPr>
        <w:t>кв.м</w:t>
      </w:r>
      <w:proofErr w:type="spellEnd"/>
      <w:r w:rsidRPr="002D7470">
        <w:rPr>
          <w:rFonts w:ascii="Verdana" w:eastAsia="Times New Roman" w:hAnsi="Verdana" w:cs="Times New Roman"/>
          <w:sz w:val="20"/>
          <w:szCs w:val="20"/>
          <w:lang w:eastAsia="ru-RU"/>
        </w:rPr>
        <w:t>., расположенный по адресу: Россия, Воронежская область, Новохоперский район, Центральное сельское поселение в восточной части кадастрового квартала 36:17:7300012, кадастровый номер: 36:17:7300012:207;</w:t>
      </w:r>
    </w:p>
    <w:p w14:paraId="26EF03BA" w14:textId="7735475F" w:rsidR="00814D50" w:rsidRPr="002D7470" w:rsidRDefault="00814D50" w:rsidP="00534D8D">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2D7470">
        <w:rPr>
          <w:rFonts w:ascii="Verdana" w:eastAsia="Times New Roman" w:hAnsi="Verdana" w:cs="Times New Roman"/>
          <w:sz w:val="20"/>
          <w:szCs w:val="20"/>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236 698 </w:t>
      </w:r>
      <w:proofErr w:type="spellStart"/>
      <w:r w:rsidRPr="002D7470">
        <w:rPr>
          <w:rFonts w:ascii="Verdana" w:eastAsia="Times New Roman" w:hAnsi="Verdana" w:cs="Times New Roman"/>
          <w:sz w:val="20"/>
          <w:szCs w:val="20"/>
          <w:lang w:eastAsia="ru-RU"/>
        </w:rPr>
        <w:t>кв.м</w:t>
      </w:r>
      <w:proofErr w:type="spellEnd"/>
      <w:r w:rsidRPr="002D7470">
        <w:rPr>
          <w:rFonts w:ascii="Verdana" w:eastAsia="Times New Roman" w:hAnsi="Verdana" w:cs="Times New Roman"/>
          <w:sz w:val="20"/>
          <w:szCs w:val="20"/>
          <w:lang w:eastAsia="ru-RU"/>
        </w:rPr>
        <w:t>., расположенный по адресу: Россия, Воронежская область, Новохоперский район, Центральное сельское поселение в центральной части кадастрового квартала 36:17:7300013, кадастровый номер: 36:17:7300013:34;</w:t>
      </w:r>
    </w:p>
    <w:p w14:paraId="3A6EB882" w14:textId="06F5A47B" w:rsidR="00814D50" w:rsidRPr="002D7470" w:rsidRDefault="00814D50" w:rsidP="00534D8D">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2D7470">
        <w:rPr>
          <w:rFonts w:ascii="Verdana" w:eastAsia="Times New Roman" w:hAnsi="Verdana" w:cs="Times New Roman"/>
          <w:sz w:val="20"/>
          <w:szCs w:val="20"/>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541 239 </w:t>
      </w:r>
      <w:proofErr w:type="spellStart"/>
      <w:r w:rsidRPr="002D7470">
        <w:rPr>
          <w:rFonts w:ascii="Verdana" w:eastAsia="Times New Roman" w:hAnsi="Verdana" w:cs="Times New Roman"/>
          <w:sz w:val="20"/>
          <w:szCs w:val="20"/>
          <w:lang w:eastAsia="ru-RU"/>
        </w:rPr>
        <w:t>кв.м</w:t>
      </w:r>
      <w:proofErr w:type="spellEnd"/>
      <w:r w:rsidRPr="002D7470">
        <w:rPr>
          <w:rFonts w:ascii="Verdana" w:eastAsia="Times New Roman" w:hAnsi="Verdana" w:cs="Times New Roman"/>
          <w:sz w:val="20"/>
          <w:szCs w:val="20"/>
          <w:lang w:eastAsia="ru-RU"/>
        </w:rPr>
        <w:t>., расположенный по адресу: Россия, Воронежская область, Новохоперский район, Центральное сельское поселение в центральной части кадастрового квартала 36:17:7300013, кадастровый номер: 36:17:7300013:35;</w:t>
      </w:r>
    </w:p>
    <w:p w14:paraId="44A92712" w14:textId="3A95D1AE" w:rsidR="00814D50" w:rsidRPr="002D7470" w:rsidRDefault="00814D50" w:rsidP="00534D8D">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2D7470">
        <w:rPr>
          <w:rFonts w:ascii="Verdana" w:eastAsia="Times New Roman" w:hAnsi="Verdana" w:cs="Times New Roman"/>
          <w:sz w:val="20"/>
          <w:szCs w:val="20"/>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509 116 </w:t>
      </w:r>
      <w:proofErr w:type="spellStart"/>
      <w:r w:rsidRPr="002D7470">
        <w:rPr>
          <w:rFonts w:ascii="Verdana" w:eastAsia="Times New Roman" w:hAnsi="Verdana" w:cs="Times New Roman"/>
          <w:sz w:val="20"/>
          <w:szCs w:val="20"/>
          <w:lang w:eastAsia="ru-RU"/>
        </w:rPr>
        <w:t>кв.м</w:t>
      </w:r>
      <w:proofErr w:type="spellEnd"/>
      <w:r w:rsidRPr="002D7470">
        <w:rPr>
          <w:rFonts w:ascii="Verdana" w:eastAsia="Times New Roman" w:hAnsi="Verdana" w:cs="Times New Roman"/>
          <w:sz w:val="20"/>
          <w:szCs w:val="20"/>
          <w:lang w:eastAsia="ru-RU"/>
        </w:rPr>
        <w:t>., расположенный по адресу: Россия, Воронежская область, Новохоперский район, Центральное сельское поселение в центральной части кадастрового квартала 36:17:7300013, кадастровый номер: 36:17:7300013:</w:t>
      </w:r>
      <w:r w:rsidR="00E80EF0" w:rsidRPr="00E80EF0">
        <w:rPr>
          <w:rFonts w:ascii="Verdana" w:eastAsia="Times New Roman" w:hAnsi="Verdana" w:cs="Times New Roman"/>
          <w:sz w:val="20"/>
          <w:szCs w:val="20"/>
          <w:lang w:eastAsia="ru-RU"/>
        </w:rPr>
        <w:t>36</w:t>
      </w:r>
      <w:r w:rsidRPr="002D7470">
        <w:rPr>
          <w:rFonts w:ascii="Verdana" w:eastAsia="Times New Roman" w:hAnsi="Verdana" w:cs="Times New Roman"/>
          <w:sz w:val="20"/>
          <w:szCs w:val="20"/>
          <w:lang w:eastAsia="ru-RU"/>
        </w:rPr>
        <w:t>;</w:t>
      </w:r>
    </w:p>
    <w:p w14:paraId="73B8C6BB" w14:textId="73902781" w:rsidR="007D2ACC" w:rsidRPr="002D7470" w:rsidRDefault="00814D50" w:rsidP="00534D8D">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2D7470">
        <w:rPr>
          <w:rFonts w:ascii="Verdana" w:eastAsia="Times New Roman" w:hAnsi="Verdana" w:cs="Times New Roman"/>
          <w:sz w:val="20"/>
          <w:szCs w:val="20"/>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480 032 </w:t>
      </w:r>
      <w:proofErr w:type="spellStart"/>
      <w:r w:rsidRPr="002D7470">
        <w:rPr>
          <w:rFonts w:ascii="Verdana" w:eastAsia="Times New Roman" w:hAnsi="Verdana" w:cs="Times New Roman"/>
          <w:sz w:val="20"/>
          <w:szCs w:val="20"/>
          <w:lang w:eastAsia="ru-RU"/>
        </w:rPr>
        <w:t>кв.м</w:t>
      </w:r>
      <w:proofErr w:type="spellEnd"/>
      <w:r w:rsidRPr="002D7470">
        <w:rPr>
          <w:rFonts w:ascii="Verdana" w:eastAsia="Times New Roman" w:hAnsi="Verdana" w:cs="Times New Roman"/>
          <w:sz w:val="20"/>
          <w:szCs w:val="20"/>
          <w:lang w:eastAsia="ru-RU"/>
        </w:rPr>
        <w:t xml:space="preserve">., расположенный по адресу: Россия, Воронежская </w:t>
      </w:r>
      <w:r w:rsidRPr="002D7470">
        <w:rPr>
          <w:rFonts w:ascii="Verdana" w:eastAsia="Times New Roman" w:hAnsi="Verdana" w:cs="Times New Roman"/>
          <w:sz w:val="20"/>
          <w:szCs w:val="20"/>
          <w:lang w:eastAsia="ru-RU"/>
        </w:rPr>
        <w:lastRenderedPageBreak/>
        <w:t>область, Новохоперский район, Центральное сельское поселение в южной части кадастрового квартала 36:17:7300013, кадастровый номер: 36:17:7300013:37;</w:t>
      </w:r>
    </w:p>
    <w:p w14:paraId="12ACF88F" w14:textId="6C630D9F" w:rsidR="00DD5861" w:rsidRPr="002D7470" w:rsidRDefault="00DD5861" w:rsidP="00534D8D">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2D7470">
        <w:rPr>
          <w:rFonts w:ascii="Verdana" w:eastAsia="Times New Roman" w:hAnsi="Verdana" w:cs="Times New Roman"/>
          <w:color w:val="000000" w:themeColor="text1"/>
          <w:sz w:val="20"/>
          <w:szCs w:val="20"/>
          <w:lang w:eastAsia="ru-RU"/>
        </w:rPr>
        <w:t xml:space="preserve">2. Фактическое состояние </w:t>
      </w:r>
      <w:r w:rsidR="009C76CE" w:rsidRPr="002D7470">
        <w:rPr>
          <w:rFonts w:ascii="Verdana" w:eastAsia="Times New Roman" w:hAnsi="Verdana" w:cs="Times New Roman"/>
          <w:color w:val="000000" w:themeColor="text1"/>
          <w:sz w:val="20"/>
          <w:szCs w:val="20"/>
          <w:lang w:eastAsia="ru-RU"/>
        </w:rPr>
        <w:t xml:space="preserve">Объекта </w:t>
      </w:r>
      <w:r w:rsidRPr="002D7470">
        <w:rPr>
          <w:rFonts w:ascii="Verdana" w:eastAsia="Times New Roman" w:hAnsi="Verdana" w:cs="Times New Roman"/>
          <w:color w:val="000000" w:themeColor="text1"/>
          <w:sz w:val="20"/>
          <w:szCs w:val="20"/>
          <w:lang w:eastAsia="ru-RU"/>
        </w:rPr>
        <w:t xml:space="preserve">соответствует условиям Договора и требованиям Покупателя. Покупатель перед подписанием Акта осмотрел </w:t>
      </w:r>
      <w:r w:rsidR="009C76CE" w:rsidRPr="002D7470">
        <w:rPr>
          <w:rFonts w:ascii="Verdana" w:eastAsia="Times New Roman" w:hAnsi="Verdana" w:cs="Times New Roman"/>
          <w:color w:val="000000" w:themeColor="text1"/>
          <w:sz w:val="20"/>
          <w:szCs w:val="20"/>
          <w:lang w:eastAsia="ru-RU"/>
        </w:rPr>
        <w:t>Объект</w:t>
      </w:r>
      <w:r w:rsidR="00814D50" w:rsidRPr="002D7470">
        <w:rPr>
          <w:rFonts w:ascii="Verdana" w:eastAsia="Times New Roman" w:hAnsi="Verdana" w:cs="Times New Roman"/>
          <w:color w:val="000000" w:themeColor="text1"/>
          <w:sz w:val="20"/>
          <w:szCs w:val="20"/>
          <w:lang w:eastAsia="ru-RU"/>
        </w:rPr>
        <w:t xml:space="preserve"> </w:t>
      </w:r>
      <w:r w:rsidRPr="002D7470">
        <w:rPr>
          <w:rFonts w:ascii="Verdana" w:eastAsia="Times New Roman" w:hAnsi="Verdana" w:cs="Times New Roman"/>
          <w:color w:val="000000" w:themeColor="text1"/>
          <w:sz w:val="20"/>
          <w:szCs w:val="20"/>
          <w:lang w:eastAsia="ru-RU"/>
        </w:rPr>
        <w:t xml:space="preserve">и осведомлен о состоянии </w:t>
      </w:r>
      <w:r w:rsidR="009C76CE" w:rsidRPr="002D7470">
        <w:rPr>
          <w:rFonts w:ascii="Verdana" w:eastAsia="Times New Roman" w:hAnsi="Verdana" w:cs="Times New Roman"/>
          <w:color w:val="000000" w:themeColor="text1"/>
          <w:sz w:val="20"/>
          <w:szCs w:val="20"/>
          <w:lang w:eastAsia="ru-RU"/>
        </w:rPr>
        <w:t>Объекта</w:t>
      </w:r>
      <w:r w:rsidRPr="002D7470">
        <w:rPr>
          <w:rFonts w:ascii="Verdana" w:eastAsia="Times New Roman" w:hAnsi="Verdana" w:cs="Times New Roman"/>
          <w:color w:val="000000" w:themeColor="text1"/>
          <w:sz w:val="20"/>
          <w:szCs w:val="20"/>
          <w:lang w:eastAsia="ru-RU"/>
        </w:rPr>
        <w:t xml:space="preserve">, скрытых и явных дефектах и недостатках </w:t>
      </w:r>
      <w:r w:rsidR="00FA2161" w:rsidRPr="002D7470">
        <w:rPr>
          <w:rFonts w:ascii="Verdana" w:eastAsia="Times New Roman" w:hAnsi="Verdana" w:cs="Times New Roman"/>
          <w:color w:val="000000" w:themeColor="text1"/>
          <w:sz w:val="20"/>
          <w:szCs w:val="20"/>
          <w:lang w:eastAsia="ru-RU"/>
        </w:rPr>
        <w:t>Объекта</w:t>
      </w:r>
      <w:r w:rsidRPr="002D7470">
        <w:rPr>
          <w:rFonts w:ascii="Verdana" w:eastAsia="Times New Roman" w:hAnsi="Verdana" w:cs="Times New Roman"/>
          <w:color w:val="000000" w:themeColor="text1"/>
          <w:sz w:val="20"/>
          <w:szCs w:val="20"/>
          <w:lang w:eastAsia="ru-RU"/>
        </w:rPr>
        <w:t>.</w:t>
      </w:r>
    </w:p>
    <w:p w14:paraId="1248DF52" w14:textId="37B2B235" w:rsidR="00786298" w:rsidRPr="002D7470" w:rsidRDefault="00786298" w:rsidP="00534D8D">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2D7470">
        <w:rPr>
          <w:rFonts w:ascii="Verdana" w:eastAsia="Times New Roman" w:hAnsi="Verdana" w:cs="Times New Roman"/>
          <w:color w:val="000000" w:themeColor="text1"/>
          <w:sz w:val="20"/>
          <w:szCs w:val="20"/>
          <w:lang w:eastAsia="ru-RU"/>
        </w:rPr>
        <w:t>3. Претензии Покупателя к Продавцу по качественному состоянию Объекта, его документационной укомплектованности отсутствуют.</w:t>
      </w:r>
    </w:p>
    <w:tbl>
      <w:tblPr>
        <w:tblW w:w="9356" w:type="dxa"/>
        <w:tblBorders>
          <w:insideH w:val="single" w:sz="4" w:space="0" w:color="auto"/>
          <w:insideV w:val="single" w:sz="4" w:space="0" w:color="auto"/>
        </w:tblBorders>
        <w:tblLook w:val="04A0" w:firstRow="1" w:lastRow="0" w:firstColumn="1" w:lastColumn="0" w:noHBand="0" w:noVBand="1"/>
      </w:tblPr>
      <w:tblGrid>
        <w:gridCol w:w="9356"/>
      </w:tblGrid>
      <w:tr w:rsidR="00A866C8" w:rsidRPr="002D7470" w14:paraId="7221FDB8" w14:textId="77777777" w:rsidTr="00A866C8">
        <w:tc>
          <w:tcPr>
            <w:tcW w:w="9356" w:type="dxa"/>
            <w:shd w:val="clear" w:color="auto" w:fill="auto"/>
          </w:tcPr>
          <w:p w14:paraId="3409AC41" w14:textId="257BD6CC" w:rsidR="00A866C8" w:rsidRPr="002D7470" w:rsidRDefault="00A866C8" w:rsidP="00534D8D">
            <w:pPr>
              <w:widowControl w:val="0"/>
              <w:autoSpaceDE w:val="0"/>
              <w:autoSpaceDN w:val="0"/>
              <w:adjustRightInd w:val="0"/>
              <w:spacing w:after="0" w:line="240" w:lineRule="auto"/>
              <w:contextualSpacing/>
              <w:jc w:val="both"/>
              <w:rPr>
                <w:rFonts w:ascii="Verdana" w:eastAsia="Times New Roman" w:hAnsi="Verdana" w:cs="Times New Roman"/>
                <w:color w:val="000000" w:themeColor="text1"/>
                <w:sz w:val="20"/>
                <w:szCs w:val="20"/>
                <w:lang w:eastAsia="ru-RU"/>
              </w:rPr>
            </w:pPr>
          </w:p>
        </w:tc>
      </w:tr>
    </w:tbl>
    <w:p w14:paraId="76BA82A8" w14:textId="1AEC24EE" w:rsidR="00DD5861" w:rsidRPr="002D7470" w:rsidRDefault="00786298" w:rsidP="00534D8D">
      <w:pPr>
        <w:autoSpaceDE w:val="0"/>
        <w:autoSpaceDN w:val="0"/>
        <w:adjustRightInd w:val="0"/>
        <w:spacing w:after="0" w:line="240" w:lineRule="auto"/>
        <w:ind w:firstLine="709"/>
        <w:contextualSpacing/>
        <w:jc w:val="both"/>
        <w:rPr>
          <w:rFonts w:ascii="Verdana" w:eastAsia="Times New Roman" w:hAnsi="Verdana" w:cs="Times New Roman"/>
          <w:color w:val="000000" w:themeColor="text1"/>
          <w:sz w:val="20"/>
          <w:szCs w:val="20"/>
          <w:lang w:eastAsia="ru-RU"/>
        </w:rPr>
      </w:pPr>
      <w:r w:rsidRPr="002D7470">
        <w:rPr>
          <w:rFonts w:ascii="Verdana" w:eastAsia="Times New Roman" w:hAnsi="Verdana" w:cs="Times New Roman"/>
          <w:color w:val="000000" w:themeColor="text1"/>
          <w:sz w:val="20"/>
          <w:szCs w:val="20"/>
          <w:lang w:eastAsia="ru-RU"/>
        </w:rPr>
        <w:t>4</w:t>
      </w:r>
      <w:r w:rsidR="00DD5861" w:rsidRPr="002D7470">
        <w:rPr>
          <w:rFonts w:ascii="Verdana" w:eastAsia="Times New Roman" w:hAnsi="Verdana" w:cs="Times New Roman"/>
          <w:color w:val="000000" w:themeColor="text1"/>
          <w:sz w:val="20"/>
          <w:szCs w:val="20"/>
          <w:lang w:eastAsia="ru-RU"/>
        </w:rPr>
        <w:t xml:space="preserve">. Обязательства по Договору в части передачи </w:t>
      </w:r>
      <w:r w:rsidR="00401850" w:rsidRPr="002D7470">
        <w:rPr>
          <w:rFonts w:ascii="Verdana" w:eastAsia="Times New Roman" w:hAnsi="Verdana" w:cs="Times New Roman"/>
          <w:color w:val="000000" w:themeColor="text1"/>
          <w:sz w:val="20"/>
          <w:szCs w:val="20"/>
          <w:lang w:eastAsia="ru-RU"/>
        </w:rPr>
        <w:t>Объекта</w:t>
      </w:r>
      <w:r w:rsidR="00DD5861" w:rsidRPr="002D7470">
        <w:rPr>
          <w:rFonts w:ascii="Verdana" w:eastAsia="Times New Roman" w:hAnsi="Verdana" w:cs="Times New Roman"/>
          <w:color w:val="000000" w:themeColor="text1"/>
          <w:sz w:val="20"/>
          <w:szCs w:val="20"/>
          <w:lang w:eastAsia="ru-RU"/>
        </w:rPr>
        <w:t xml:space="preserve"> Покупателю, Продавцом выполнены полностью.</w:t>
      </w:r>
    </w:p>
    <w:p w14:paraId="6C336210" w14:textId="63D0B51B" w:rsidR="002508FF" w:rsidRPr="002D7470" w:rsidRDefault="00786298" w:rsidP="00534D8D">
      <w:pPr>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2D7470">
        <w:rPr>
          <w:rFonts w:ascii="Verdana" w:eastAsia="Times New Roman" w:hAnsi="Verdana" w:cs="Times New Roman"/>
          <w:color w:val="000000" w:themeColor="text1"/>
          <w:sz w:val="20"/>
          <w:szCs w:val="20"/>
          <w:lang w:eastAsia="ru-RU"/>
        </w:rPr>
        <w:t>5</w:t>
      </w:r>
      <w:r w:rsidR="00F022A3" w:rsidRPr="002D7470">
        <w:rPr>
          <w:rFonts w:ascii="Verdana" w:eastAsia="Times New Roman" w:hAnsi="Verdana" w:cs="Times New Roman"/>
          <w:color w:val="000000" w:themeColor="text1"/>
          <w:sz w:val="20"/>
          <w:szCs w:val="20"/>
          <w:lang w:eastAsia="ru-RU"/>
        </w:rPr>
        <w:t xml:space="preserve">. </w:t>
      </w:r>
      <w:r w:rsidR="00BD6471" w:rsidRPr="002D7470">
        <w:rPr>
          <w:rFonts w:ascii="Verdana" w:eastAsia="Times New Roman" w:hAnsi="Verdana" w:cs="Times New Roman"/>
          <w:color w:val="000000" w:themeColor="text1"/>
          <w:sz w:val="20"/>
          <w:szCs w:val="20"/>
          <w:lang w:eastAsia="ru-RU"/>
        </w:rPr>
        <w:t>Акт</w:t>
      </w:r>
      <w:r w:rsidR="00BD6471" w:rsidRPr="002D7470">
        <w:rPr>
          <w:rFonts w:ascii="Verdana" w:eastAsia="Times New Roman" w:hAnsi="Verdana" w:cs="Times New Roman"/>
          <w:color w:val="000000" w:themeColor="text1"/>
          <w:sz w:val="18"/>
          <w:szCs w:val="18"/>
          <w:lang w:eastAsia="ru-RU"/>
        </w:rPr>
        <w:t xml:space="preserve"> </w:t>
      </w:r>
      <w:r w:rsidR="00BD6471" w:rsidRPr="002D7470">
        <w:rPr>
          <w:rFonts w:ascii="Verdana" w:eastAsia="Times New Roman" w:hAnsi="Verdana" w:cs="Times New Roman"/>
          <w:color w:val="000000" w:themeColor="text1"/>
          <w:sz w:val="20"/>
          <w:szCs w:val="20"/>
          <w:lang w:eastAsia="ru-RU"/>
        </w:rPr>
        <w:t xml:space="preserve">подписан в </w:t>
      </w:r>
      <w:r w:rsidRPr="002D7470">
        <w:rPr>
          <w:rFonts w:ascii="Verdana" w:eastAsia="Times New Roman" w:hAnsi="Verdana" w:cs="Times New Roman"/>
          <w:color w:val="000000" w:themeColor="text1"/>
          <w:sz w:val="20"/>
          <w:szCs w:val="20"/>
          <w:lang w:eastAsia="ru-RU"/>
        </w:rPr>
        <w:t>5</w:t>
      </w:r>
      <w:r w:rsidR="00BD6471" w:rsidRPr="002D7470">
        <w:rPr>
          <w:rFonts w:ascii="Verdana" w:eastAsia="Times New Roman" w:hAnsi="Verdana" w:cs="Times New Roman"/>
          <w:color w:val="000000" w:themeColor="text1"/>
          <w:sz w:val="20"/>
          <w:szCs w:val="20"/>
          <w:lang w:eastAsia="ru-RU"/>
        </w:rPr>
        <w:t xml:space="preserve"> (</w:t>
      </w:r>
      <w:r w:rsidRPr="002D7470">
        <w:rPr>
          <w:rFonts w:ascii="Verdana" w:eastAsia="Times New Roman" w:hAnsi="Verdana" w:cs="Times New Roman"/>
          <w:color w:val="000000" w:themeColor="text1"/>
          <w:sz w:val="20"/>
          <w:szCs w:val="20"/>
          <w:lang w:eastAsia="ru-RU"/>
        </w:rPr>
        <w:t>пяти</w:t>
      </w:r>
      <w:r w:rsidR="00BD6471" w:rsidRPr="002D7470">
        <w:rPr>
          <w:rFonts w:ascii="Verdana" w:eastAsia="Times New Roman" w:hAnsi="Verdana" w:cs="Times New Roman"/>
          <w:color w:val="000000" w:themeColor="text1"/>
          <w:sz w:val="20"/>
          <w:szCs w:val="20"/>
          <w:lang w:eastAsia="ru-RU"/>
        </w:rPr>
        <w:t>) экземплярах, имеющих равную юридическую силу, 1 (О</w:t>
      </w:r>
      <w:r w:rsidR="00461B51" w:rsidRPr="002D7470">
        <w:rPr>
          <w:rFonts w:ascii="Verdana" w:eastAsia="Times New Roman" w:hAnsi="Verdana" w:cs="Times New Roman"/>
          <w:color w:val="000000" w:themeColor="text1"/>
          <w:sz w:val="20"/>
          <w:szCs w:val="20"/>
          <w:lang w:eastAsia="ru-RU"/>
        </w:rPr>
        <w:t>дин) экземпляр для Покупателя,</w:t>
      </w:r>
      <w:r w:rsidR="00BD6471" w:rsidRPr="002D7470">
        <w:rPr>
          <w:rFonts w:ascii="Verdana" w:eastAsia="Times New Roman" w:hAnsi="Verdana" w:cs="Times New Roman"/>
          <w:color w:val="000000" w:themeColor="text1"/>
          <w:sz w:val="20"/>
          <w:szCs w:val="20"/>
          <w:lang w:eastAsia="ru-RU"/>
        </w:rPr>
        <w:t xml:space="preserve"> </w:t>
      </w:r>
      <w:r w:rsidR="00461B51" w:rsidRPr="002D7470">
        <w:rPr>
          <w:rFonts w:ascii="Verdana" w:eastAsia="Times New Roman" w:hAnsi="Verdana" w:cs="Times New Roman"/>
          <w:color w:val="000000" w:themeColor="text1"/>
          <w:sz w:val="20"/>
          <w:szCs w:val="20"/>
          <w:lang w:eastAsia="ru-RU"/>
        </w:rPr>
        <w:t>1 (Один) экземпляр для Продавца, и 1 (Один) для органа, осуществляющего государственную регистрацию прав на недвижимое имущество и сделок с ним.</w:t>
      </w:r>
      <w:r w:rsidRPr="002D7470">
        <w:rPr>
          <w:rFonts w:ascii="Verdana" w:eastAsia="Times New Roman" w:hAnsi="Verdana" w:cs="Times New Roman"/>
          <w:color w:val="000000" w:themeColor="text1"/>
          <w:sz w:val="20"/>
          <w:szCs w:val="20"/>
          <w:lang w:eastAsia="ru-RU"/>
        </w:rPr>
        <w:t xml:space="preserve"> Оставшиеся 2 (Два)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органа, осуществляющего государственную регистрацию прав на недвижимое имущество и сделок с ним, в качестве подтверждения факта подписания Сторонами Акта.</w:t>
      </w:r>
    </w:p>
    <w:p w14:paraId="0A45E38C" w14:textId="77777777" w:rsidR="002508FF" w:rsidRPr="002D7470" w:rsidRDefault="002508FF" w:rsidP="00534D8D">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CA53916" w14:textId="3A607BFD" w:rsidR="00514D72" w:rsidRPr="002D7470" w:rsidRDefault="00EA4503" w:rsidP="00534D8D">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2D7470">
        <w:rPr>
          <w:rFonts w:ascii="Verdana" w:eastAsia="Times New Roman" w:hAnsi="Verdana" w:cs="Times New Roman"/>
          <w:b/>
          <w:sz w:val="20"/>
          <w:szCs w:val="20"/>
          <w:lang w:eastAsia="ru-RU"/>
        </w:rPr>
        <w:t>ФОРМА АКТА ПРИЕМА-ПЕРЕДАЧИ СОГЛАСОВАНА:</w:t>
      </w:r>
      <w:r w:rsidR="00514D72" w:rsidRPr="002D7470">
        <w:rPr>
          <w:rFonts w:ascii="Verdana" w:eastAsia="Times New Roman" w:hAnsi="Verdana" w:cs="Times New Roman"/>
          <w:b/>
          <w:color w:val="000000" w:themeColor="text1"/>
          <w:sz w:val="20"/>
          <w:szCs w:val="20"/>
          <w:lang w:eastAsia="ru-RU"/>
        </w:rPr>
        <w:t xml:space="preserve"> </w:t>
      </w:r>
    </w:p>
    <w:p w14:paraId="498BF19C" w14:textId="77777777" w:rsidR="00514D72" w:rsidRPr="002D7470" w:rsidRDefault="00514D72" w:rsidP="00534D8D">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rsidRPr="002D7470" w14:paraId="4BEE7757" w14:textId="77777777" w:rsidTr="0040717C">
        <w:tc>
          <w:tcPr>
            <w:tcW w:w="4785" w:type="dxa"/>
          </w:tcPr>
          <w:p w14:paraId="18C0C7BD" w14:textId="77777777" w:rsidR="00514D72" w:rsidRPr="002D7470" w:rsidRDefault="00514D72" w:rsidP="00534D8D">
            <w:pPr>
              <w:jc w:val="both"/>
              <w:rPr>
                <w:rFonts w:ascii="Verdana" w:hAnsi="Verdana"/>
                <w:b/>
                <w:color w:val="000000" w:themeColor="text1"/>
                <w:sz w:val="20"/>
                <w:szCs w:val="20"/>
              </w:rPr>
            </w:pPr>
            <w:r w:rsidRPr="002D7470">
              <w:rPr>
                <w:rFonts w:ascii="Verdana" w:hAnsi="Verdana"/>
                <w:b/>
                <w:color w:val="000000" w:themeColor="text1"/>
                <w:sz w:val="20"/>
                <w:szCs w:val="20"/>
              </w:rPr>
              <w:t>Продавец:</w:t>
            </w:r>
          </w:p>
          <w:p w14:paraId="4E329A88" w14:textId="3AA9A371" w:rsidR="00283288" w:rsidRPr="002D7470" w:rsidRDefault="00786298" w:rsidP="00534D8D">
            <w:pPr>
              <w:jc w:val="both"/>
              <w:rPr>
                <w:rFonts w:ascii="Verdana" w:hAnsi="Verdana"/>
                <w:b/>
                <w:color w:val="000000" w:themeColor="text1"/>
                <w:sz w:val="20"/>
                <w:szCs w:val="20"/>
              </w:rPr>
            </w:pPr>
            <w:r w:rsidRPr="002D7470">
              <w:rPr>
                <w:rFonts w:ascii="Verdana" w:hAnsi="Verdana"/>
                <w:b/>
                <w:bCs/>
                <w:color w:val="000000" w:themeColor="text1"/>
                <w:sz w:val="20"/>
                <w:szCs w:val="20"/>
              </w:rPr>
              <w:t xml:space="preserve">Общество с ограниченной ответственностью «Управляющая компания «Навигатор» </w:t>
            </w:r>
            <w:r w:rsidR="00461B51" w:rsidRPr="002D7470">
              <w:rPr>
                <w:rFonts w:ascii="Verdana" w:hAnsi="Verdana"/>
                <w:b/>
                <w:bCs/>
                <w:color w:val="000000" w:themeColor="text1"/>
                <w:sz w:val="20"/>
                <w:szCs w:val="20"/>
              </w:rPr>
              <w:t xml:space="preserve">Д.У. Закрытым рентным паевым инвестиционным фондом «Капитальные вложения» </w:t>
            </w:r>
          </w:p>
          <w:p w14:paraId="0CAD69C5" w14:textId="77777777" w:rsidR="00514D72" w:rsidRPr="002D7470" w:rsidRDefault="00514D72" w:rsidP="00534D8D">
            <w:pPr>
              <w:jc w:val="both"/>
              <w:rPr>
                <w:rFonts w:ascii="Verdana" w:hAnsi="Verdana"/>
                <w:b/>
                <w:color w:val="000000" w:themeColor="text1"/>
                <w:sz w:val="20"/>
                <w:szCs w:val="20"/>
              </w:rPr>
            </w:pPr>
          </w:p>
          <w:p w14:paraId="73BF6BC0" w14:textId="77777777" w:rsidR="00514D72" w:rsidRPr="002D7470" w:rsidRDefault="00514D72" w:rsidP="00534D8D">
            <w:pPr>
              <w:jc w:val="both"/>
              <w:rPr>
                <w:rFonts w:ascii="Verdana" w:hAnsi="Verdana"/>
                <w:b/>
                <w:color w:val="000000" w:themeColor="text1"/>
                <w:sz w:val="20"/>
                <w:szCs w:val="20"/>
              </w:rPr>
            </w:pPr>
            <w:r w:rsidRPr="002D7470">
              <w:rPr>
                <w:rFonts w:ascii="Verdana" w:hAnsi="Verdana"/>
                <w:b/>
                <w:color w:val="000000" w:themeColor="text1"/>
                <w:sz w:val="20"/>
                <w:szCs w:val="20"/>
              </w:rPr>
              <w:t>_______________</w:t>
            </w:r>
            <w:r w:rsidRPr="002D7470">
              <w:rPr>
                <w:rFonts w:ascii="Verdana" w:hAnsi="Verdana"/>
                <w:b/>
                <w:color w:val="000000" w:themeColor="text1"/>
                <w:sz w:val="20"/>
                <w:szCs w:val="20"/>
                <w:u w:val="single"/>
              </w:rPr>
              <w:t>/_______________</w:t>
            </w:r>
            <w:r w:rsidRPr="002D7470">
              <w:rPr>
                <w:rFonts w:ascii="Verdana" w:hAnsi="Verdana"/>
                <w:b/>
                <w:color w:val="000000" w:themeColor="text1"/>
                <w:sz w:val="20"/>
                <w:szCs w:val="20"/>
              </w:rPr>
              <w:t xml:space="preserve">/    </w:t>
            </w:r>
          </w:p>
          <w:p w14:paraId="1195A601" w14:textId="77777777" w:rsidR="00514D72" w:rsidRPr="002D7470" w:rsidRDefault="00514D72" w:rsidP="00534D8D">
            <w:pPr>
              <w:jc w:val="both"/>
              <w:rPr>
                <w:rFonts w:ascii="Verdana" w:eastAsia="Times New Roman" w:hAnsi="Verdana" w:cs="Times New Roman"/>
                <w:sz w:val="20"/>
                <w:szCs w:val="20"/>
                <w:lang w:eastAsia="ru-RU"/>
              </w:rPr>
            </w:pPr>
            <w:r w:rsidRPr="002D7470">
              <w:rPr>
                <w:rFonts w:ascii="Verdana" w:hAnsi="Verdana"/>
                <w:b/>
                <w:color w:val="000000" w:themeColor="text1"/>
                <w:sz w:val="20"/>
                <w:szCs w:val="20"/>
              </w:rPr>
              <w:t>М.П.</w:t>
            </w:r>
          </w:p>
        </w:tc>
        <w:tc>
          <w:tcPr>
            <w:tcW w:w="4786" w:type="dxa"/>
          </w:tcPr>
          <w:p w14:paraId="350E3494" w14:textId="77777777" w:rsidR="00514D72" w:rsidRPr="002D7470" w:rsidRDefault="00514D72" w:rsidP="00534D8D">
            <w:pPr>
              <w:autoSpaceDE w:val="0"/>
              <w:autoSpaceDN w:val="0"/>
              <w:adjustRightInd w:val="0"/>
              <w:jc w:val="both"/>
              <w:rPr>
                <w:rFonts w:ascii="Verdana" w:eastAsia="Times New Roman" w:hAnsi="Verdana" w:cs="Times New Roman"/>
                <w:b/>
                <w:sz w:val="20"/>
                <w:szCs w:val="20"/>
                <w:lang w:eastAsia="ru-RU"/>
              </w:rPr>
            </w:pPr>
            <w:r w:rsidRPr="002D7470">
              <w:rPr>
                <w:rFonts w:ascii="Verdana" w:eastAsia="Times New Roman" w:hAnsi="Verdana" w:cs="Times New Roman"/>
                <w:b/>
                <w:sz w:val="20"/>
                <w:szCs w:val="20"/>
                <w:lang w:eastAsia="ru-RU"/>
              </w:rPr>
              <w:t>Покупатель:</w:t>
            </w:r>
          </w:p>
          <w:p w14:paraId="7D03DECA" w14:textId="77777777" w:rsidR="00514D72" w:rsidRPr="002D7470" w:rsidRDefault="00514D72" w:rsidP="00534D8D">
            <w:pPr>
              <w:autoSpaceDE w:val="0"/>
              <w:autoSpaceDN w:val="0"/>
              <w:adjustRightInd w:val="0"/>
              <w:jc w:val="both"/>
              <w:rPr>
                <w:rFonts w:ascii="Verdana" w:eastAsia="Times New Roman" w:hAnsi="Verdana" w:cs="Times New Roman"/>
                <w:sz w:val="20"/>
                <w:szCs w:val="20"/>
                <w:lang w:eastAsia="ru-RU"/>
              </w:rPr>
            </w:pPr>
          </w:p>
          <w:p w14:paraId="1886E119" w14:textId="77777777" w:rsidR="00514D72" w:rsidRPr="002D7470" w:rsidRDefault="00514D72" w:rsidP="00534D8D">
            <w:pPr>
              <w:autoSpaceDE w:val="0"/>
              <w:autoSpaceDN w:val="0"/>
              <w:adjustRightInd w:val="0"/>
              <w:jc w:val="both"/>
              <w:rPr>
                <w:rFonts w:ascii="Verdana" w:eastAsia="Times New Roman" w:hAnsi="Verdana" w:cs="Times New Roman"/>
                <w:sz w:val="20"/>
                <w:szCs w:val="20"/>
                <w:lang w:eastAsia="ru-RU"/>
              </w:rPr>
            </w:pPr>
          </w:p>
          <w:p w14:paraId="09763D59" w14:textId="77777777" w:rsidR="00514D72" w:rsidRPr="002D7470" w:rsidRDefault="00514D72" w:rsidP="00534D8D">
            <w:pPr>
              <w:autoSpaceDE w:val="0"/>
              <w:autoSpaceDN w:val="0"/>
              <w:adjustRightInd w:val="0"/>
              <w:jc w:val="both"/>
              <w:rPr>
                <w:rFonts w:ascii="Verdana" w:eastAsia="Times New Roman" w:hAnsi="Verdana" w:cs="Times New Roman"/>
                <w:sz w:val="20"/>
                <w:szCs w:val="20"/>
                <w:lang w:eastAsia="ru-RU"/>
              </w:rPr>
            </w:pPr>
          </w:p>
          <w:p w14:paraId="181C3AD4" w14:textId="77777777" w:rsidR="00514D72" w:rsidRPr="002D7470" w:rsidRDefault="00514D72" w:rsidP="00534D8D">
            <w:pPr>
              <w:autoSpaceDE w:val="0"/>
              <w:autoSpaceDN w:val="0"/>
              <w:adjustRightInd w:val="0"/>
              <w:jc w:val="both"/>
              <w:rPr>
                <w:rFonts w:ascii="Verdana" w:eastAsia="Times New Roman" w:hAnsi="Verdana" w:cs="Times New Roman"/>
                <w:sz w:val="20"/>
                <w:szCs w:val="20"/>
                <w:lang w:eastAsia="ru-RU"/>
              </w:rPr>
            </w:pPr>
          </w:p>
          <w:p w14:paraId="18EFF1BB" w14:textId="77777777" w:rsidR="00786298" w:rsidRPr="002D7470" w:rsidRDefault="00786298" w:rsidP="00534D8D">
            <w:pPr>
              <w:autoSpaceDE w:val="0"/>
              <w:autoSpaceDN w:val="0"/>
              <w:adjustRightInd w:val="0"/>
              <w:jc w:val="both"/>
              <w:rPr>
                <w:rFonts w:ascii="Verdana" w:eastAsia="Times New Roman" w:hAnsi="Verdana" w:cs="Times New Roman"/>
                <w:sz w:val="20"/>
                <w:szCs w:val="20"/>
                <w:lang w:eastAsia="ru-RU"/>
              </w:rPr>
            </w:pPr>
          </w:p>
          <w:p w14:paraId="481957F1" w14:textId="77777777" w:rsidR="00786298" w:rsidRPr="002D7470" w:rsidRDefault="00786298" w:rsidP="00534D8D">
            <w:pPr>
              <w:autoSpaceDE w:val="0"/>
              <w:autoSpaceDN w:val="0"/>
              <w:adjustRightInd w:val="0"/>
              <w:jc w:val="both"/>
              <w:rPr>
                <w:rFonts w:ascii="Verdana" w:eastAsia="Times New Roman" w:hAnsi="Verdana" w:cs="Times New Roman"/>
                <w:sz w:val="20"/>
                <w:szCs w:val="20"/>
                <w:lang w:eastAsia="ru-RU"/>
              </w:rPr>
            </w:pPr>
          </w:p>
          <w:p w14:paraId="0E099309" w14:textId="77777777" w:rsidR="00514D72" w:rsidRPr="002D7470" w:rsidRDefault="00514D72" w:rsidP="00534D8D">
            <w:pPr>
              <w:jc w:val="both"/>
              <w:rPr>
                <w:rFonts w:ascii="Verdana" w:hAnsi="Verdana"/>
                <w:b/>
                <w:color w:val="000000" w:themeColor="text1"/>
                <w:sz w:val="20"/>
                <w:szCs w:val="20"/>
              </w:rPr>
            </w:pPr>
            <w:r w:rsidRPr="002D7470">
              <w:rPr>
                <w:rFonts w:ascii="Verdana" w:hAnsi="Verdana"/>
                <w:b/>
                <w:color w:val="000000" w:themeColor="text1"/>
                <w:sz w:val="20"/>
                <w:szCs w:val="20"/>
              </w:rPr>
              <w:t>_______________</w:t>
            </w:r>
            <w:r w:rsidRPr="002D7470">
              <w:rPr>
                <w:rFonts w:ascii="Verdana" w:hAnsi="Verdana"/>
                <w:b/>
                <w:color w:val="000000" w:themeColor="text1"/>
                <w:sz w:val="20"/>
                <w:szCs w:val="20"/>
                <w:u w:val="single"/>
              </w:rPr>
              <w:t>/_______________</w:t>
            </w:r>
            <w:r w:rsidRPr="002D7470">
              <w:rPr>
                <w:rFonts w:ascii="Verdana" w:hAnsi="Verdana"/>
                <w:b/>
                <w:color w:val="000000" w:themeColor="text1"/>
                <w:sz w:val="20"/>
                <w:szCs w:val="20"/>
              </w:rPr>
              <w:t xml:space="preserve">/    </w:t>
            </w:r>
          </w:p>
          <w:p w14:paraId="205A86B4" w14:textId="0F4F9D8F" w:rsidR="00514D72" w:rsidRPr="002D7470" w:rsidRDefault="00786298" w:rsidP="00534D8D">
            <w:pPr>
              <w:jc w:val="both"/>
              <w:rPr>
                <w:rFonts w:ascii="Verdana" w:eastAsia="Times New Roman" w:hAnsi="Verdana" w:cs="Times New Roman"/>
                <w:b/>
                <w:sz w:val="20"/>
                <w:szCs w:val="20"/>
                <w:lang w:eastAsia="ru-RU"/>
              </w:rPr>
            </w:pPr>
            <w:r w:rsidRPr="002D7470">
              <w:rPr>
                <w:rFonts w:ascii="Verdana" w:eastAsia="Times New Roman" w:hAnsi="Verdana" w:cs="Times New Roman"/>
                <w:b/>
                <w:sz w:val="20"/>
                <w:szCs w:val="20"/>
                <w:lang w:eastAsia="ru-RU"/>
              </w:rPr>
              <w:t>М.П.</w:t>
            </w:r>
          </w:p>
        </w:tc>
      </w:tr>
    </w:tbl>
    <w:p w14:paraId="5DBD4F93" w14:textId="77777777" w:rsidR="00120657" w:rsidRPr="002D7470" w:rsidRDefault="00120657" w:rsidP="00534D8D">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42A29A9C" w14:textId="77777777" w:rsidR="00686D08" w:rsidRPr="002D7470" w:rsidRDefault="00686D08" w:rsidP="00534D8D">
      <w:pPr>
        <w:spacing w:after="0" w:line="240" w:lineRule="auto"/>
        <w:jc w:val="both"/>
        <w:rPr>
          <w:rFonts w:ascii="Verdana" w:hAnsi="Verdana"/>
          <w:sz w:val="20"/>
          <w:szCs w:val="20"/>
        </w:rPr>
      </w:pPr>
    </w:p>
    <w:p w14:paraId="73123533" w14:textId="77777777" w:rsidR="00686D08" w:rsidRPr="002D7470" w:rsidRDefault="00686D08" w:rsidP="00534D8D">
      <w:pPr>
        <w:spacing w:after="0" w:line="240" w:lineRule="auto"/>
        <w:jc w:val="both"/>
        <w:rPr>
          <w:rFonts w:ascii="Verdana" w:hAnsi="Verdana"/>
          <w:sz w:val="20"/>
          <w:szCs w:val="20"/>
        </w:rPr>
      </w:pPr>
    </w:p>
    <w:p w14:paraId="1C8FE043" w14:textId="77777777" w:rsidR="00686D08" w:rsidRPr="002D7470" w:rsidRDefault="00686D08" w:rsidP="00534D8D">
      <w:pPr>
        <w:spacing w:after="0" w:line="240" w:lineRule="auto"/>
        <w:jc w:val="both"/>
        <w:rPr>
          <w:rFonts w:ascii="Verdana" w:hAnsi="Verdana"/>
          <w:sz w:val="20"/>
          <w:szCs w:val="20"/>
        </w:rPr>
      </w:pPr>
    </w:p>
    <w:p w14:paraId="569B3232" w14:textId="77777777" w:rsidR="00686D08" w:rsidRPr="002D7470" w:rsidRDefault="00686D08" w:rsidP="00534D8D">
      <w:pPr>
        <w:spacing w:after="0" w:line="240" w:lineRule="auto"/>
        <w:jc w:val="both"/>
        <w:rPr>
          <w:rFonts w:ascii="Verdana" w:hAnsi="Verdana"/>
          <w:sz w:val="20"/>
          <w:szCs w:val="20"/>
        </w:rPr>
      </w:pPr>
    </w:p>
    <w:p w14:paraId="1AE1896C" w14:textId="77777777" w:rsidR="00686D08" w:rsidRPr="002D7470" w:rsidRDefault="00686D08" w:rsidP="00534D8D">
      <w:pPr>
        <w:spacing w:after="0" w:line="240" w:lineRule="auto"/>
        <w:jc w:val="both"/>
        <w:rPr>
          <w:rFonts w:ascii="Verdana" w:hAnsi="Verdana"/>
          <w:sz w:val="20"/>
          <w:szCs w:val="20"/>
        </w:rPr>
      </w:pPr>
    </w:p>
    <w:p w14:paraId="5961C53B" w14:textId="77777777" w:rsidR="007D2ACC" w:rsidRPr="002D7470" w:rsidRDefault="007D2ACC" w:rsidP="00534D8D">
      <w:pPr>
        <w:spacing w:after="0" w:line="240" w:lineRule="auto"/>
        <w:jc w:val="both"/>
        <w:rPr>
          <w:rFonts w:ascii="Verdana" w:hAnsi="Verdana"/>
          <w:sz w:val="20"/>
          <w:szCs w:val="20"/>
        </w:rPr>
      </w:pPr>
    </w:p>
    <w:p w14:paraId="16D84FD6" w14:textId="77777777" w:rsidR="007D2ACC" w:rsidRPr="002D7470" w:rsidRDefault="007D2ACC" w:rsidP="00534D8D">
      <w:pPr>
        <w:spacing w:after="0" w:line="240" w:lineRule="auto"/>
        <w:jc w:val="both"/>
        <w:rPr>
          <w:rFonts w:ascii="Verdana" w:hAnsi="Verdana"/>
          <w:sz w:val="20"/>
          <w:szCs w:val="20"/>
        </w:rPr>
      </w:pPr>
    </w:p>
    <w:p w14:paraId="037B91B3" w14:textId="77777777" w:rsidR="007D2ACC" w:rsidRPr="002D7470" w:rsidRDefault="007D2ACC" w:rsidP="00534D8D">
      <w:pPr>
        <w:spacing w:after="0" w:line="240" w:lineRule="auto"/>
        <w:jc w:val="both"/>
        <w:rPr>
          <w:rFonts w:ascii="Verdana" w:hAnsi="Verdana"/>
          <w:sz w:val="20"/>
          <w:szCs w:val="20"/>
        </w:rPr>
      </w:pPr>
    </w:p>
    <w:p w14:paraId="3691220C" w14:textId="53F8C850" w:rsidR="007D2ACC" w:rsidRPr="002D7470" w:rsidRDefault="007D2ACC" w:rsidP="00534D8D">
      <w:pPr>
        <w:spacing w:after="0" w:line="240" w:lineRule="auto"/>
        <w:jc w:val="both"/>
        <w:rPr>
          <w:rFonts w:ascii="Verdana" w:hAnsi="Verdana"/>
          <w:sz w:val="20"/>
          <w:szCs w:val="20"/>
        </w:rPr>
      </w:pPr>
    </w:p>
    <w:p w14:paraId="0A297B4F" w14:textId="5BC21B66" w:rsidR="002374EB" w:rsidRPr="002D7470" w:rsidRDefault="002374EB" w:rsidP="00534D8D">
      <w:pPr>
        <w:spacing w:after="0" w:line="240" w:lineRule="auto"/>
        <w:jc w:val="both"/>
        <w:rPr>
          <w:rFonts w:ascii="Verdana" w:hAnsi="Verdana"/>
          <w:sz w:val="20"/>
          <w:szCs w:val="20"/>
        </w:rPr>
      </w:pPr>
    </w:p>
    <w:p w14:paraId="40A205E6" w14:textId="09B80AAA" w:rsidR="005C7D4D" w:rsidRPr="002D7470" w:rsidRDefault="005C7D4D" w:rsidP="00534D8D">
      <w:pPr>
        <w:spacing w:after="0" w:line="240" w:lineRule="auto"/>
        <w:jc w:val="both"/>
        <w:rPr>
          <w:rFonts w:ascii="Verdana" w:hAnsi="Verdana"/>
          <w:sz w:val="20"/>
          <w:szCs w:val="20"/>
        </w:rPr>
      </w:pPr>
    </w:p>
    <w:p w14:paraId="747DC976" w14:textId="69FE5B95" w:rsidR="005C7D4D" w:rsidRPr="002D7470" w:rsidRDefault="005C7D4D" w:rsidP="00534D8D">
      <w:pPr>
        <w:spacing w:after="0" w:line="240" w:lineRule="auto"/>
        <w:jc w:val="both"/>
        <w:rPr>
          <w:rFonts w:ascii="Verdana" w:hAnsi="Verdana"/>
          <w:sz w:val="20"/>
          <w:szCs w:val="20"/>
        </w:rPr>
      </w:pPr>
    </w:p>
    <w:p w14:paraId="5E0C5DB6" w14:textId="31BAD984" w:rsidR="005C7D4D" w:rsidRPr="002D7470" w:rsidRDefault="005C7D4D" w:rsidP="00534D8D">
      <w:pPr>
        <w:spacing w:after="0" w:line="240" w:lineRule="auto"/>
        <w:jc w:val="both"/>
        <w:rPr>
          <w:rFonts w:ascii="Verdana" w:hAnsi="Verdana"/>
          <w:sz w:val="20"/>
          <w:szCs w:val="20"/>
        </w:rPr>
      </w:pPr>
    </w:p>
    <w:p w14:paraId="683778D0" w14:textId="6B32BA8F" w:rsidR="005C7D4D" w:rsidRPr="002D7470" w:rsidRDefault="005C7D4D" w:rsidP="00534D8D">
      <w:pPr>
        <w:spacing w:after="0" w:line="240" w:lineRule="auto"/>
        <w:jc w:val="both"/>
        <w:rPr>
          <w:rFonts w:ascii="Verdana" w:hAnsi="Verdana"/>
          <w:sz w:val="20"/>
          <w:szCs w:val="20"/>
        </w:rPr>
      </w:pPr>
    </w:p>
    <w:p w14:paraId="142C022D" w14:textId="684E4E1A" w:rsidR="005C7D4D" w:rsidRPr="002D7470" w:rsidRDefault="005C7D4D" w:rsidP="00534D8D">
      <w:pPr>
        <w:spacing w:after="0" w:line="240" w:lineRule="auto"/>
        <w:jc w:val="both"/>
        <w:rPr>
          <w:rFonts w:ascii="Verdana" w:hAnsi="Verdana"/>
          <w:sz w:val="20"/>
          <w:szCs w:val="20"/>
        </w:rPr>
      </w:pPr>
    </w:p>
    <w:p w14:paraId="1F172672" w14:textId="39C34B83" w:rsidR="005C7D4D" w:rsidRPr="002D7470" w:rsidRDefault="005C7D4D" w:rsidP="00534D8D">
      <w:pPr>
        <w:spacing w:after="0" w:line="240" w:lineRule="auto"/>
        <w:jc w:val="both"/>
        <w:rPr>
          <w:rFonts w:ascii="Verdana" w:hAnsi="Verdana"/>
          <w:sz w:val="20"/>
          <w:szCs w:val="20"/>
        </w:rPr>
      </w:pPr>
    </w:p>
    <w:p w14:paraId="1434AD8B" w14:textId="4B2460EF" w:rsidR="005C7D4D" w:rsidRPr="002D7470" w:rsidRDefault="005C7D4D" w:rsidP="00534D8D">
      <w:pPr>
        <w:spacing w:after="0" w:line="240" w:lineRule="auto"/>
        <w:jc w:val="both"/>
        <w:rPr>
          <w:rFonts w:ascii="Verdana" w:hAnsi="Verdana"/>
          <w:sz w:val="20"/>
          <w:szCs w:val="20"/>
        </w:rPr>
      </w:pPr>
    </w:p>
    <w:p w14:paraId="4DA7826C" w14:textId="18E76CAF" w:rsidR="005C7D4D" w:rsidRPr="002D7470" w:rsidRDefault="005C7D4D" w:rsidP="00534D8D">
      <w:pPr>
        <w:spacing w:after="0" w:line="240" w:lineRule="auto"/>
        <w:jc w:val="both"/>
        <w:rPr>
          <w:rFonts w:ascii="Verdana" w:hAnsi="Verdana"/>
          <w:sz w:val="20"/>
          <w:szCs w:val="20"/>
        </w:rPr>
      </w:pPr>
    </w:p>
    <w:p w14:paraId="014121DC" w14:textId="5669943D" w:rsidR="005C7D4D" w:rsidRPr="002D7470" w:rsidRDefault="005C7D4D" w:rsidP="00534D8D">
      <w:pPr>
        <w:spacing w:after="0" w:line="240" w:lineRule="auto"/>
        <w:jc w:val="both"/>
        <w:rPr>
          <w:rFonts w:ascii="Verdana" w:hAnsi="Verdana"/>
          <w:sz w:val="20"/>
          <w:szCs w:val="20"/>
        </w:rPr>
      </w:pPr>
    </w:p>
    <w:p w14:paraId="2B68C479" w14:textId="098B02B4" w:rsidR="005C7D4D" w:rsidRPr="002D7470" w:rsidRDefault="005C7D4D" w:rsidP="00534D8D">
      <w:pPr>
        <w:spacing w:after="0" w:line="240" w:lineRule="auto"/>
        <w:jc w:val="both"/>
        <w:rPr>
          <w:rFonts w:ascii="Verdana" w:hAnsi="Verdana"/>
          <w:sz w:val="20"/>
          <w:szCs w:val="20"/>
        </w:rPr>
      </w:pPr>
    </w:p>
    <w:p w14:paraId="7B2DA310" w14:textId="52A273BB" w:rsidR="005C7D4D" w:rsidRPr="002D7470" w:rsidRDefault="005C7D4D" w:rsidP="00534D8D">
      <w:pPr>
        <w:spacing w:after="0" w:line="240" w:lineRule="auto"/>
        <w:jc w:val="both"/>
        <w:rPr>
          <w:rFonts w:ascii="Verdana" w:hAnsi="Verdana"/>
          <w:sz w:val="20"/>
          <w:szCs w:val="20"/>
        </w:rPr>
      </w:pPr>
    </w:p>
    <w:p w14:paraId="3D3EB802" w14:textId="5E39CEF0" w:rsidR="005C7D4D" w:rsidRPr="002D7470" w:rsidRDefault="005C7D4D" w:rsidP="00534D8D">
      <w:pPr>
        <w:spacing w:after="0" w:line="240" w:lineRule="auto"/>
        <w:jc w:val="both"/>
        <w:rPr>
          <w:rFonts w:ascii="Verdana" w:hAnsi="Verdana"/>
          <w:sz w:val="20"/>
          <w:szCs w:val="20"/>
        </w:rPr>
      </w:pPr>
    </w:p>
    <w:p w14:paraId="6AC4BB8E" w14:textId="17D27C9C" w:rsidR="005C7D4D" w:rsidRPr="002D7470" w:rsidRDefault="005C7D4D" w:rsidP="00534D8D">
      <w:pPr>
        <w:spacing w:after="0" w:line="240" w:lineRule="auto"/>
        <w:jc w:val="both"/>
        <w:rPr>
          <w:rFonts w:ascii="Verdana" w:hAnsi="Verdana"/>
          <w:sz w:val="20"/>
          <w:szCs w:val="20"/>
        </w:rPr>
      </w:pPr>
    </w:p>
    <w:p w14:paraId="01032F96" w14:textId="5C4C791B" w:rsidR="005C7D4D" w:rsidRPr="002D7470" w:rsidRDefault="005C7D4D" w:rsidP="00534D8D">
      <w:pPr>
        <w:spacing w:after="0" w:line="240" w:lineRule="auto"/>
        <w:jc w:val="both"/>
        <w:rPr>
          <w:rFonts w:ascii="Verdana" w:hAnsi="Verdana"/>
          <w:sz w:val="20"/>
          <w:szCs w:val="20"/>
        </w:rPr>
      </w:pPr>
    </w:p>
    <w:p w14:paraId="7CCEDED7" w14:textId="402C996E" w:rsidR="005C7D4D" w:rsidRPr="002D7470" w:rsidRDefault="005C7D4D" w:rsidP="00534D8D">
      <w:pPr>
        <w:spacing w:after="0" w:line="240" w:lineRule="auto"/>
        <w:jc w:val="both"/>
        <w:rPr>
          <w:rFonts w:ascii="Verdana" w:hAnsi="Verdana"/>
          <w:sz w:val="20"/>
          <w:szCs w:val="20"/>
        </w:rPr>
      </w:pPr>
    </w:p>
    <w:p w14:paraId="0A06EB07" w14:textId="700B1859" w:rsidR="005C7D4D" w:rsidRPr="002D7470" w:rsidRDefault="005C7D4D" w:rsidP="00534D8D">
      <w:pPr>
        <w:spacing w:after="0" w:line="240" w:lineRule="auto"/>
        <w:jc w:val="both"/>
        <w:rPr>
          <w:rFonts w:ascii="Verdana" w:hAnsi="Verdana"/>
          <w:sz w:val="20"/>
          <w:szCs w:val="20"/>
        </w:rPr>
      </w:pPr>
    </w:p>
    <w:p w14:paraId="74B1FAAD" w14:textId="77777777" w:rsidR="005C7D4D" w:rsidRPr="002D7470" w:rsidRDefault="005C7D4D" w:rsidP="00534D8D">
      <w:pPr>
        <w:spacing w:after="0" w:line="240" w:lineRule="auto"/>
        <w:jc w:val="both"/>
        <w:rPr>
          <w:rFonts w:ascii="Verdana" w:hAnsi="Verdana"/>
          <w:sz w:val="20"/>
          <w:szCs w:val="20"/>
        </w:rPr>
      </w:pPr>
    </w:p>
    <w:p w14:paraId="587E5885" w14:textId="7CD4B4B5" w:rsidR="002374EB" w:rsidRPr="002D7470" w:rsidRDefault="002374EB" w:rsidP="00534D8D">
      <w:pPr>
        <w:spacing w:after="0" w:line="240" w:lineRule="auto"/>
        <w:jc w:val="both"/>
        <w:rPr>
          <w:rFonts w:ascii="Verdana" w:hAnsi="Verdana"/>
          <w:sz w:val="20"/>
          <w:szCs w:val="20"/>
        </w:rPr>
      </w:pPr>
    </w:p>
    <w:p w14:paraId="644ACF90" w14:textId="77777777" w:rsidR="00056713" w:rsidRPr="002D7470" w:rsidRDefault="00056713">
      <w:pPr>
        <w:rPr>
          <w:rFonts w:ascii="Verdana" w:hAnsi="Verdana"/>
          <w:sz w:val="20"/>
          <w:szCs w:val="20"/>
        </w:rPr>
      </w:pPr>
      <w:r w:rsidRPr="002D7470">
        <w:rPr>
          <w:rFonts w:ascii="Verdana" w:hAnsi="Verdana"/>
          <w:sz w:val="20"/>
          <w:szCs w:val="20"/>
        </w:rPr>
        <w:lastRenderedPageBreak/>
        <w:br w:type="page"/>
      </w:r>
    </w:p>
    <w:p w14:paraId="18BE4148" w14:textId="5366A16F" w:rsidR="002374EB" w:rsidRPr="002D7470" w:rsidRDefault="002374EB" w:rsidP="00534D8D">
      <w:pPr>
        <w:spacing w:after="0" w:line="240" w:lineRule="auto"/>
        <w:jc w:val="right"/>
        <w:rPr>
          <w:rFonts w:ascii="Verdana" w:hAnsi="Verdana"/>
          <w:sz w:val="20"/>
          <w:szCs w:val="20"/>
        </w:rPr>
      </w:pPr>
      <w:r w:rsidRPr="002D7470">
        <w:rPr>
          <w:rFonts w:ascii="Verdana" w:hAnsi="Verdana"/>
          <w:sz w:val="20"/>
          <w:szCs w:val="20"/>
        </w:rPr>
        <w:lastRenderedPageBreak/>
        <w:t>Приложение №</w:t>
      </w:r>
      <w:r w:rsidR="00056713" w:rsidRPr="002D7470">
        <w:rPr>
          <w:rFonts w:ascii="Verdana" w:hAnsi="Verdana"/>
          <w:sz w:val="20"/>
          <w:szCs w:val="20"/>
        </w:rPr>
        <w:t>2</w:t>
      </w:r>
    </w:p>
    <w:p w14:paraId="55DB196F" w14:textId="77777777" w:rsidR="002374EB" w:rsidRPr="002D7470" w:rsidRDefault="002374EB" w:rsidP="00534D8D">
      <w:pPr>
        <w:spacing w:after="0" w:line="240" w:lineRule="auto"/>
        <w:jc w:val="right"/>
        <w:rPr>
          <w:rFonts w:ascii="Verdana" w:eastAsia="Times New Roman" w:hAnsi="Verdana" w:cs="Arial"/>
          <w:sz w:val="20"/>
          <w:szCs w:val="20"/>
          <w:lang w:eastAsia="en-CA"/>
        </w:rPr>
      </w:pPr>
      <w:r w:rsidRPr="002D7470">
        <w:rPr>
          <w:rFonts w:ascii="Verdana" w:eastAsia="Times New Roman" w:hAnsi="Verdana" w:cs="Arial"/>
          <w:sz w:val="20"/>
          <w:szCs w:val="20"/>
          <w:lang w:eastAsia="en-CA"/>
        </w:rPr>
        <w:t xml:space="preserve"> к Договору купли-продажи недвижимого имущества </w:t>
      </w:r>
    </w:p>
    <w:p w14:paraId="516B8C98" w14:textId="77777777" w:rsidR="002374EB" w:rsidRPr="002D7470" w:rsidRDefault="002374EB" w:rsidP="00534D8D">
      <w:pPr>
        <w:pStyle w:val="ConsNonformat"/>
        <w:tabs>
          <w:tab w:val="left" w:pos="1276"/>
        </w:tabs>
        <w:ind w:left="709"/>
        <w:contextualSpacing/>
        <w:jc w:val="right"/>
        <w:rPr>
          <w:rFonts w:ascii="Verdana" w:hAnsi="Verdana"/>
        </w:rPr>
      </w:pPr>
      <w:r w:rsidRPr="002D7470">
        <w:rPr>
          <w:rFonts w:ascii="Verdana" w:hAnsi="Verdana" w:cs="Arial"/>
          <w:lang w:eastAsia="en-CA"/>
        </w:rPr>
        <w:t>от «__</w:t>
      </w:r>
      <w:proofErr w:type="gramStart"/>
      <w:r w:rsidRPr="002D7470">
        <w:rPr>
          <w:rFonts w:ascii="Verdana" w:hAnsi="Verdana" w:cs="Arial"/>
          <w:lang w:eastAsia="en-CA"/>
        </w:rPr>
        <w:t>_»_</w:t>
      </w:r>
      <w:proofErr w:type="gramEnd"/>
      <w:r w:rsidRPr="002D7470">
        <w:rPr>
          <w:rFonts w:ascii="Verdana" w:hAnsi="Verdana" w:cs="Arial"/>
          <w:lang w:eastAsia="en-CA"/>
        </w:rPr>
        <w:t>____________ 20__</w:t>
      </w:r>
    </w:p>
    <w:p w14:paraId="25FD71D2" w14:textId="77777777" w:rsidR="002374EB" w:rsidRPr="002D7470" w:rsidRDefault="002374EB" w:rsidP="00534D8D">
      <w:pPr>
        <w:pStyle w:val="ConsNonformat"/>
        <w:tabs>
          <w:tab w:val="left" w:pos="1276"/>
        </w:tabs>
        <w:ind w:left="709"/>
        <w:contextualSpacing/>
        <w:jc w:val="right"/>
        <w:rPr>
          <w:rFonts w:ascii="Verdana" w:hAnsi="Verdana"/>
        </w:rPr>
      </w:pPr>
    </w:p>
    <w:p w14:paraId="07044D86" w14:textId="77777777" w:rsidR="002374EB" w:rsidRPr="002D7470" w:rsidRDefault="002374EB" w:rsidP="00534D8D">
      <w:pPr>
        <w:spacing w:after="0" w:line="240" w:lineRule="auto"/>
        <w:jc w:val="center"/>
        <w:rPr>
          <w:rFonts w:ascii="Verdana" w:eastAsia="Times New Roman" w:hAnsi="Verdana" w:cs="Arial"/>
          <w:b/>
          <w:sz w:val="20"/>
          <w:szCs w:val="20"/>
          <w:lang w:eastAsia="en-CA"/>
        </w:rPr>
      </w:pPr>
      <w:r w:rsidRPr="002D7470">
        <w:rPr>
          <w:rFonts w:ascii="Verdana" w:eastAsia="Times New Roman" w:hAnsi="Verdana" w:cs="Arial"/>
          <w:b/>
          <w:sz w:val="20"/>
          <w:szCs w:val="20"/>
          <w:lang w:eastAsia="en-CA"/>
        </w:rPr>
        <w:t>УСЛОВИЯ АККРЕДИТИВА</w:t>
      </w:r>
    </w:p>
    <w:p w14:paraId="4B1EC50D" w14:textId="77777777" w:rsidR="002374EB" w:rsidRPr="002D7470" w:rsidRDefault="002374EB" w:rsidP="00534D8D">
      <w:pPr>
        <w:spacing w:after="0" w:line="240" w:lineRule="auto"/>
        <w:jc w:val="center"/>
        <w:rPr>
          <w:rFonts w:ascii="Verdana" w:eastAsia="Times New Roman" w:hAnsi="Verdana" w:cs="Arial"/>
          <w:b/>
          <w:sz w:val="20"/>
          <w:szCs w:val="20"/>
          <w:lang w:eastAsia="en-CA"/>
        </w:rPr>
      </w:pPr>
    </w:p>
    <w:p w14:paraId="767A667A" w14:textId="77777777" w:rsidR="002374EB" w:rsidRPr="002D7470" w:rsidRDefault="002374EB" w:rsidP="00534D8D">
      <w:pPr>
        <w:pStyle w:val="a5"/>
        <w:numPr>
          <w:ilvl w:val="0"/>
          <w:numId w:val="3"/>
        </w:numPr>
        <w:jc w:val="both"/>
        <w:rPr>
          <w:rFonts w:ascii="Verdana" w:eastAsia="SimSun" w:hAnsi="Verdana"/>
          <w:kern w:val="1"/>
          <w:lang w:eastAsia="hi-IN" w:bidi="hi-IN"/>
        </w:rPr>
      </w:pPr>
      <w:r w:rsidRPr="002D7470">
        <w:rPr>
          <w:rFonts w:ascii="Verdana" w:eastAsia="SimSun" w:hAnsi="Verdana"/>
          <w:kern w:val="1"/>
          <w:lang w:eastAsia="hi-IN" w:bidi="hi-IN"/>
        </w:rPr>
        <w:t xml:space="preserve">Вид аккредитива: </w:t>
      </w:r>
      <w:r w:rsidRPr="002D7470">
        <w:rPr>
          <w:rFonts w:ascii="Verdana" w:hAnsi="Verdana"/>
          <w:color w:val="000000" w:themeColor="text1"/>
        </w:rPr>
        <w:t>безотзывный; покрытый</w:t>
      </w:r>
      <w:r w:rsidRPr="002D7470">
        <w:rPr>
          <w:rFonts w:ascii="Verdana" w:eastAsia="SimSun" w:hAnsi="Verdana"/>
          <w:kern w:val="1"/>
          <w:lang w:eastAsia="hi-IN" w:bidi="hi-IN"/>
        </w:rPr>
        <w:t xml:space="preserve">.  </w:t>
      </w:r>
    </w:p>
    <w:p w14:paraId="50BA3F98" w14:textId="605461A1" w:rsidR="002374EB" w:rsidRPr="002D7470" w:rsidRDefault="002374EB" w:rsidP="00534D8D">
      <w:pPr>
        <w:pStyle w:val="a5"/>
        <w:numPr>
          <w:ilvl w:val="0"/>
          <w:numId w:val="3"/>
        </w:numPr>
        <w:jc w:val="both"/>
        <w:rPr>
          <w:rFonts w:ascii="Verdana" w:eastAsia="SimSun" w:hAnsi="Verdana"/>
          <w:kern w:val="1"/>
          <w:lang w:eastAsia="hi-IN" w:bidi="hi-IN"/>
        </w:rPr>
      </w:pPr>
      <w:r w:rsidRPr="002D7470">
        <w:rPr>
          <w:rFonts w:ascii="Verdana" w:eastAsia="SimSun" w:hAnsi="Verdana"/>
          <w:kern w:val="1"/>
          <w:lang w:eastAsia="hi-IN" w:bidi="hi-IN"/>
        </w:rPr>
        <w:t xml:space="preserve">Срок аккредитива: </w:t>
      </w:r>
      <w:r w:rsidRPr="002D7470">
        <w:rPr>
          <w:rFonts w:ascii="Verdana" w:eastAsia="SimSun" w:hAnsi="Verdana"/>
          <w:color w:val="0070C0"/>
          <w:kern w:val="1"/>
          <w:lang w:eastAsia="hi-IN" w:bidi="hi-IN"/>
        </w:rPr>
        <w:t xml:space="preserve">45 </w:t>
      </w:r>
      <w:r w:rsidRPr="002D7470">
        <w:rPr>
          <w:rFonts w:ascii="Verdana" w:eastAsia="SimSun" w:hAnsi="Verdana"/>
          <w:kern w:val="1"/>
          <w:lang w:eastAsia="hi-IN" w:bidi="hi-IN"/>
        </w:rPr>
        <w:t>календарных дней с даты открытия аккредитива.</w:t>
      </w:r>
    </w:p>
    <w:p w14:paraId="14268C01" w14:textId="1B5F70C2" w:rsidR="002374EB" w:rsidRPr="002D7470" w:rsidRDefault="002374EB" w:rsidP="00534D8D">
      <w:pPr>
        <w:pStyle w:val="a5"/>
        <w:numPr>
          <w:ilvl w:val="0"/>
          <w:numId w:val="3"/>
        </w:numPr>
        <w:jc w:val="both"/>
        <w:rPr>
          <w:rFonts w:ascii="Verdana" w:eastAsia="SimSun" w:hAnsi="Verdana"/>
          <w:kern w:val="1"/>
          <w:lang w:eastAsia="hi-IN" w:bidi="hi-IN"/>
        </w:rPr>
      </w:pPr>
      <w:r w:rsidRPr="002D7470">
        <w:rPr>
          <w:rFonts w:ascii="Verdana" w:eastAsia="SimSun" w:hAnsi="Verdana"/>
          <w:kern w:val="1"/>
          <w:lang w:eastAsia="hi-IN" w:bidi="hi-IN"/>
        </w:rPr>
        <w:t xml:space="preserve">Сумма аккредитива: </w:t>
      </w:r>
      <w:r w:rsidRPr="002D7470">
        <w:rPr>
          <w:rFonts w:ascii="Verdana" w:eastAsia="SimSun" w:hAnsi="Verdana"/>
          <w:color w:val="0070C0"/>
          <w:kern w:val="1"/>
          <w:lang w:eastAsia="hi-IN" w:bidi="hi-IN"/>
        </w:rPr>
        <w:t>______________</w:t>
      </w:r>
      <w:r w:rsidRPr="002D7470">
        <w:rPr>
          <w:rFonts w:ascii="Verdana" w:eastAsia="SimSun" w:hAnsi="Verdana"/>
          <w:kern w:val="1"/>
          <w:lang w:eastAsia="hi-IN" w:bidi="hi-IN"/>
        </w:rPr>
        <w:t>.</w:t>
      </w:r>
    </w:p>
    <w:p w14:paraId="25D5B76A" w14:textId="77777777" w:rsidR="002374EB" w:rsidRPr="002D7470" w:rsidRDefault="002374EB" w:rsidP="00534D8D">
      <w:pPr>
        <w:pStyle w:val="a5"/>
        <w:numPr>
          <w:ilvl w:val="0"/>
          <w:numId w:val="3"/>
        </w:numPr>
        <w:jc w:val="both"/>
        <w:rPr>
          <w:rFonts w:ascii="Verdana" w:eastAsia="SimSun" w:hAnsi="Verdana"/>
          <w:i/>
          <w:color w:val="0070C0"/>
          <w:kern w:val="1"/>
          <w:lang w:eastAsia="hi-IN" w:bidi="hi-IN"/>
        </w:rPr>
      </w:pPr>
      <w:r w:rsidRPr="002D7470">
        <w:rPr>
          <w:rFonts w:ascii="Verdana" w:eastAsia="SimSun" w:hAnsi="Verdana"/>
          <w:kern w:val="1"/>
          <w:lang w:eastAsia="hi-IN" w:bidi="hi-IN"/>
        </w:rPr>
        <w:t xml:space="preserve">Банк-эмитент: </w:t>
      </w:r>
      <w:r w:rsidRPr="002D7470">
        <w:rPr>
          <w:rFonts w:ascii="Verdana" w:hAnsi="Verdana"/>
          <w:i/>
          <w:color w:val="0070C0"/>
        </w:rPr>
        <w:t>_____________________________ (ОГРН _________________, ИНН ____________</w:t>
      </w:r>
      <w:proofErr w:type="gramStart"/>
      <w:r w:rsidRPr="002D7470">
        <w:rPr>
          <w:rFonts w:ascii="Verdana" w:hAnsi="Verdana"/>
          <w:i/>
          <w:color w:val="0070C0"/>
        </w:rPr>
        <w:t>_ ,</w:t>
      </w:r>
      <w:proofErr w:type="gramEnd"/>
      <w:r w:rsidRPr="002D7470">
        <w:rPr>
          <w:rFonts w:ascii="Verdana" w:hAnsi="Verdana"/>
          <w:i/>
          <w:color w:val="0070C0"/>
        </w:rPr>
        <w:t xml:space="preserve">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w:t>
      </w:r>
      <w:r w:rsidRPr="002D7470">
        <w:rPr>
          <w:rStyle w:val="af5"/>
          <w:rFonts w:ascii="Verdana" w:hAnsi="Verdana"/>
          <w:i/>
          <w:color w:val="0070C0"/>
        </w:rPr>
        <w:footnoteReference w:id="2"/>
      </w:r>
      <w:r w:rsidRPr="002D7470">
        <w:rPr>
          <w:rFonts w:ascii="Verdana" w:hAnsi="Verdana"/>
          <w:i/>
          <w:color w:val="0070C0"/>
        </w:rPr>
        <w:t xml:space="preserve">. </w:t>
      </w:r>
    </w:p>
    <w:p w14:paraId="12EA2811" w14:textId="77777777" w:rsidR="002374EB" w:rsidRPr="002D7470" w:rsidRDefault="002374EB" w:rsidP="00534D8D">
      <w:pPr>
        <w:pStyle w:val="a5"/>
        <w:numPr>
          <w:ilvl w:val="0"/>
          <w:numId w:val="3"/>
        </w:numPr>
        <w:jc w:val="both"/>
        <w:rPr>
          <w:rFonts w:ascii="Verdana" w:eastAsia="SimSun" w:hAnsi="Verdana"/>
          <w:i/>
          <w:color w:val="0070C0"/>
          <w:kern w:val="1"/>
          <w:lang w:eastAsia="hi-IN" w:bidi="hi-IN"/>
        </w:rPr>
      </w:pPr>
      <w:r w:rsidRPr="002D7470">
        <w:rPr>
          <w:rFonts w:ascii="Verdana" w:eastAsia="SimSun" w:hAnsi="Verdana"/>
          <w:kern w:val="1"/>
          <w:lang w:eastAsia="hi-IN" w:bidi="hi-IN"/>
        </w:rPr>
        <w:t xml:space="preserve">Исполняющий банк: </w:t>
      </w:r>
      <w:r w:rsidRPr="002D7470">
        <w:rPr>
          <w:rFonts w:ascii="Verdana" w:eastAsia="SimSun" w:hAnsi="Verdana"/>
          <w:i/>
          <w:color w:val="0070C0"/>
          <w:kern w:val="1"/>
          <w:lang w:eastAsia="hi-IN" w:bidi="hi-IN"/>
        </w:rPr>
        <w:t>____________</w:t>
      </w:r>
      <w:r w:rsidRPr="002D7470">
        <w:rPr>
          <w:rFonts w:ascii="Verdana" w:hAnsi="Verdana"/>
          <w:i/>
          <w:color w:val="0070C0"/>
        </w:rPr>
        <w:t>________________</w:t>
      </w:r>
      <w:proofErr w:type="gramStart"/>
      <w:r w:rsidRPr="002D7470">
        <w:rPr>
          <w:rFonts w:ascii="Verdana" w:hAnsi="Verdana"/>
          <w:i/>
          <w:color w:val="0070C0"/>
        </w:rPr>
        <w:t>_(</w:t>
      </w:r>
      <w:proofErr w:type="gramEnd"/>
      <w:r w:rsidRPr="002D7470">
        <w:rPr>
          <w:rFonts w:ascii="Verdana" w:hAnsi="Verdana"/>
          <w:i/>
          <w:color w:val="0070C0"/>
        </w:rPr>
        <w:t xml:space="preserve">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3C0FBD63" w14:textId="77777777" w:rsidR="002374EB" w:rsidRPr="002D7470" w:rsidRDefault="002374EB" w:rsidP="00534D8D">
      <w:pPr>
        <w:pStyle w:val="a5"/>
        <w:numPr>
          <w:ilvl w:val="0"/>
          <w:numId w:val="3"/>
        </w:numPr>
        <w:jc w:val="both"/>
        <w:rPr>
          <w:rFonts w:ascii="Verdana" w:eastAsia="SimSun" w:hAnsi="Verdana"/>
          <w:kern w:val="1"/>
          <w:lang w:eastAsia="hi-IN" w:bidi="hi-IN"/>
        </w:rPr>
      </w:pPr>
      <w:r w:rsidRPr="002D7470">
        <w:rPr>
          <w:rFonts w:ascii="Verdana" w:eastAsia="SimSun" w:hAnsi="Verdana"/>
          <w:kern w:val="1"/>
          <w:lang w:eastAsia="hi-IN" w:bidi="hi-IN"/>
        </w:rPr>
        <w:t>Условие оплаты: без акцепта.</w:t>
      </w:r>
    </w:p>
    <w:p w14:paraId="42E1550F" w14:textId="77777777" w:rsidR="002374EB" w:rsidRPr="002D7470" w:rsidRDefault="002374EB" w:rsidP="00534D8D">
      <w:pPr>
        <w:pStyle w:val="a5"/>
        <w:numPr>
          <w:ilvl w:val="0"/>
          <w:numId w:val="3"/>
        </w:numPr>
        <w:jc w:val="both"/>
        <w:rPr>
          <w:rFonts w:ascii="Verdana" w:eastAsia="SimSun" w:hAnsi="Verdana"/>
          <w:kern w:val="1"/>
          <w:lang w:eastAsia="hi-IN" w:bidi="hi-IN"/>
        </w:rPr>
      </w:pPr>
      <w:r w:rsidRPr="002D7470">
        <w:rPr>
          <w:rFonts w:ascii="Verdana" w:eastAsia="SimSun" w:hAnsi="Verdana"/>
          <w:kern w:val="1"/>
          <w:lang w:eastAsia="hi-IN" w:bidi="hi-IN"/>
        </w:rPr>
        <w:t>Частичное исполнение аккредитива и частичные выплаты по аккредитиву запрещены.</w:t>
      </w:r>
    </w:p>
    <w:p w14:paraId="5988EEF9" w14:textId="77777777" w:rsidR="002374EB" w:rsidRPr="002D7470" w:rsidRDefault="002374EB" w:rsidP="00534D8D">
      <w:pPr>
        <w:pStyle w:val="a5"/>
        <w:numPr>
          <w:ilvl w:val="0"/>
          <w:numId w:val="3"/>
        </w:numPr>
        <w:jc w:val="both"/>
        <w:rPr>
          <w:rFonts w:ascii="Verdana" w:eastAsia="SimSun" w:hAnsi="Verdana"/>
          <w:kern w:val="1"/>
          <w:lang w:eastAsia="hi-IN" w:bidi="hi-IN"/>
        </w:rPr>
      </w:pPr>
      <w:r w:rsidRPr="002D7470">
        <w:rPr>
          <w:rFonts w:ascii="Verdana" w:eastAsia="SimSun" w:hAnsi="Verdana"/>
          <w:kern w:val="1"/>
          <w:lang w:eastAsia="hi-IN" w:bidi="hi-IN"/>
        </w:rPr>
        <w:t xml:space="preserve">Срок предоставления документов </w:t>
      </w:r>
      <w:proofErr w:type="gramStart"/>
      <w:r w:rsidRPr="002D7470">
        <w:rPr>
          <w:rFonts w:ascii="Verdana" w:eastAsia="SimSun" w:hAnsi="Verdana"/>
          <w:kern w:val="1"/>
          <w:lang w:eastAsia="hi-IN" w:bidi="hi-IN"/>
        </w:rPr>
        <w:t>в Исполняющий</w:t>
      </w:r>
      <w:proofErr w:type="gramEnd"/>
      <w:r w:rsidRPr="002D7470">
        <w:rPr>
          <w:rFonts w:ascii="Verdana" w:eastAsia="SimSun" w:hAnsi="Verdana"/>
          <w:kern w:val="1"/>
          <w:lang w:eastAsia="hi-IN" w:bidi="hi-IN"/>
        </w:rPr>
        <w:t xml:space="preserve"> Банк – в течение срока действия аккредитива.</w:t>
      </w:r>
    </w:p>
    <w:p w14:paraId="7544AE14" w14:textId="77777777" w:rsidR="002374EB" w:rsidRPr="002D7470" w:rsidRDefault="002374EB" w:rsidP="00534D8D">
      <w:pPr>
        <w:pStyle w:val="a5"/>
        <w:numPr>
          <w:ilvl w:val="0"/>
          <w:numId w:val="3"/>
        </w:numPr>
        <w:jc w:val="both"/>
        <w:rPr>
          <w:rFonts w:ascii="Verdana" w:eastAsia="SimSun" w:hAnsi="Verdana"/>
          <w:kern w:val="1"/>
          <w:lang w:eastAsia="hi-IN" w:bidi="hi-IN"/>
        </w:rPr>
      </w:pPr>
      <w:r w:rsidRPr="002D7470">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66D73D7C" w14:textId="58C0A719" w:rsidR="002374EB" w:rsidRPr="002D7470" w:rsidRDefault="002374EB" w:rsidP="00534D8D">
      <w:pPr>
        <w:pStyle w:val="a5"/>
        <w:numPr>
          <w:ilvl w:val="0"/>
          <w:numId w:val="3"/>
        </w:numPr>
        <w:jc w:val="both"/>
        <w:rPr>
          <w:rFonts w:ascii="Verdana" w:eastAsia="SimSun" w:hAnsi="Verdana"/>
          <w:color w:val="0070C0"/>
          <w:kern w:val="1"/>
          <w:lang w:eastAsia="hi-IN" w:bidi="hi-IN"/>
        </w:rPr>
      </w:pPr>
      <w:r w:rsidRPr="002D7470">
        <w:rPr>
          <w:rFonts w:ascii="Verdana" w:eastAsia="SimSun" w:hAnsi="Verdana"/>
          <w:kern w:val="1"/>
          <w:lang w:eastAsia="hi-IN" w:bidi="hi-IN"/>
        </w:rPr>
        <w:t xml:space="preserve">Получатель средств по аккредитиву: Продавец </w:t>
      </w:r>
      <w:r w:rsidRPr="002D7470">
        <w:rPr>
          <w:rFonts w:ascii="Verdana" w:hAnsi="Verdana"/>
          <w:color w:val="0070C0"/>
        </w:rPr>
        <w:t>(</w:t>
      </w:r>
      <w:r w:rsidRPr="002D7470">
        <w:rPr>
          <w:rFonts w:ascii="Verdana" w:hAnsi="Verdana"/>
          <w:i/>
          <w:color w:val="0070C0"/>
        </w:rPr>
        <w:t>Общество с ограниченной ответственностью «Управляющая компания «Навигатор» Д.У. Закрытым рентным паевым инвестиционным фондом «Капитальные вложения» (ОГРН 1027725006638, ИНН 7725206241,</w:t>
      </w:r>
      <w:r w:rsidRPr="002D7470">
        <w:t xml:space="preserve"> </w:t>
      </w:r>
      <w:r w:rsidRPr="002D7470">
        <w:rPr>
          <w:rFonts w:ascii="Verdana" w:hAnsi="Verdana"/>
          <w:i/>
          <w:color w:val="0070C0"/>
        </w:rPr>
        <w:t xml:space="preserve">в ПАО БАНК «ФК ОТКРЫТИЕ», к/с 30101810300000000985, БИК </w:t>
      </w:r>
      <w:proofErr w:type="gramStart"/>
      <w:r w:rsidRPr="002D7470">
        <w:rPr>
          <w:rFonts w:ascii="Verdana" w:hAnsi="Verdana"/>
          <w:i/>
          <w:color w:val="0070C0"/>
        </w:rPr>
        <w:t>044525985 )</w:t>
      </w:r>
      <w:proofErr w:type="gramEnd"/>
      <w:r w:rsidRPr="002D7470">
        <w:rPr>
          <w:rFonts w:ascii="Verdana" w:eastAsia="SimSun" w:hAnsi="Verdana"/>
          <w:color w:val="0070C0"/>
          <w:kern w:val="1"/>
          <w:lang w:eastAsia="hi-IN" w:bidi="hi-IN"/>
        </w:rPr>
        <w:t xml:space="preserve">. </w:t>
      </w:r>
    </w:p>
    <w:p w14:paraId="6A5EA093" w14:textId="6CAED911" w:rsidR="002374EB" w:rsidRPr="002D7470" w:rsidRDefault="002374EB" w:rsidP="00534D8D">
      <w:pPr>
        <w:pStyle w:val="a5"/>
        <w:numPr>
          <w:ilvl w:val="0"/>
          <w:numId w:val="3"/>
        </w:numPr>
        <w:jc w:val="both"/>
        <w:rPr>
          <w:rFonts w:ascii="Verdana" w:eastAsia="SimSun" w:hAnsi="Verdana"/>
          <w:kern w:val="1"/>
          <w:lang w:eastAsia="hi-IN" w:bidi="hi-IN"/>
        </w:rPr>
      </w:pPr>
      <w:r w:rsidRPr="002D7470">
        <w:rPr>
          <w:rFonts w:ascii="Verdana" w:eastAsia="SimSun" w:hAnsi="Verdana"/>
          <w:kern w:val="1"/>
          <w:lang w:eastAsia="hi-IN" w:bidi="hi-IN"/>
        </w:rPr>
        <w:t>Плательщик по аккредитиву (реквизиты): Покупатель (_________________)</w:t>
      </w:r>
    </w:p>
    <w:p w14:paraId="3D2E3A77" w14:textId="77777777" w:rsidR="002374EB" w:rsidRPr="002D7470" w:rsidRDefault="002374EB" w:rsidP="00534D8D">
      <w:pPr>
        <w:pStyle w:val="a5"/>
        <w:numPr>
          <w:ilvl w:val="0"/>
          <w:numId w:val="39"/>
        </w:numPr>
        <w:ind w:left="732"/>
        <w:rPr>
          <w:rFonts w:ascii="Verdana" w:hAnsi="Verdana"/>
          <w:color w:val="000000" w:themeColor="text1"/>
        </w:rPr>
      </w:pPr>
      <w:r w:rsidRPr="002D7470">
        <w:rPr>
          <w:rFonts w:ascii="Verdana" w:hAnsi="Verdana"/>
          <w:color w:val="000000" w:themeColor="text1"/>
        </w:rPr>
        <w:t xml:space="preserve">Платеж Получателю средств (исполнение (раскрытие) аккредитива) производится по предъявлении Продавцом </w:t>
      </w:r>
      <w:proofErr w:type="gramStart"/>
      <w:r w:rsidRPr="002D7470">
        <w:rPr>
          <w:rFonts w:ascii="Verdana" w:hAnsi="Verdana"/>
          <w:color w:val="000000" w:themeColor="text1"/>
        </w:rPr>
        <w:t>в Исполняющий</w:t>
      </w:r>
      <w:proofErr w:type="gramEnd"/>
      <w:r w:rsidRPr="002D7470">
        <w:rPr>
          <w:rFonts w:ascii="Verdana" w:hAnsi="Verdana"/>
          <w:color w:val="000000" w:themeColor="text1"/>
        </w:rPr>
        <w:t xml:space="preserve"> банк следующих документов:</w:t>
      </w:r>
    </w:p>
    <w:p w14:paraId="3185AE30" w14:textId="71D73F33" w:rsidR="002374EB" w:rsidRPr="002D7470" w:rsidRDefault="002374EB" w:rsidP="00534D8D">
      <w:pPr>
        <w:pStyle w:val="a5"/>
        <w:ind w:left="732"/>
        <w:jc w:val="both"/>
        <w:rPr>
          <w:rFonts w:ascii="Verdana" w:hAnsi="Verdana"/>
          <w:color w:val="000000" w:themeColor="text1"/>
        </w:rPr>
      </w:pPr>
      <w:r w:rsidRPr="002D7470">
        <w:rPr>
          <w:rFonts w:ascii="Verdana" w:hAnsi="Verdana"/>
          <w:color w:val="000000" w:themeColor="text1"/>
        </w:rPr>
        <w:t xml:space="preserve">- оригинал или нотариально заверенная копия Договора купли-продажи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 </w:t>
      </w:r>
    </w:p>
    <w:p w14:paraId="707841CC" w14:textId="77777777" w:rsidR="002374EB" w:rsidRPr="002D7470" w:rsidRDefault="002374EB" w:rsidP="00534D8D">
      <w:pPr>
        <w:pStyle w:val="a5"/>
        <w:ind w:left="732"/>
        <w:jc w:val="both"/>
        <w:rPr>
          <w:rFonts w:ascii="Verdana" w:hAnsi="Verdana"/>
          <w:color w:val="000000" w:themeColor="text1"/>
        </w:rPr>
      </w:pPr>
      <w:r w:rsidRPr="002D7470">
        <w:rPr>
          <w:rFonts w:ascii="Verdana" w:hAnsi="Verdana"/>
          <w:color w:val="000000" w:themeColor="text1"/>
        </w:rPr>
        <w:t>- оригинал выписки из ЕГРН подтверждающей государственную регистрацию перехода права собственности Покупателя;</w:t>
      </w:r>
    </w:p>
    <w:p w14:paraId="7C4480A9" w14:textId="20CC3A07" w:rsidR="002374EB" w:rsidRPr="002D7470" w:rsidRDefault="002374EB" w:rsidP="00534D8D">
      <w:pPr>
        <w:pStyle w:val="a5"/>
        <w:numPr>
          <w:ilvl w:val="0"/>
          <w:numId w:val="39"/>
        </w:numPr>
        <w:ind w:left="732"/>
        <w:jc w:val="both"/>
        <w:rPr>
          <w:rFonts w:ascii="Verdana" w:hAnsi="Verdana"/>
        </w:rPr>
      </w:pPr>
      <w:r w:rsidRPr="002D7470">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2D7470">
        <w:rPr>
          <w:rFonts w:ascii="Verdana" w:hAnsi="Verdana"/>
          <w:i/>
          <w:color w:val="0070C0"/>
        </w:rPr>
        <w:t>5 (Пяти)</w:t>
      </w:r>
      <w:r w:rsidRPr="002D7470">
        <w:rPr>
          <w:rFonts w:ascii="Verdana" w:hAnsi="Verdana"/>
          <w:color w:val="0070C0"/>
        </w:rPr>
        <w:t xml:space="preserve"> </w:t>
      </w:r>
      <w:r w:rsidRPr="002D7470">
        <w:rPr>
          <w:rFonts w:ascii="Verdana" w:hAnsi="Verdana"/>
        </w:rPr>
        <w:t xml:space="preserve">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2D7470">
        <w:rPr>
          <w:rFonts w:ascii="Verdana" w:hAnsi="Verdana"/>
          <w:i/>
          <w:color w:val="0070C0"/>
        </w:rPr>
        <w:t>30 (Тридцать)</w:t>
      </w:r>
      <w:r w:rsidRPr="002D7470">
        <w:rPr>
          <w:rFonts w:ascii="Verdana" w:hAnsi="Verdana"/>
          <w:color w:val="0070C0"/>
        </w:rPr>
        <w:t xml:space="preserve"> </w:t>
      </w:r>
      <w:r w:rsidRPr="002D7470">
        <w:rPr>
          <w:rFonts w:ascii="Verdana" w:hAnsi="Verdana"/>
        </w:rPr>
        <w:t>календарных дней, путем внесения Покупателем изменений в условия (Срок аккредитива) открытого аккредитива.</w:t>
      </w:r>
    </w:p>
    <w:p w14:paraId="6B08E0DB" w14:textId="77777777" w:rsidR="002374EB" w:rsidRPr="002D7470" w:rsidRDefault="002374EB" w:rsidP="00534D8D">
      <w:pPr>
        <w:pStyle w:val="a5"/>
        <w:adjustRightInd w:val="0"/>
        <w:ind w:left="732"/>
        <w:jc w:val="both"/>
        <w:rPr>
          <w:rFonts w:ascii="Verdana" w:hAnsi="Verdana"/>
        </w:rPr>
      </w:pPr>
      <w:r w:rsidRPr="002D7470">
        <w:rPr>
          <w:rFonts w:ascii="Verdana" w:hAnsi="Verdana"/>
        </w:rPr>
        <w:lastRenderedPageBreak/>
        <w:t>Покупатель обязуется не менее чем за 3 (Три) рабочих дня до истечения срока действия аккредитива:</w:t>
      </w:r>
    </w:p>
    <w:p w14:paraId="4EA72F5D" w14:textId="77777777" w:rsidR="002374EB" w:rsidRPr="002D7470" w:rsidRDefault="002374EB" w:rsidP="00534D8D">
      <w:pPr>
        <w:pStyle w:val="a5"/>
        <w:adjustRightInd w:val="0"/>
        <w:ind w:left="709"/>
        <w:jc w:val="both"/>
        <w:rPr>
          <w:rFonts w:ascii="Verdana" w:hAnsi="Verdana"/>
        </w:rPr>
      </w:pPr>
      <w:r w:rsidRPr="002D7470">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7ED0DBB9" w14:textId="77777777" w:rsidR="002374EB" w:rsidRPr="002D7470" w:rsidRDefault="002374EB" w:rsidP="00534D8D">
      <w:pPr>
        <w:pStyle w:val="a5"/>
        <w:numPr>
          <w:ilvl w:val="0"/>
          <w:numId w:val="39"/>
        </w:numPr>
        <w:ind w:left="732"/>
        <w:jc w:val="both"/>
        <w:rPr>
          <w:rFonts w:ascii="Verdana" w:hAnsi="Verdana"/>
        </w:rPr>
      </w:pPr>
      <w:r w:rsidRPr="002D7470">
        <w:rPr>
          <w:rFonts w:ascii="Verdana" w:hAnsi="Verdana"/>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p>
    <w:p w14:paraId="2D8A395A" w14:textId="270322A4" w:rsidR="002374EB" w:rsidRPr="002D7470" w:rsidRDefault="002374EB" w:rsidP="00534D8D">
      <w:pPr>
        <w:pStyle w:val="a5"/>
        <w:numPr>
          <w:ilvl w:val="0"/>
          <w:numId w:val="39"/>
        </w:numPr>
        <w:ind w:left="732"/>
        <w:jc w:val="both"/>
        <w:rPr>
          <w:rFonts w:ascii="Verdana" w:hAnsi="Verdana"/>
        </w:rPr>
      </w:pPr>
      <w:r w:rsidRPr="002D7470">
        <w:rPr>
          <w:rFonts w:ascii="Verdana" w:hAnsi="Verdana"/>
        </w:rPr>
        <w:t>Расчеты по аккредитиву регулируются Положением Банка России № 383-П от 19.06.2012 г. «О правилах осуществления перевода денежных средств» и Гражданским Кодексом Российской Федерации.</w:t>
      </w:r>
    </w:p>
    <w:p w14:paraId="2AC6EFF6" w14:textId="77777777" w:rsidR="002374EB" w:rsidRPr="002D7470" w:rsidRDefault="002374EB" w:rsidP="00534D8D">
      <w:pPr>
        <w:spacing w:after="0" w:line="240" w:lineRule="auto"/>
        <w:jc w:val="both"/>
        <w:rPr>
          <w:rFonts w:ascii="Verdana" w:hAnsi="Verdana"/>
          <w:sz w:val="20"/>
          <w:szCs w:val="20"/>
        </w:rPr>
      </w:pPr>
    </w:p>
    <w:p w14:paraId="2CF08809" w14:textId="77777777" w:rsidR="002374EB" w:rsidRPr="002D7470" w:rsidRDefault="002374EB" w:rsidP="00534D8D">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2D7470">
        <w:rPr>
          <w:rFonts w:ascii="Verdana" w:eastAsia="Times New Roman" w:hAnsi="Verdana" w:cs="Times New Roman"/>
          <w:b/>
          <w:color w:val="000000" w:themeColor="text1"/>
          <w:sz w:val="20"/>
          <w:szCs w:val="20"/>
          <w:lang w:eastAsia="ru-RU"/>
        </w:rPr>
        <w:t>ПОДПИСИ СТОРОН</w:t>
      </w:r>
    </w:p>
    <w:p w14:paraId="229F88AE" w14:textId="77777777" w:rsidR="002374EB" w:rsidRPr="002D7470" w:rsidRDefault="002374EB" w:rsidP="00534D8D">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5D4B32A8" w14:textId="77777777" w:rsidR="002374EB" w:rsidRPr="002D7470" w:rsidRDefault="002374EB" w:rsidP="00534D8D">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2D7470">
        <w:rPr>
          <w:rFonts w:ascii="Verdana" w:eastAsia="Times New Roman" w:hAnsi="Verdana" w:cs="Times New Roman"/>
          <w:b/>
          <w:color w:val="000000" w:themeColor="text1"/>
          <w:sz w:val="20"/>
          <w:szCs w:val="20"/>
          <w:lang w:eastAsia="ru-RU"/>
        </w:rPr>
        <w:t>ОТ ПРОДАВЦА:</w:t>
      </w:r>
    </w:p>
    <w:p w14:paraId="28E340C2" w14:textId="77777777" w:rsidR="002374EB" w:rsidRPr="002D7470" w:rsidRDefault="002374EB" w:rsidP="00534D8D">
      <w:pPr>
        <w:shd w:val="clear" w:color="auto" w:fill="FFFFFF"/>
        <w:spacing w:after="0" w:line="240" w:lineRule="auto"/>
        <w:rPr>
          <w:rFonts w:ascii="Verdana" w:eastAsia="Times New Roman" w:hAnsi="Verdana" w:cs="Times New Roman"/>
          <w:sz w:val="20"/>
          <w:szCs w:val="20"/>
          <w:lang w:eastAsia="ru-RU"/>
        </w:rPr>
      </w:pPr>
      <w:r w:rsidRPr="002D7470">
        <w:rPr>
          <w:rFonts w:ascii="Verdana" w:eastAsia="Times New Roman" w:hAnsi="Verdana" w:cs="Times New Roman"/>
          <w:sz w:val="20"/>
          <w:szCs w:val="20"/>
          <w:lang w:eastAsia="ru-RU"/>
        </w:rPr>
        <w:t xml:space="preserve">                                                   </w:t>
      </w:r>
      <w:r w:rsidRPr="002D7470">
        <w:rPr>
          <w:rFonts w:ascii="Verdana" w:eastAsia="Times New Roman" w:hAnsi="Verdana" w:cs="Times New Roman"/>
          <w:b/>
          <w:sz w:val="20"/>
          <w:szCs w:val="20"/>
          <w:lang w:eastAsia="ru-RU"/>
        </w:rPr>
        <w:t>______________________</w:t>
      </w:r>
      <w:r w:rsidRPr="002D7470">
        <w:rPr>
          <w:rFonts w:ascii="Verdana" w:eastAsia="Times New Roman" w:hAnsi="Verdana" w:cs="Times New Roman"/>
          <w:b/>
          <w:bCs/>
          <w:sz w:val="20"/>
          <w:szCs w:val="20"/>
          <w:lang w:eastAsia="ru-RU"/>
        </w:rPr>
        <w:t>/_______________/</w:t>
      </w:r>
    </w:p>
    <w:p w14:paraId="31381145" w14:textId="77777777" w:rsidR="002374EB" w:rsidRPr="002D7470" w:rsidRDefault="002374EB" w:rsidP="00534D8D">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4EFB3FC9" w14:textId="77777777" w:rsidR="002374EB" w:rsidRPr="002D7470" w:rsidRDefault="002374EB" w:rsidP="00534D8D">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17CAD2F2" w14:textId="77777777" w:rsidR="002374EB" w:rsidRPr="002D7470" w:rsidRDefault="002374EB" w:rsidP="00534D8D">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5B0B47FB" w14:textId="77777777" w:rsidR="002374EB" w:rsidRPr="002D7470" w:rsidRDefault="002374EB" w:rsidP="00534D8D">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2D7470">
        <w:rPr>
          <w:rFonts w:ascii="Verdana" w:eastAsia="Times New Roman" w:hAnsi="Verdana" w:cs="Times New Roman"/>
          <w:b/>
          <w:sz w:val="20"/>
          <w:szCs w:val="20"/>
          <w:lang w:eastAsia="ru-RU"/>
        </w:rPr>
        <w:t>ОТ ПОКУПАТЕЛЯ:</w:t>
      </w:r>
    </w:p>
    <w:p w14:paraId="5AD55F9E" w14:textId="77777777" w:rsidR="002374EB" w:rsidRPr="008509DF" w:rsidRDefault="002374EB" w:rsidP="00534D8D">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2D7470">
        <w:rPr>
          <w:rFonts w:ascii="Verdana" w:eastAsia="Times New Roman" w:hAnsi="Verdana" w:cs="Times New Roman"/>
          <w:b/>
          <w:sz w:val="20"/>
          <w:szCs w:val="20"/>
          <w:lang w:eastAsia="ru-RU"/>
        </w:rPr>
        <w:t xml:space="preserve">                                             </w:t>
      </w:r>
      <w:r w:rsidRPr="002D7470">
        <w:rPr>
          <w:rFonts w:ascii="Verdana" w:eastAsia="Times New Roman" w:hAnsi="Verdana" w:cs="Times New Roman"/>
          <w:b/>
          <w:sz w:val="20"/>
          <w:szCs w:val="20"/>
          <w:lang w:eastAsia="ru-RU"/>
        </w:rPr>
        <w:tab/>
        <w:t>____________________/________________/</w:t>
      </w:r>
    </w:p>
    <w:p w14:paraId="46C21EC5" w14:textId="77777777" w:rsidR="002374EB" w:rsidRPr="008509DF" w:rsidRDefault="002374EB" w:rsidP="00534D8D">
      <w:pPr>
        <w:spacing w:after="0" w:line="240" w:lineRule="auto"/>
        <w:jc w:val="both"/>
        <w:rPr>
          <w:rFonts w:ascii="Verdana" w:hAnsi="Verdana"/>
          <w:sz w:val="20"/>
          <w:szCs w:val="20"/>
        </w:rPr>
      </w:pPr>
    </w:p>
    <w:p w14:paraId="20233466" w14:textId="77777777" w:rsidR="002374EB" w:rsidRDefault="002374EB" w:rsidP="00534D8D">
      <w:pPr>
        <w:spacing w:after="0" w:line="240" w:lineRule="auto"/>
        <w:jc w:val="both"/>
        <w:rPr>
          <w:rFonts w:ascii="Verdana" w:hAnsi="Verdana"/>
          <w:sz w:val="20"/>
          <w:szCs w:val="20"/>
        </w:rPr>
      </w:pPr>
    </w:p>
    <w:p w14:paraId="019DF5D0" w14:textId="77777777" w:rsidR="002374EB" w:rsidRDefault="002374EB" w:rsidP="00534D8D">
      <w:pPr>
        <w:spacing w:after="0" w:line="240" w:lineRule="auto"/>
        <w:jc w:val="both"/>
        <w:rPr>
          <w:rFonts w:ascii="Verdana" w:hAnsi="Verdana"/>
          <w:sz w:val="20"/>
          <w:szCs w:val="20"/>
        </w:rPr>
      </w:pPr>
    </w:p>
    <w:p w14:paraId="07256BE8" w14:textId="77777777" w:rsidR="002374EB" w:rsidRDefault="002374EB" w:rsidP="00534D8D">
      <w:pPr>
        <w:spacing w:after="0" w:line="240" w:lineRule="auto"/>
        <w:jc w:val="both"/>
        <w:rPr>
          <w:rFonts w:ascii="Verdana" w:hAnsi="Verdana"/>
          <w:sz w:val="20"/>
          <w:szCs w:val="20"/>
        </w:rPr>
      </w:pPr>
    </w:p>
    <w:p w14:paraId="7504D9A2" w14:textId="7FACBB9A" w:rsidR="004F49AE" w:rsidRDefault="004F49AE" w:rsidP="00534D8D">
      <w:pPr>
        <w:spacing w:after="0" w:line="240" w:lineRule="auto"/>
        <w:rPr>
          <w:rFonts w:ascii="Verdana" w:hAnsi="Verdana"/>
          <w:sz w:val="20"/>
          <w:szCs w:val="20"/>
        </w:rPr>
      </w:pPr>
    </w:p>
    <w:sectPr w:rsidR="004F49AE" w:rsidSect="00D97B54">
      <w:footerReference w:type="default" r:id="rId8"/>
      <w:pgSz w:w="11906" w:h="16838"/>
      <w:pgMar w:top="1134" w:right="850" w:bottom="1276"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1F4CD" w14:textId="77777777" w:rsidR="0083600B" w:rsidRDefault="0083600B" w:rsidP="00E33D4F">
      <w:pPr>
        <w:spacing w:after="0" w:line="240" w:lineRule="auto"/>
      </w:pPr>
      <w:r>
        <w:separator/>
      </w:r>
    </w:p>
  </w:endnote>
  <w:endnote w:type="continuationSeparator" w:id="0">
    <w:p w14:paraId="2B4500E9" w14:textId="77777777" w:rsidR="0083600B" w:rsidRDefault="0083600B"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210807"/>
      <w:docPartObj>
        <w:docPartGallery w:val="Page Numbers (Bottom of Page)"/>
        <w:docPartUnique/>
      </w:docPartObj>
    </w:sdtPr>
    <w:sdtEndPr/>
    <w:sdtContent>
      <w:p w14:paraId="6DA92C9C" w14:textId="657E93C0" w:rsidR="001C49CE" w:rsidRDefault="001C49CE">
        <w:pPr>
          <w:pStyle w:val="ab"/>
          <w:jc w:val="right"/>
        </w:pPr>
        <w:r>
          <w:fldChar w:fldCharType="begin"/>
        </w:r>
        <w:r>
          <w:instrText>PAGE   \* MERGEFORMAT</w:instrText>
        </w:r>
        <w:r>
          <w:fldChar w:fldCharType="separate"/>
        </w:r>
        <w:r w:rsidR="00234FE0">
          <w:rPr>
            <w:noProof/>
          </w:rPr>
          <w:t>20</w:t>
        </w:r>
        <w:r>
          <w:fldChar w:fldCharType="end"/>
        </w:r>
      </w:p>
    </w:sdtContent>
  </w:sdt>
  <w:p w14:paraId="0E215FBA" w14:textId="77777777" w:rsidR="001C49CE" w:rsidRDefault="001C49C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7B513" w14:textId="77777777" w:rsidR="0083600B" w:rsidRDefault="0083600B" w:rsidP="00E33D4F">
      <w:pPr>
        <w:spacing w:after="0" w:line="240" w:lineRule="auto"/>
      </w:pPr>
      <w:r>
        <w:separator/>
      </w:r>
    </w:p>
  </w:footnote>
  <w:footnote w:type="continuationSeparator" w:id="0">
    <w:p w14:paraId="5CB30D8E" w14:textId="77777777" w:rsidR="0083600B" w:rsidRDefault="0083600B" w:rsidP="00E33D4F">
      <w:pPr>
        <w:spacing w:after="0" w:line="240" w:lineRule="auto"/>
      </w:pPr>
      <w:r>
        <w:continuationSeparator/>
      </w:r>
    </w:p>
  </w:footnote>
  <w:footnote w:id="1">
    <w:p w14:paraId="4155F25A" w14:textId="10172EDB" w:rsidR="001C49CE" w:rsidRDefault="001C49CE">
      <w:pPr>
        <w:pStyle w:val="af3"/>
      </w:pPr>
      <w:r>
        <w:rPr>
          <w:rStyle w:val="af5"/>
        </w:rPr>
        <w:footnoteRef/>
      </w:r>
      <w:r>
        <w:t xml:space="preserve"> Оформляется, если оплата по Договору осуществляется посредством аккредитива.</w:t>
      </w:r>
    </w:p>
  </w:footnote>
  <w:footnote w:id="2">
    <w:p w14:paraId="4E6DE358" w14:textId="77777777" w:rsidR="001C49CE" w:rsidRDefault="001C49CE" w:rsidP="002374EB">
      <w:pPr>
        <w:pStyle w:val="af3"/>
      </w:pPr>
      <w:r w:rsidRPr="005C7D4D">
        <w:rPr>
          <w:rStyle w:val="af5"/>
        </w:rPr>
        <w:footnoteRef/>
      </w:r>
      <w:r w:rsidRPr="005C7D4D">
        <w:t xml:space="preserve"> </w:t>
      </w:r>
      <w:r w:rsidRPr="005C7D4D">
        <w:rPr>
          <w:rFonts w:ascii="Verdana" w:hAnsi="Verdana"/>
          <w:sz w:val="16"/>
          <w:szCs w:val="16"/>
        </w:rPr>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1"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F7E96"/>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9"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0" w15:restartNumberingAfterBreak="0">
    <w:nsid w:val="2C2F3A82"/>
    <w:multiLevelType w:val="hybridMultilevel"/>
    <w:tmpl w:val="E2A2F0B8"/>
    <w:lvl w:ilvl="0" w:tplc="5074E934">
      <w:start w:val="1"/>
      <w:numFmt w:val="decimal"/>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51317C"/>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z w:val="20"/>
        <w:szCs w:val="20"/>
      </w:rPr>
    </w:lvl>
    <w:lvl w:ilvl="2">
      <w:start w:val="1"/>
      <w:numFmt w:val="decimal"/>
      <w:lvlText w:val="%1.%2.%3."/>
      <w:lvlJc w:val="left"/>
      <w:pPr>
        <w:ind w:left="2347"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4"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6D1CAA"/>
    <w:multiLevelType w:val="hybridMultilevel"/>
    <w:tmpl w:val="3A5A0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640A75"/>
    <w:multiLevelType w:val="multilevel"/>
    <w:tmpl w:val="F1C6DA7E"/>
    <w:lvl w:ilvl="0">
      <w:start w:val="2"/>
      <w:numFmt w:val="decimal"/>
      <w:lvlText w:val="%1"/>
      <w:lvlJc w:val="left"/>
      <w:pPr>
        <w:ind w:left="405" w:hanging="405"/>
      </w:pPr>
      <w:rPr>
        <w:rFonts w:ascii="Times New Roman" w:hAnsi="Times New Roman" w:hint="default"/>
      </w:rPr>
    </w:lvl>
    <w:lvl w:ilvl="1">
      <w:start w:val="1"/>
      <w:numFmt w:val="decimal"/>
      <w:lvlText w:val="%1.%2"/>
      <w:lvlJc w:val="left"/>
      <w:pPr>
        <w:ind w:left="900" w:hanging="720"/>
      </w:pPr>
      <w:rPr>
        <w:rFonts w:ascii="Times New Roman" w:hAnsi="Times New Roman" w:hint="default"/>
      </w:rPr>
    </w:lvl>
    <w:lvl w:ilvl="2">
      <w:start w:val="1"/>
      <w:numFmt w:val="decimal"/>
      <w:lvlText w:val="%1.%2.%3"/>
      <w:lvlJc w:val="left"/>
      <w:pPr>
        <w:ind w:left="4973" w:hanging="720"/>
      </w:pPr>
      <w:rPr>
        <w:rFonts w:ascii="Verdana" w:hAnsi="Verdana" w:hint="default"/>
        <w:color w:val="000000" w:themeColor="text1"/>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2160" w:hanging="144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420" w:hanging="216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18"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21"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29"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1" w15:restartNumberingAfterBreak="0">
    <w:nsid w:val="74CA36B6"/>
    <w:multiLevelType w:val="multilevel"/>
    <w:tmpl w:val="FCB657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2" w15:restartNumberingAfterBreak="0">
    <w:nsid w:val="75162EB3"/>
    <w:multiLevelType w:val="hybridMultilevel"/>
    <w:tmpl w:val="B3BA7DF2"/>
    <w:lvl w:ilvl="0" w:tplc="387425C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2F6358"/>
    <w:multiLevelType w:val="hybridMultilevel"/>
    <w:tmpl w:val="499A0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1"/>
  </w:num>
  <w:num w:numId="3">
    <w:abstractNumId w:val="14"/>
  </w:num>
  <w:num w:numId="4">
    <w:abstractNumId w:val="30"/>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30"/>
  </w:num>
  <w:num w:numId="6">
    <w:abstractNumId w:val="35"/>
  </w:num>
  <w:num w:numId="7">
    <w:abstractNumId w:val="26"/>
  </w:num>
  <w:num w:numId="8">
    <w:abstractNumId w:val="29"/>
  </w:num>
  <w:num w:numId="9">
    <w:abstractNumId w:val="9"/>
  </w:num>
  <w:num w:numId="10">
    <w:abstractNumId w:val="25"/>
  </w:num>
  <w:num w:numId="11">
    <w:abstractNumId w:val="18"/>
  </w:num>
  <w:num w:numId="12">
    <w:abstractNumId w:val="7"/>
  </w:num>
  <w:num w:numId="13">
    <w:abstractNumId w:val="1"/>
  </w:num>
  <w:num w:numId="14">
    <w:abstractNumId w:val="8"/>
  </w:num>
  <w:num w:numId="15">
    <w:abstractNumId w:val="38"/>
  </w:num>
  <w:num w:numId="16">
    <w:abstractNumId w:val="24"/>
  </w:num>
  <w:num w:numId="17">
    <w:abstractNumId w:val="12"/>
  </w:num>
  <w:num w:numId="18">
    <w:abstractNumId w:val="34"/>
  </w:num>
  <w:num w:numId="19">
    <w:abstractNumId w:val="34"/>
  </w:num>
  <w:num w:numId="20">
    <w:abstractNumId w:val="6"/>
  </w:num>
  <w:num w:numId="21">
    <w:abstractNumId w:val="4"/>
  </w:num>
  <w:num w:numId="22">
    <w:abstractNumId w:val="39"/>
  </w:num>
  <w:num w:numId="23">
    <w:abstractNumId w:val="19"/>
  </w:num>
  <w:num w:numId="24">
    <w:abstractNumId w:val="36"/>
  </w:num>
  <w:num w:numId="25">
    <w:abstractNumId w:val="21"/>
  </w:num>
  <w:num w:numId="26">
    <w:abstractNumId w:val="33"/>
  </w:num>
  <w:num w:numId="27">
    <w:abstractNumId w:val="27"/>
  </w:num>
  <w:num w:numId="28">
    <w:abstractNumId w:val="0"/>
  </w:num>
  <w:num w:numId="29">
    <w:abstractNumId w:val="16"/>
  </w:num>
  <w:num w:numId="30">
    <w:abstractNumId w:val="5"/>
  </w:num>
  <w:num w:numId="31">
    <w:abstractNumId w:val="20"/>
  </w:num>
  <w:num w:numId="32">
    <w:abstractNumId w:val="28"/>
  </w:num>
  <w:num w:numId="33">
    <w:abstractNumId w:val="22"/>
  </w:num>
  <w:num w:numId="34">
    <w:abstractNumId w:val="11"/>
  </w:num>
  <w:num w:numId="35">
    <w:abstractNumId w:val="23"/>
  </w:num>
  <w:num w:numId="36">
    <w:abstractNumId w:val="2"/>
  </w:num>
  <w:num w:numId="37">
    <w:abstractNumId w:val="32"/>
  </w:num>
  <w:num w:numId="38">
    <w:abstractNumId w:val="17"/>
  </w:num>
  <w:num w:numId="39">
    <w:abstractNumId w:val="3"/>
  </w:num>
  <w:num w:numId="40">
    <w:abstractNumId w:val="37"/>
  </w:num>
  <w:num w:numId="41">
    <w:abstractNumId w:val="10"/>
  </w:num>
  <w:num w:numId="4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86"/>
    <w:rsid w:val="00000ED3"/>
    <w:rsid w:val="00001642"/>
    <w:rsid w:val="000031DB"/>
    <w:rsid w:val="000031F6"/>
    <w:rsid w:val="00003D5F"/>
    <w:rsid w:val="00004676"/>
    <w:rsid w:val="00004BD7"/>
    <w:rsid w:val="00005400"/>
    <w:rsid w:val="000066EC"/>
    <w:rsid w:val="00006CFE"/>
    <w:rsid w:val="0000709E"/>
    <w:rsid w:val="000077E3"/>
    <w:rsid w:val="00011444"/>
    <w:rsid w:val="00011938"/>
    <w:rsid w:val="00014CF1"/>
    <w:rsid w:val="00015515"/>
    <w:rsid w:val="0001605E"/>
    <w:rsid w:val="00017917"/>
    <w:rsid w:val="00021E28"/>
    <w:rsid w:val="000223BA"/>
    <w:rsid w:val="000250FC"/>
    <w:rsid w:val="000262EF"/>
    <w:rsid w:val="000270FE"/>
    <w:rsid w:val="000306C4"/>
    <w:rsid w:val="00030EF1"/>
    <w:rsid w:val="00031836"/>
    <w:rsid w:val="00032CB8"/>
    <w:rsid w:val="000351E6"/>
    <w:rsid w:val="000365BF"/>
    <w:rsid w:val="00037086"/>
    <w:rsid w:val="000379B6"/>
    <w:rsid w:val="00040EFA"/>
    <w:rsid w:val="00046C89"/>
    <w:rsid w:val="00046D8F"/>
    <w:rsid w:val="00046E6A"/>
    <w:rsid w:val="00046F99"/>
    <w:rsid w:val="00052CBA"/>
    <w:rsid w:val="000563DC"/>
    <w:rsid w:val="00056713"/>
    <w:rsid w:val="000569C7"/>
    <w:rsid w:val="00056D36"/>
    <w:rsid w:val="000600B2"/>
    <w:rsid w:val="00060BC4"/>
    <w:rsid w:val="00061508"/>
    <w:rsid w:val="00062908"/>
    <w:rsid w:val="000635C5"/>
    <w:rsid w:val="00063A15"/>
    <w:rsid w:val="00064DD3"/>
    <w:rsid w:val="00066A42"/>
    <w:rsid w:val="00066A56"/>
    <w:rsid w:val="0007004A"/>
    <w:rsid w:val="00070501"/>
    <w:rsid w:val="000708B4"/>
    <w:rsid w:val="00072336"/>
    <w:rsid w:val="00073F72"/>
    <w:rsid w:val="0007585E"/>
    <w:rsid w:val="00076B43"/>
    <w:rsid w:val="00076F87"/>
    <w:rsid w:val="0007761B"/>
    <w:rsid w:val="00077E82"/>
    <w:rsid w:val="00080B2F"/>
    <w:rsid w:val="00082E0A"/>
    <w:rsid w:val="00083142"/>
    <w:rsid w:val="000837EF"/>
    <w:rsid w:val="000844EF"/>
    <w:rsid w:val="00085327"/>
    <w:rsid w:val="000927FB"/>
    <w:rsid w:val="00093EDB"/>
    <w:rsid w:val="00095F3C"/>
    <w:rsid w:val="000967E9"/>
    <w:rsid w:val="000972D6"/>
    <w:rsid w:val="000973B7"/>
    <w:rsid w:val="00097EC7"/>
    <w:rsid w:val="000A0193"/>
    <w:rsid w:val="000A0B3B"/>
    <w:rsid w:val="000A1317"/>
    <w:rsid w:val="000A3E4C"/>
    <w:rsid w:val="000A59CD"/>
    <w:rsid w:val="000B027D"/>
    <w:rsid w:val="000B32D0"/>
    <w:rsid w:val="000B3E5F"/>
    <w:rsid w:val="000B57CB"/>
    <w:rsid w:val="000B656D"/>
    <w:rsid w:val="000C094A"/>
    <w:rsid w:val="000C22E1"/>
    <w:rsid w:val="000C2791"/>
    <w:rsid w:val="000C2F08"/>
    <w:rsid w:val="000C34A2"/>
    <w:rsid w:val="000C51AA"/>
    <w:rsid w:val="000C6052"/>
    <w:rsid w:val="000C60F6"/>
    <w:rsid w:val="000C765B"/>
    <w:rsid w:val="000C7A16"/>
    <w:rsid w:val="000D19A7"/>
    <w:rsid w:val="000D5385"/>
    <w:rsid w:val="000E2363"/>
    <w:rsid w:val="000E2F36"/>
    <w:rsid w:val="000E3328"/>
    <w:rsid w:val="000E36D3"/>
    <w:rsid w:val="000E4B9A"/>
    <w:rsid w:val="000E5363"/>
    <w:rsid w:val="000E65EF"/>
    <w:rsid w:val="000E73DE"/>
    <w:rsid w:val="000E7AE2"/>
    <w:rsid w:val="000F0574"/>
    <w:rsid w:val="000F0CF1"/>
    <w:rsid w:val="000F1382"/>
    <w:rsid w:val="000F3D1D"/>
    <w:rsid w:val="000F7023"/>
    <w:rsid w:val="000F72E8"/>
    <w:rsid w:val="000F7702"/>
    <w:rsid w:val="000F7F5D"/>
    <w:rsid w:val="001024FD"/>
    <w:rsid w:val="00102532"/>
    <w:rsid w:val="00102FE7"/>
    <w:rsid w:val="00103A3A"/>
    <w:rsid w:val="00106775"/>
    <w:rsid w:val="001102D9"/>
    <w:rsid w:val="00111061"/>
    <w:rsid w:val="001124BA"/>
    <w:rsid w:val="00120657"/>
    <w:rsid w:val="00120860"/>
    <w:rsid w:val="00121172"/>
    <w:rsid w:val="00122945"/>
    <w:rsid w:val="00123209"/>
    <w:rsid w:val="00123641"/>
    <w:rsid w:val="00127313"/>
    <w:rsid w:val="001275DF"/>
    <w:rsid w:val="00131AF5"/>
    <w:rsid w:val="00131E23"/>
    <w:rsid w:val="00131F4A"/>
    <w:rsid w:val="001328BC"/>
    <w:rsid w:val="001328E9"/>
    <w:rsid w:val="00133435"/>
    <w:rsid w:val="001353DA"/>
    <w:rsid w:val="00135885"/>
    <w:rsid w:val="001358A7"/>
    <w:rsid w:val="0013718F"/>
    <w:rsid w:val="00137E3F"/>
    <w:rsid w:val="0014039A"/>
    <w:rsid w:val="00140E16"/>
    <w:rsid w:val="00141316"/>
    <w:rsid w:val="00141448"/>
    <w:rsid w:val="00141890"/>
    <w:rsid w:val="00143759"/>
    <w:rsid w:val="00144FDC"/>
    <w:rsid w:val="00150E56"/>
    <w:rsid w:val="001510E9"/>
    <w:rsid w:val="00155F3D"/>
    <w:rsid w:val="00156210"/>
    <w:rsid w:val="00156C6F"/>
    <w:rsid w:val="00160498"/>
    <w:rsid w:val="00162863"/>
    <w:rsid w:val="00163D0E"/>
    <w:rsid w:val="001653ED"/>
    <w:rsid w:val="00165D64"/>
    <w:rsid w:val="00166EC2"/>
    <w:rsid w:val="001676A0"/>
    <w:rsid w:val="00170F9B"/>
    <w:rsid w:val="001711B5"/>
    <w:rsid w:val="00171986"/>
    <w:rsid w:val="0017460A"/>
    <w:rsid w:val="0017598A"/>
    <w:rsid w:val="00175EC2"/>
    <w:rsid w:val="00175F24"/>
    <w:rsid w:val="001776FD"/>
    <w:rsid w:val="001778CC"/>
    <w:rsid w:val="00180028"/>
    <w:rsid w:val="0018029B"/>
    <w:rsid w:val="00181128"/>
    <w:rsid w:val="00181180"/>
    <w:rsid w:val="0018166B"/>
    <w:rsid w:val="00182B64"/>
    <w:rsid w:val="00182C78"/>
    <w:rsid w:val="00182E5D"/>
    <w:rsid w:val="00183060"/>
    <w:rsid w:val="00185E3D"/>
    <w:rsid w:val="00186A5C"/>
    <w:rsid w:val="00190670"/>
    <w:rsid w:val="00191F6A"/>
    <w:rsid w:val="001946E4"/>
    <w:rsid w:val="001A132F"/>
    <w:rsid w:val="001A1B7C"/>
    <w:rsid w:val="001A3010"/>
    <w:rsid w:val="001A391D"/>
    <w:rsid w:val="001A3DBC"/>
    <w:rsid w:val="001A4220"/>
    <w:rsid w:val="001A52C3"/>
    <w:rsid w:val="001A5772"/>
    <w:rsid w:val="001A609C"/>
    <w:rsid w:val="001A73E7"/>
    <w:rsid w:val="001B250D"/>
    <w:rsid w:val="001B37CE"/>
    <w:rsid w:val="001B4F2D"/>
    <w:rsid w:val="001B71E5"/>
    <w:rsid w:val="001C19BE"/>
    <w:rsid w:val="001C2235"/>
    <w:rsid w:val="001C2439"/>
    <w:rsid w:val="001C4233"/>
    <w:rsid w:val="001C4321"/>
    <w:rsid w:val="001C49CE"/>
    <w:rsid w:val="001C65E7"/>
    <w:rsid w:val="001C7960"/>
    <w:rsid w:val="001D1EAB"/>
    <w:rsid w:val="001D2634"/>
    <w:rsid w:val="001D3FAF"/>
    <w:rsid w:val="001D41E9"/>
    <w:rsid w:val="001D4AF6"/>
    <w:rsid w:val="001D6B8E"/>
    <w:rsid w:val="001D6DCB"/>
    <w:rsid w:val="001D72DA"/>
    <w:rsid w:val="001D764E"/>
    <w:rsid w:val="001D7929"/>
    <w:rsid w:val="001E086C"/>
    <w:rsid w:val="001E0CB7"/>
    <w:rsid w:val="001E2875"/>
    <w:rsid w:val="001E2A0A"/>
    <w:rsid w:val="001E42FF"/>
    <w:rsid w:val="001E49F1"/>
    <w:rsid w:val="001E5436"/>
    <w:rsid w:val="001E6B80"/>
    <w:rsid w:val="001F1859"/>
    <w:rsid w:val="001F4445"/>
    <w:rsid w:val="001F4909"/>
    <w:rsid w:val="001F5B8F"/>
    <w:rsid w:val="001F7C5A"/>
    <w:rsid w:val="002011C5"/>
    <w:rsid w:val="0020177F"/>
    <w:rsid w:val="00201F0C"/>
    <w:rsid w:val="002021CA"/>
    <w:rsid w:val="00202585"/>
    <w:rsid w:val="0020454D"/>
    <w:rsid w:val="00205E52"/>
    <w:rsid w:val="00207200"/>
    <w:rsid w:val="00207EA1"/>
    <w:rsid w:val="002108E6"/>
    <w:rsid w:val="00211F7A"/>
    <w:rsid w:val="00212BF3"/>
    <w:rsid w:val="002136DD"/>
    <w:rsid w:val="00213B72"/>
    <w:rsid w:val="00214157"/>
    <w:rsid w:val="002151D2"/>
    <w:rsid w:val="00217BCB"/>
    <w:rsid w:val="00217C52"/>
    <w:rsid w:val="00217D3B"/>
    <w:rsid w:val="00224B29"/>
    <w:rsid w:val="00224EF7"/>
    <w:rsid w:val="00224F8A"/>
    <w:rsid w:val="00226C9D"/>
    <w:rsid w:val="00227065"/>
    <w:rsid w:val="0022741C"/>
    <w:rsid w:val="00227AD0"/>
    <w:rsid w:val="002334FB"/>
    <w:rsid w:val="00233C11"/>
    <w:rsid w:val="00234FE0"/>
    <w:rsid w:val="00235F4F"/>
    <w:rsid w:val="002374EB"/>
    <w:rsid w:val="00237FE5"/>
    <w:rsid w:val="00240BFB"/>
    <w:rsid w:val="00241454"/>
    <w:rsid w:val="00241924"/>
    <w:rsid w:val="0024195B"/>
    <w:rsid w:val="0024215A"/>
    <w:rsid w:val="0024316C"/>
    <w:rsid w:val="00243A43"/>
    <w:rsid w:val="00243A44"/>
    <w:rsid w:val="0024448B"/>
    <w:rsid w:val="00246D76"/>
    <w:rsid w:val="002479CA"/>
    <w:rsid w:val="002505BB"/>
    <w:rsid w:val="002508FF"/>
    <w:rsid w:val="00250BBC"/>
    <w:rsid w:val="0025266C"/>
    <w:rsid w:val="0025308B"/>
    <w:rsid w:val="002534EF"/>
    <w:rsid w:val="002548E9"/>
    <w:rsid w:val="00260612"/>
    <w:rsid w:val="002613B0"/>
    <w:rsid w:val="002616C6"/>
    <w:rsid w:val="00262C60"/>
    <w:rsid w:val="00264A1F"/>
    <w:rsid w:val="00264DB8"/>
    <w:rsid w:val="00264FB1"/>
    <w:rsid w:val="002675A2"/>
    <w:rsid w:val="00267E7C"/>
    <w:rsid w:val="002706D7"/>
    <w:rsid w:val="00271A7D"/>
    <w:rsid w:val="002726F0"/>
    <w:rsid w:val="00272C6E"/>
    <w:rsid w:val="00272D93"/>
    <w:rsid w:val="00273C65"/>
    <w:rsid w:val="00275199"/>
    <w:rsid w:val="00275B94"/>
    <w:rsid w:val="00275F3C"/>
    <w:rsid w:val="002804FD"/>
    <w:rsid w:val="00280ED9"/>
    <w:rsid w:val="00283288"/>
    <w:rsid w:val="00284F02"/>
    <w:rsid w:val="0028544D"/>
    <w:rsid w:val="00287072"/>
    <w:rsid w:val="002877DC"/>
    <w:rsid w:val="0029097E"/>
    <w:rsid w:val="00290A41"/>
    <w:rsid w:val="00291183"/>
    <w:rsid w:val="00293BAA"/>
    <w:rsid w:val="0029521F"/>
    <w:rsid w:val="002A07D2"/>
    <w:rsid w:val="002A3611"/>
    <w:rsid w:val="002A52CC"/>
    <w:rsid w:val="002A558D"/>
    <w:rsid w:val="002A564F"/>
    <w:rsid w:val="002B1CBF"/>
    <w:rsid w:val="002B1D63"/>
    <w:rsid w:val="002B3119"/>
    <w:rsid w:val="002B3801"/>
    <w:rsid w:val="002B4320"/>
    <w:rsid w:val="002B527E"/>
    <w:rsid w:val="002B5442"/>
    <w:rsid w:val="002B7204"/>
    <w:rsid w:val="002B75BE"/>
    <w:rsid w:val="002C05BE"/>
    <w:rsid w:val="002C1077"/>
    <w:rsid w:val="002C19DC"/>
    <w:rsid w:val="002C7200"/>
    <w:rsid w:val="002C7331"/>
    <w:rsid w:val="002C7825"/>
    <w:rsid w:val="002C7D96"/>
    <w:rsid w:val="002D0141"/>
    <w:rsid w:val="002D2A49"/>
    <w:rsid w:val="002D426E"/>
    <w:rsid w:val="002D6941"/>
    <w:rsid w:val="002D7220"/>
    <w:rsid w:val="002D7470"/>
    <w:rsid w:val="002D7CAB"/>
    <w:rsid w:val="002D7E5D"/>
    <w:rsid w:val="002E0C29"/>
    <w:rsid w:val="002E11AE"/>
    <w:rsid w:val="002E1D94"/>
    <w:rsid w:val="002E48FE"/>
    <w:rsid w:val="002E6798"/>
    <w:rsid w:val="002E7ACE"/>
    <w:rsid w:val="002F015A"/>
    <w:rsid w:val="002F0578"/>
    <w:rsid w:val="002F37E1"/>
    <w:rsid w:val="002F41B8"/>
    <w:rsid w:val="002F4F62"/>
    <w:rsid w:val="002F6736"/>
    <w:rsid w:val="002F69E2"/>
    <w:rsid w:val="002F7FC1"/>
    <w:rsid w:val="00300CAF"/>
    <w:rsid w:val="00301273"/>
    <w:rsid w:val="00301568"/>
    <w:rsid w:val="0030792B"/>
    <w:rsid w:val="00310037"/>
    <w:rsid w:val="0031107C"/>
    <w:rsid w:val="00311231"/>
    <w:rsid w:val="00314A1D"/>
    <w:rsid w:val="00315AA8"/>
    <w:rsid w:val="00316D75"/>
    <w:rsid w:val="00317410"/>
    <w:rsid w:val="00321064"/>
    <w:rsid w:val="00322A82"/>
    <w:rsid w:val="00324320"/>
    <w:rsid w:val="0032754A"/>
    <w:rsid w:val="0033169A"/>
    <w:rsid w:val="00333097"/>
    <w:rsid w:val="0033460B"/>
    <w:rsid w:val="00334661"/>
    <w:rsid w:val="003358C4"/>
    <w:rsid w:val="00336C56"/>
    <w:rsid w:val="00336D98"/>
    <w:rsid w:val="00341709"/>
    <w:rsid w:val="00341BE1"/>
    <w:rsid w:val="00341DF2"/>
    <w:rsid w:val="00342A7C"/>
    <w:rsid w:val="0034333C"/>
    <w:rsid w:val="00343C5F"/>
    <w:rsid w:val="00344D65"/>
    <w:rsid w:val="00344E14"/>
    <w:rsid w:val="00347260"/>
    <w:rsid w:val="00351FB3"/>
    <w:rsid w:val="00353465"/>
    <w:rsid w:val="003546A4"/>
    <w:rsid w:val="00361D47"/>
    <w:rsid w:val="003629D2"/>
    <w:rsid w:val="00362C97"/>
    <w:rsid w:val="003677C6"/>
    <w:rsid w:val="00370031"/>
    <w:rsid w:val="0037118C"/>
    <w:rsid w:val="0037350E"/>
    <w:rsid w:val="0037570F"/>
    <w:rsid w:val="00375DF3"/>
    <w:rsid w:val="0038121D"/>
    <w:rsid w:val="00381D74"/>
    <w:rsid w:val="003857DD"/>
    <w:rsid w:val="00386377"/>
    <w:rsid w:val="003867C4"/>
    <w:rsid w:val="00387FA5"/>
    <w:rsid w:val="00390A4F"/>
    <w:rsid w:val="00391481"/>
    <w:rsid w:val="00391E62"/>
    <w:rsid w:val="003949C4"/>
    <w:rsid w:val="003961EC"/>
    <w:rsid w:val="003963EB"/>
    <w:rsid w:val="00397628"/>
    <w:rsid w:val="003A1B23"/>
    <w:rsid w:val="003A318A"/>
    <w:rsid w:val="003A36C1"/>
    <w:rsid w:val="003A3708"/>
    <w:rsid w:val="003A3CBA"/>
    <w:rsid w:val="003B025F"/>
    <w:rsid w:val="003B12F6"/>
    <w:rsid w:val="003B3459"/>
    <w:rsid w:val="003B3568"/>
    <w:rsid w:val="003B3586"/>
    <w:rsid w:val="003B436E"/>
    <w:rsid w:val="003B508B"/>
    <w:rsid w:val="003B5D5D"/>
    <w:rsid w:val="003C07E6"/>
    <w:rsid w:val="003C1384"/>
    <w:rsid w:val="003C2F19"/>
    <w:rsid w:val="003C33D0"/>
    <w:rsid w:val="003C50DB"/>
    <w:rsid w:val="003C58BD"/>
    <w:rsid w:val="003C5AC7"/>
    <w:rsid w:val="003C635E"/>
    <w:rsid w:val="003C6760"/>
    <w:rsid w:val="003C6FDB"/>
    <w:rsid w:val="003C78A1"/>
    <w:rsid w:val="003D002A"/>
    <w:rsid w:val="003D11A9"/>
    <w:rsid w:val="003D25D9"/>
    <w:rsid w:val="003D4B46"/>
    <w:rsid w:val="003D75C2"/>
    <w:rsid w:val="003D7B76"/>
    <w:rsid w:val="003D7FC5"/>
    <w:rsid w:val="003E01A9"/>
    <w:rsid w:val="003E0C44"/>
    <w:rsid w:val="003E172A"/>
    <w:rsid w:val="003E26A0"/>
    <w:rsid w:val="003E358D"/>
    <w:rsid w:val="003E49EB"/>
    <w:rsid w:val="003E6D7D"/>
    <w:rsid w:val="003E6D9A"/>
    <w:rsid w:val="003E7F0D"/>
    <w:rsid w:val="003F1F59"/>
    <w:rsid w:val="003F3676"/>
    <w:rsid w:val="003F428E"/>
    <w:rsid w:val="003F7EC6"/>
    <w:rsid w:val="0040125A"/>
    <w:rsid w:val="0040134E"/>
    <w:rsid w:val="00401850"/>
    <w:rsid w:val="00401A2B"/>
    <w:rsid w:val="00401E2A"/>
    <w:rsid w:val="004025E6"/>
    <w:rsid w:val="0040717C"/>
    <w:rsid w:val="00410A63"/>
    <w:rsid w:val="00410C36"/>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1E68"/>
    <w:rsid w:val="00433AA1"/>
    <w:rsid w:val="00434C82"/>
    <w:rsid w:val="004369F3"/>
    <w:rsid w:val="00441C95"/>
    <w:rsid w:val="00443E11"/>
    <w:rsid w:val="00444442"/>
    <w:rsid w:val="0044564A"/>
    <w:rsid w:val="00446577"/>
    <w:rsid w:val="00446BFD"/>
    <w:rsid w:val="0044731D"/>
    <w:rsid w:val="00447702"/>
    <w:rsid w:val="00450B9C"/>
    <w:rsid w:val="00451A57"/>
    <w:rsid w:val="0045673B"/>
    <w:rsid w:val="00456C6E"/>
    <w:rsid w:val="00457733"/>
    <w:rsid w:val="004613E3"/>
    <w:rsid w:val="00461878"/>
    <w:rsid w:val="00461B51"/>
    <w:rsid w:val="004641F8"/>
    <w:rsid w:val="00464F2E"/>
    <w:rsid w:val="0046731B"/>
    <w:rsid w:val="004675BE"/>
    <w:rsid w:val="0047100C"/>
    <w:rsid w:val="004714C6"/>
    <w:rsid w:val="00471993"/>
    <w:rsid w:val="00471E33"/>
    <w:rsid w:val="004720F9"/>
    <w:rsid w:val="00472675"/>
    <w:rsid w:val="00473579"/>
    <w:rsid w:val="00473580"/>
    <w:rsid w:val="00473672"/>
    <w:rsid w:val="00474586"/>
    <w:rsid w:val="00474A6B"/>
    <w:rsid w:val="004758D2"/>
    <w:rsid w:val="00476DED"/>
    <w:rsid w:val="00477406"/>
    <w:rsid w:val="00477B5A"/>
    <w:rsid w:val="00480AF7"/>
    <w:rsid w:val="004810DB"/>
    <w:rsid w:val="004816A7"/>
    <w:rsid w:val="004818FD"/>
    <w:rsid w:val="00483669"/>
    <w:rsid w:val="004875A5"/>
    <w:rsid w:val="004878AD"/>
    <w:rsid w:val="004908B6"/>
    <w:rsid w:val="00490F8A"/>
    <w:rsid w:val="004921D6"/>
    <w:rsid w:val="00493494"/>
    <w:rsid w:val="00493AA4"/>
    <w:rsid w:val="004963FF"/>
    <w:rsid w:val="0049646B"/>
    <w:rsid w:val="00496502"/>
    <w:rsid w:val="00497C78"/>
    <w:rsid w:val="004A321F"/>
    <w:rsid w:val="004A3929"/>
    <w:rsid w:val="004A4409"/>
    <w:rsid w:val="004A608B"/>
    <w:rsid w:val="004A7752"/>
    <w:rsid w:val="004B051A"/>
    <w:rsid w:val="004B5039"/>
    <w:rsid w:val="004B50ED"/>
    <w:rsid w:val="004B52C4"/>
    <w:rsid w:val="004B717F"/>
    <w:rsid w:val="004B767F"/>
    <w:rsid w:val="004C0B95"/>
    <w:rsid w:val="004C0C01"/>
    <w:rsid w:val="004C1608"/>
    <w:rsid w:val="004C1F07"/>
    <w:rsid w:val="004C2028"/>
    <w:rsid w:val="004C2778"/>
    <w:rsid w:val="004C524F"/>
    <w:rsid w:val="004C5D4A"/>
    <w:rsid w:val="004C5EF1"/>
    <w:rsid w:val="004C6032"/>
    <w:rsid w:val="004C6F29"/>
    <w:rsid w:val="004C739F"/>
    <w:rsid w:val="004D0329"/>
    <w:rsid w:val="004D1427"/>
    <w:rsid w:val="004D2607"/>
    <w:rsid w:val="004D2751"/>
    <w:rsid w:val="004D4D35"/>
    <w:rsid w:val="004D50E9"/>
    <w:rsid w:val="004D73F7"/>
    <w:rsid w:val="004E0420"/>
    <w:rsid w:val="004E3E8E"/>
    <w:rsid w:val="004E457F"/>
    <w:rsid w:val="004E4B65"/>
    <w:rsid w:val="004E4C54"/>
    <w:rsid w:val="004E5E5D"/>
    <w:rsid w:val="004E64E2"/>
    <w:rsid w:val="004E7E06"/>
    <w:rsid w:val="004F00B6"/>
    <w:rsid w:val="004F194D"/>
    <w:rsid w:val="004F30BF"/>
    <w:rsid w:val="004F3E62"/>
    <w:rsid w:val="004F49AE"/>
    <w:rsid w:val="004F51F2"/>
    <w:rsid w:val="004F571D"/>
    <w:rsid w:val="0050116F"/>
    <w:rsid w:val="0050263D"/>
    <w:rsid w:val="005040EB"/>
    <w:rsid w:val="00504D4E"/>
    <w:rsid w:val="00507228"/>
    <w:rsid w:val="00510CEA"/>
    <w:rsid w:val="00511C6A"/>
    <w:rsid w:val="00512C09"/>
    <w:rsid w:val="00513425"/>
    <w:rsid w:val="005135F6"/>
    <w:rsid w:val="00513711"/>
    <w:rsid w:val="00514071"/>
    <w:rsid w:val="00514D72"/>
    <w:rsid w:val="005156FA"/>
    <w:rsid w:val="00517032"/>
    <w:rsid w:val="00521088"/>
    <w:rsid w:val="005214FE"/>
    <w:rsid w:val="005237A5"/>
    <w:rsid w:val="005245A7"/>
    <w:rsid w:val="0052609C"/>
    <w:rsid w:val="00526430"/>
    <w:rsid w:val="0052709D"/>
    <w:rsid w:val="005302BD"/>
    <w:rsid w:val="00530A33"/>
    <w:rsid w:val="00530B22"/>
    <w:rsid w:val="00532020"/>
    <w:rsid w:val="005331FA"/>
    <w:rsid w:val="00534536"/>
    <w:rsid w:val="00534D8D"/>
    <w:rsid w:val="0053579E"/>
    <w:rsid w:val="00537346"/>
    <w:rsid w:val="0054117F"/>
    <w:rsid w:val="00542717"/>
    <w:rsid w:val="0054280C"/>
    <w:rsid w:val="00545918"/>
    <w:rsid w:val="0055535E"/>
    <w:rsid w:val="00555861"/>
    <w:rsid w:val="0055668A"/>
    <w:rsid w:val="00560E89"/>
    <w:rsid w:val="00562169"/>
    <w:rsid w:val="00562322"/>
    <w:rsid w:val="005637CC"/>
    <w:rsid w:val="005669A4"/>
    <w:rsid w:val="0056770C"/>
    <w:rsid w:val="005702F1"/>
    <w:rsid w:val="005713B6"/>
    <w:rsid w:val="00572946"/>
    <w:rsid w:val="00572BA2"/>
    <w:rsid w:val="005739A0"/>
    <w:rsid w:val="00574883"/>
    <w:rsid w:val="005749FD"/>
    <w:rsid w:val="0057701C"/>
    <w:rsid w:val="0058094D"/>
    <w:rsid w:val="005858F9"/>
    <w:rsid w:val="005866DF"/>
    <w:rsid w:val="005924AA"/>
    <w:rsid w:val="005929DD"/>
    <w:rsid w:val="00594C80"/>
    <w:rsid w:val="0059647B"/>
    <w:rsid w:val="005A0605"/>
    <w:rsid w:val="005A225B"/>
    <w:rsid w:val="005A6AFB"/>
    <w:rsid w:val="005A6E03"/>
    <w:rsid w:val="005A7DCA"/>
    <w:rsid w:val="005B6311"/>
    <w:rsid w:val="005C0A8B"/>
    <w:rsid w:val="005C3D40"/>
    <w:rsid w:val="005C40A0"/>
    <w:rsid w:val="005C518E"/>
    <w:rsid w:val="005C5A2B"/>
    <w:rsid w:val="005C5C62"/>
    <w:rsid w:val="005C6952"/>
    <w:rsid w:val="005C7D4D"/>
    <w:rsid w:val="005D1C55"/>
    <w:rsid w:val="005D3F7C"/>
    <w:rsid w:val="005D3FCF"/>
    <w:rsid w:val="005D49B8"/>
    <w:rsid w:val="005D5676"/>
    <w:rsid w:val="005D6FB4"/>
    <w:rsid w:val="005E1A5E"/>
    <w:rsid w:val="005E2C06"/>
    <w:rsid w:val="005E4584"/>
    <w:rsid w:val="005E47AD"/>
    <w:rsid w:val="005E5704"/>
    <w:rsid w:val="005E571B"/>
    <w:rsid w:val="005E75C8"/>
    <w:rsid w:val="005E7BE9"/>
    <w:rsid w:val="005F043E"/>
    <w:rsid w:val="005F1133"/>
    <w:rsid w:val="005F1DA6"/>
    <w:rsid w:val="005F4057"/>
    <w:rsid w:val="005F423F"/>
    <w:rsid w:val="00601234"/>
    <w:rsid w:val="0060202A"/>
    <w:rsid w:val="00602A58"/>
    <w:rsid w:val="00603339"/>
    <w:rsid w:val="00603E4B"/>
    <w:rsid w:val="006046B7"/>
    <w:rsid w:val="006058D8"/>
    <w:rsid w:val="00606191"/>
    <w:rsid w:val="0060690D"/>
    <w:rsid w:val="0060699B"/>
    <w:rsid w:val="00607139"/>
    <w:rsid w:val="00611498"/>
    <w:rsid w:val="00615599"/>
    <w:rsid w:val="006166EA"/>
    <w:rsid w:val="00617753"/>
    <w:rsid w:val="00617D5E"/>
    <w:rsid w:val="00622287"/>
    <w:rsid w:val="00622DC0"/>
    <w:rsid w:val="00623E7A"/>
    <w:rsid w:val="00624A44"/>
    <w:rsid w:val="00624B6E"/>
    <w:rsid w:val="00634B19"/>
    <w:rsid w:val="00641589"/>
    <w:rsid w:val="00643822"/>
    <w:rsid w:val="006439A9"/>
    <w:rsid w:val="00643CF8"/>
    <w:rsid w:val="00645BF6"/>
    <w:rsid w:val="00646D39"/>
    <w:rsid w:val="00652F0C"/>
    <w:rsid w:val="00656D58"/>
    <w:rsid w:val="00657E51"/>
    <w:rsid w:val="00661D11"/>
    <w:rsid w:val="006620E9"/>
    <w:rsid w:val="00662D5F"/>
    <w:rsid w:val="0066481D"/>
    <w:rsid w:val="00664EEA"/>
    <w:rsid w:val="00666254"/>
    <w:rsid w:val="006663D9"/>
    <w:rsid w:val="00667932"/>
    <w:rsid w:val="00670A2E"/>
    <w:rsid w:val="00670FB8"/>
    <w:rsid w:val="00671E66"/>
    <w:rsid w:val="00672CCD"/>
    <w:rsid w:val="00677F61"/>
    <w:rsid w:val="00681F08"/>
    <w:rsid w:val="0068470C"/>
    <w:rsid w:val="00684887"/>
    <w:rsid w:val="00684E07"/>
    <w:rsid w:val="0068503A"/>
    <w:rsid w:val="006859E1"/>
    <w:rsid w:val="00686D08"/>
    <w:rsid w:val="006871D3"/>
    <w:rsid w:val="006875E5"/>
    <w:rsid w:val="00691827"/>
    <w:rsid w:val="00693787"/>
    <w:rsid w:val="00693E82"/>
    <w:rsid w:val="00694982"/>
    <w:rsid w:val="0069685C"/>
    <w:rsid w:val="00697DBA"/>
    <w:rsid w:val="00697FDB"/>
    <w:rsid w:val="006A0294"/>
    <w:rsid w:val="006A1725"/>
    <w:rsid w:val="006A1C62"/>
    <w:rsid w:val="006A3541"/>
    <w:rsid w:val="006A3772"/>
    <w:rsid w:val="006A3B44"/>
    <w:rsid w:val="006A7521"/>
    <w:rsid w:val="006B0EF0"/>
    <w:rsid w:val="006B18FF"/>
    <w:rsid w:val="006B245E"/>
    <w:rsid w:val="006B26BF"/>
    <w:rsid w:val="006B6D40"/>
    <w:rsid w:val="006C0A8A"/>
    <w:rsid w:val="006C178D"/>
    <w:rsid w:val="006C1AFD"/>
    <w:rsid w:val="006C33E2"/>
    <w:rsid w:val="006C3F82"/>
    <w:rsid w:val="006C50FC"/>
    <w:rsid w:val="006C510C"/>
    <w:rsid w:val="006C5BF6"/>
    <w:rsid w:val="006D0F15"/>
    <w:rsid w:val="006D0FD3"/>
    <w:rsid w:val="006D112A"/>
    <w:rsid w:val="006D1743"/>
    <w:rsid w:val="006D2116"/>
    <w:rsid w:val="006D23F3"/>
    <w:rsid w:val="006D2BCC"/>
    <w:rsid w:val="006D37AE"/>
    <w:rsid w:val="006D44F0"/>
    <w:rsid w:val="006D4BDE"/>
    <w:rsid w:val="006D6155"/>
    <w:rsid w:val="006D62E5"/>
    <w:rsid w:val="006D7D35"/>
    <w:rsid w:val="006E02E7"/>
    <w:rsid w:val="006E427F"/>
    <w:rsid w:val="006E4A73"/>
    <w:rsid w:val="006E5F18"/>
    <w:rsid w:val="006E683D"/>
    <w:rsid w:val="006F090C"/>
    <w:rsid w:val="006F38D0"/>
    <w:rsid w:val="006F719E"/>
    <w:rsid w:val="006F7668"/>
    <w:rsid w:val="00700B2D"/>
    <w:rsid w:val="00700DEC"/>
    <w:rsid w:val="007017FB"/>
    <w:rsid w:val="00702470"/>
    <w:rsid w:val="00703507"/>
    <w:rsid w:val="00703990"/>
    <w:rsid w:val="00703EA1"/>
    <w:rsid w:val="0070432B"/>
    <w:rsid w:val="00705B19"/>
    <w:rsid w:val="00706458"/>
    <w:rsid w:val="00706DDE"/>
    <w:rsid w:val="00710972"/>
    <w:rsid w:val="00710D49"/>
    <w:rsid w:val="007114FB"/>
    <w:rsid w:val="00713624"/>
    <w:rsid w:val="00713B49"/>
    <w:rsid w:val="00713D36"/>
    <w:rsid w:val="00715964"/>
    <w:rsid w:val="007207E0"/>
    <w:rsid w:val="00720E91"/>
    <w:rsid w:val="00722BC5"/>
    <w:rsid w:val="007246C9"/>
    <w:rsid w:val="00724FD5"/>
    <w:rsid w:val="007278DD"/>
    <w:rsid w:val="00727F00"/>
    <w:rsid w:val="007304B0"/>
    <w:rsid w:val="00731266"/>
    <w:rsid w:val="00731F57"/>
    <w:rsid w:val="00732D58"/>
    <w:rsid w:val="0073448E"/>
    <w:rsid w:val="00734FF4"/>
    <w:rsid w:val="00735024"/>
    <w:rsid w:val="00737CDB"/>
    <w:rsid w:val="007411C4"/>
    <w:rsid w:val="00742598"/>
    <w:rsid w:val="00744679"/>
    <w:rsid w:val="00747C28"/>
    <w:rsid w:val="007504AE"/>
    <w:rsid w:val="007513B9"/>
    <w:rsid w:val="00754392"/>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952"/>
    <w:rsid w:val="007704CD"/>
    <w:rsid w:val="00775AF0"/>
    <w:rsid w:val="007779C1"/>
    <w:rsid w:val="007805CD"/>
    <w:rsid w:val="00782927"/>
    <w:rsid w:val="00782F95"/>
    <w:rsid w:val="00783961"/>
    <w:rsid w:val="00786298"/>
    <w:rsid w:val="007877C1"/>
    <w:rsid w:val="007905C5"/>
    <w:rsid w:val="007914AB"/>
    <w:rsid w:val="00793723"/>
    <w:rsid w:val="007941A5"/>
    <w:rsid w:val="007943F6"/>
    <w:rsid w:val="00794897"/>
    <w:rsid w:val="007970D7"/>
    <w:rsid w:val="007A18E8"/>
    <w:rsid w:val="007A3AAC"/>
    <w:rsid w:val="007A511A"/>
    <w:rsid w:val="007A5777"/>
    <w:rsid w:val="007A64B9"/>
    <w:rsid w:val="007B0C61"/>
    <w:rsid w:val="007B1259"/>
    <w:rsid w:val="007B20FA"/>
    <w:rsid w:val="007B2FE9"/>
    <w:rsid w:val="007B30AC"/>
    <w:rsid w:val="007B58A5"/>
    <w:rsid w:val="007B64E4"/>
    <w:rsid w:val="007B77F7"/>
    <w:rsid w:val="007C02F0"/>
    <w:rsid w:val="007C0658"/>
    <w:rsid w:val="007C2560"/>
    <w:rsid w:val="007C3B3C"/>
    <w:rsid w:val="007C5B3E"/>
    <w:rsid w:val="007D0813"/>
    <w:rsid w:val="007D122A"/>
    <w:rsid w:val="007D2ACC"/>
    <w:rsid w:val="007D31CB"/>
    <w:rsid w:val="007D3BE9"/>
    <w:rsid w:val="007D430D"/>
    <w:rsid w:val="007D77EF"/>
    <w:rsid w:val="007E0267"/>
    <w:rsid w:val="007E1265"/>
    <w:rsid w:val="007E43BA"/>
    <w:rsid w:val="007E4C88"/>
    <w:rsid w:val="007E520B"/>
    <w:rsid w:val="007E570B"/>
    <w:rsid w:val="007E6711"/>
    <w:rsid w:val="007F17C5"/>
    <w:rsid w:val="007F1ABD"/>
    <w:rsid w:val="007F1C7C"/>
    <w:rsid w:val="007F2257"/>
    <w:rsid w:val="007F31F5"/>
    <w:rsid w:val="007F3F7E"/>
    <w:rsid w:val="007F4398"/>
    <w:rsid w:val="007F5B86"/>
    <w:rsid w:val="007F60D3"/>
    <w:rsid w:val="007F64DE"/>
    <w:rsid w:val="007F6D48"/>
    <w:rsid w:val="007F7DE1"/>
    <w:rsid w:val="008017EA"/>
    <w:rsid w:val="008027BE"/>
    <w:rsid w:val="0080296D"/>
    <w:rsid w:val="00802EE1"/>
    <w:rsid w:val="008070A5"/>
    <w:rsid w:val="008076AD"/>
    <w:rsid w:val="00810543"/>
    <w:rsid w:val="0081148F"/>
    <w:rsid w:val="00813127"/>
    <w:rsid w:val="0081363D"/>
    <w:rsid w:val="00813710"/>
    <w:rsid w:val="008143E3"/>
    <w:rsid w:val="008144B0"/>
    <w:rsid w:val="00814D50"/>
    <w:rsid w:val="00816F49"/>
    <w:rsid w:val="008170E0"/>
    <w:rsid w:val="00817A51"/>
    <w:rsid w:val="00820352"/>
    <w:rsid w:val="00821710"/>
    <w:rsid w:val="00823E72"/>
    <w:rsid w:val="00823F67"/>
    <w:rsid w:val="008248EF"/>
    <w:rsid w:val="00825F9E"/>
    <w:rsid w:val="00826653"/>
    <w:rsid w:val="00830A5A"/>
    <w:rsid w:val="00830C4B"/>
    <w:rsid w:val="00832AFB"/>
    <w:rsid w:val="00834104"/>
    <w:rsid w:val="0083553D"/>
    <w:rsid w:val="0083600B"/>
    <w:rsid w:val="008400A0"/>
    <w:rsid w:val="00841F2D"/>
    <w:rsid w:val="00842284"/>
    <w:rsid w:val="0084325B"/>
    <w:rsid w:val="008446CA"/>
    <w:rsid w:val="00844AE0"/>
    <w:rsid w:val="0084561B"/>
    <w:rsid w:val="00846464"/>
    <w:rsid w:val="008509DF"/>
    <w:rsid w:val="00850BE5"/>
    <w:rsid w:val="008511A3"/>
    <w:rsid w:val="00851427"/>
    <w:rsid w:val="00852666"/>
    <w:rsid w:val="00852EF3"/>
    <w:rsid w:val="00854AC1"/>
    <w:rsid w:val="00855134"/>
    <w:rsid w:val="00855B07"/>
    <w:rsid w:val="00855F9B"/>
    <w:rsid w:val="00856953"/>
    <w:rsid w:val="00857300"/>
    <w:rsid w:val="00857D10"/>
    <w:rsid w:val="00857DB1"/>
    <w:rsid w:val="00860042"/>
    <w:rsid w:val="00861499"/>
    <w:rsid w:val="00861516"/>
    <w:rsid w:val="00862047"/>
    <w:rsid w:val="00862A27"/>
    <w:rsid w:val="00864CB7"/>
    <w:rsid w:val="00865125"/>
    <w:rsid w:val="00866953"/>
    <w:rsid w:val="00866E8B"/>
    <w:rsid w:val="00867B92"/>
    <w:rsid w:val="00870461"/>
    <w:rsid w:val="00872B06"/>
    <w:rsid w:val="008749A5"/>
    <w:rsid w:val="008759BE"/>
    <w:rsid w:val="0087738B"/>
    <w:rsid w:val="00877A4D"/>
    <w:rsid w:val="00882E87"/>
    <w:rsid w:val="008833B0"/>
    <w:rsid w:val="00883DCA"/>
    <w:rsid w:val="008843B8"/>
    <w:rsid w:val="00884B10"/>
    <w:rsid w:val="0088508E"/>
    <w:rsid w:val="00885906"/>
    <w:rsid w:val="008859A2"/>
    <w:rsid w:val="00886541"/>
    <w:rsid w:val="00886F58"/>
    <w:rsid w:val="0088751A"/>
    <w:rsid w:val="00887D75"/>
    <w:rsid w:val="00887F1B"/>
    <w:rsid w:val="00890F07"/>
    <w:rsid w:val="00892034"/>
    <w:rsid w:val="0089420B"/>
    <w:rsid w:val="00894829"/>
    <w:rsid w:val="00894FFC"/>
    <w:rsid w:val="008968ED"/>
    <w:rsid w:val="00896C74"/>
    <w:rsid w:val="00897031"/>
    <w:rsid w:val="00897AC8"/>
    <w:rsid w:val="00897E7A"/>
    <w:rsid w:val="008A0FE1"/>
    <w:rsid w:val="008A11FB"/>
    <w:rsid w:val="008A1B72"/>
    <w:rsid w:val="008A26D6"/>
    <w:rsid w:val="008A3170"/>
    <w:rsid w:val="008A6980"/>
    <w:rsid w:val="008A7444"/>
    <w:rsid w:val="008A797C"/>
    <w:rsid w:val="008B6CF0"/>
    <w:rsid w:val="008B6FB3"/>
    <w:rsid w:val="008B73E6"/>
    <w:rsid w:val="008C12D8"/>
    <w:rsid w:val="008C35E6"/>
    <w:rsid w:val="008C397C"/>
    <w:rsid w:val="008C3A91"/>
    <w:rsid w:val="008C4BD7"/>
    <w:rsid w:val="008C50DA"/>
    <w:rsid w:val="008C605D"/>
    <w:rsid w:val="008C6495"/>
    <w:rsid w:val="008D1588"/>
    <w:rsid w:val="008D2260"/>
    <w:rsid w:val="008D2940"/>
    <w:rsid w:val="008D3FC0"/>
    <w:rsid w:val="008D5BEC"/>
    <w:rsid w:val="008D6A51"/>
    <w:rsid w:val="008E68F8"/>
    <w:rsid w:val="008E70C0"/>
    <w:rsid w:val="008E7370"/>
    <w:rsid w:val="008E7604"/>
    <w:rsid w:val="008E7C39"/>
    <w:rsid w:val="008E7F17"/>
    <w:rsid w:val="008F07E3"/>
    <w:rsid w:val="008F0985"/>
    <w:rsid w:val="008F1336"/>
    <w:rsid w:val="008F194F"/>
    <w:rsid w:val="008F2B5B"/>
    <w:rsid w:val="008F2B99"/>
    <w:rsid w:val="008F55DE"/>
    <w:rsid w:val="008F6F97"/>
    <w:rsid w:val="008F74D4"/>
    <w:rsid w:val="008F74DF"/>
    <w:rsid w:val="00901C3B"/>
    <w:rsid w:val="00903350"/>
    <w:rsid w:val="00903F42"/>
    <w:rsid w:val="00903F5B"/>
    <w:rsid w:val="0090723E"/>
    <w:rsid w:val="00910ADD"/>
    <w:rsid w:val="00911397"/>
    <w:rsid w:val="00911B88"/>
    <w:rsid w:val="009138D7"/>
    <w:rsid w:val="0091503B"/>
    <w:rsid w:val="0091535D"/>
    <w:rsid w:val="009156EC"/>
    <w:rsid w:val="00916D87"/>
    <w:rsid w:val="00920057"/>
    <w:rsid w:val="00920D7D"/>
    <w:rsid w:val="00921018"/>
    <w:rsid w:val="00921B0E"/>
    <w:rsid w:val="00922123"/>
    <w:rsid w:val="009227BB"/>
    <w:rsid w:val="00922C56"/>
    <w:rsid w:val="00924806"/>
    <w:rsid w:val="00925268"/>
    <w:rsid w:val="0092536A"/>
    <w:rsid w:val="00925715"/>
    <w:rsid w:val="0092687E"/>
    <w:rsid w:val="009304B4"/>
    <w:rsid w:val="00930F65"/>
    <w:rsid w:val="009346C0"/>
    <w:rsid w:val="00934DDE"/>
    <w:rsid w:val="00935552"/>
    <w:rsid w:val="00936A9D"/>
    <w:rsid w:val="009372A6"/>
    <w:rsid w:val="00937BE0"/>
    <w:rsid w:val="00940456"/>
    <w:rsid w:val="00941B6B"/>
    <w:rsid w:val="00942488"/>
    <w:rsid w:val="00942BD5"/>
    <w:rsid w:val="00942D2C"/>
    <w:rsid w:val="009438A1"/>
    <w:rsid w:val="00943FA9"/>
    <w:rsid w:val="00944FA6"/>
    <w:rsid w:val="009464C6"/>
    <w:rsid w:val="00946637"/>
    <w:rsid w:val="00946A16"/>
    <w:rsid w:val="00946F10"/>
    <w:rsid w:val="00950200"/>
    <w:rsid w:val="009513CB"/>
    <w:rsid w:val="0095195D"/>
    <w:rsid w:val="00952105"/>
    <w:rsid w:val="00953678"/>
    <w:rsid w:val="009564FC"/>
    <w:rsid w:val="0095727C"/>
    <w:rsid w:val="0096008A"/>
    <w:rsid w:val="009604C2"/>
    <w:rsid w:val="00961ECF"/>
    <w:rsid w:val="00961FD7"/>
    <w:rsid w:val="009648DA"/>
    <w:rsid w:val="00966EC8"/>
    <w:rsid w:val="009710BF"/>
    <w:rsid w:val="00972583"/>
    <w:rsid w:val="009726BD"/>
    <w:rsid w:val="009745F9"/>
    <w:rsid w:val="009821B9"/>
    <w:rsid w:val="0098281D"/>
    <w:rsid w:val="00982ED3"/>
    <w:rsid w:val="009838DA"/>
    <w:rsid w:val="00985C1B"/>
    <w:rsid w:val="00987F96"/>
    <w:rsid w:val="00992831"/>
    <w:rsid w:val="00992E56"/>
    <w:rsid w:val="00996767"/>
    <w:rsid w:val="0099685B"/>
    <w:rsid w:val="009A165A"/>
    <w:rsid w:val="009A2207"/>
    <w:rsid w:val="009A49D7"/>
    <w:rsid w:val="009A5D85"/>
    <w:rsid w:val="009A7EED"/>
    <w:rsid w:val="009B145F"/>
    <w:rsid w:val="009B1E70"/>
    <w:rsid w:val="009B4930"/>
    <w:rsid w:val="009B5AB0"/>
    <w:rsid w:val="009B5C5B"/>
    <w:rsid w:val="009B7AD1"/>
    <w:rsid w:val="009C054D"/>
    <w:rsid w:val="009C2001"/>
    <w:rsid w:val="009C2376"/>
    <w:rsid w:val="009C2450"/>
    <w:rsid w:val="009C28B6"/>
    <w:rsid w:val="009C3453"/>
    <w:rsid w:val="009C3EF7"/>
    <w:rsid w:val="009C402C"/>
    <w:rsid w:val="009C5158"/>
    <w:rsid w:val="009C76CE"/>
    <w:rsid w:val="009C76E5"/>
    <w:rsid w:val="009C78DE"/>
    <w:rsid w:val="009D1EF0"/>
    <w:rsid w:val="009D2CE0"/>
    <w:rsid w:val="009D5429"/>
    <w:rsid w:val="009D56EF"/>
    <w:rsid w:val="009D6025"/>
    <w:rsid w:val="009D769C"/>
    <w:rsid w:val="009E044E"/>
    <w:rsid w:val="009E0D0E"/>
    <w:rsid w:val="009E1B2D"/>
    <w:rsid w:val="009E2280"/>
    <w:rsid w:val="009E293B"/>
    <w:rsid w:val="009E50D0"/>
    <w:rsid w:val="009F01F6"/>
    <w:rsid w:val="009F1579"/>
    <w:rsid w:val="009F158D"/>
    <w:rsid w:val="009F15A6"/>
    <w:rsid w:val="009F1A91"/>
    <w:rsid w:val="009F2733"/>
    <w:rsid w:val="009F3508"/>
    <w:rsid w:val="009F67B9"/>
    <w:rsid w:val="009F7287"/>
    <w:rsid w:val="009F7462"/>
    <w:rsid w:val="00A04831"/>
    <w:rsid w:val="00A04EDC"/>
    <w:rsid w:val="00A057ED"/>
    <w:rsid w:val="00A07AC6"/>
    <w:rsid w:val="00A1129F"/>
    <w:rsid w:val="00A1228E"/>
    <w:rsid w:val="00A142F7"/>
    <w:rsid w:val="00A14CEB"/>
    <w:rsid w:val="00A16056"/>
    <w:rsid w:val="00A1732A"/>
    <w:rsid w:val="00A21D79"/>
    <w:rsid w:val="00A232A3"/>
    <w:rsid w:val="00A246BE"/>
    <w:rsid w:val="00A24C91"/>
    <w:rsid w:val="00A2545D"/>
    <w:rsid w:val="00A25D35"/>
    <w:rsid w:val="00A30318"/>
    <w:rsid w:val="00A30CA0"/>
    <w:rsid w:val="00A30D8D"/>
    <w:rsid w:val="00A324A2"/>
    <w:rsid w:val="00A33026"/>
    <w:rsid w:val="00A369DD"/>
    <w:rsid w:val="00A3776A"/>
    <w:rsid w:val="00A379EA"/>
    <w:rsid w:val="00A40A4C"/>
    <w:rsid w:val="00A4138B"/>
    <w:rsid w:val="00A422BA"/>
    <w:rsid w:val="00A44F74"/>
    <w:rsid w:val="00A455B6"/>
    <w:rsid w:val="00A467DF"/>
    <w:rsid w:val="00A46C98"/>
    <w:rsid w:val="00A474D5"/>
    <w:rsid w:val="00A501BE"/>
    <w:rsid w:val="00A50D50"/>
    <w:rsid w:val="00A51895"/>
    <w:rsid w:val="00A51971"/>
    <w:rsid w:val="00A51F5C"/>
    <w:rsid w:val="00A52A3F"/>
    <w:rsid w:val="00A53E4E"/>
    <w:rsid w:val="00A54990"/>
    <w:rsid w:val="00A56A9D"/>
    <w:rsid w:val="00A56E0B"/>
    <w:rsid w:val="00A60CFB"/>
    <w:rsid w:val="00A60E04"/>
    <w:rsid w:val="00A62111"/>
    <w:rsid w:val="00A6350C"/>
    <w:rsid w:val="00A63B0F"/>
    <w:rsid w:val="00A64373"/>
    <w:rsid w:val="00A67708"/>
    <w:rsid w:val="00A67887"/>
    <w:rsid w:val="00A7151A"/>
    <w:rsid w:val="00A718CD"/>
    <w:rsid w:val="00A71D0F"/>
    <w:rsid w:val="00A7280B"/>
    <w:rsid w:val="00A77877"/>
    <w:rsid w:val="00A80F6F"/>
    <w:rsid w:val="00A81BE4"/>
    <w:rsid w:val="00A852BE"/>
    <w:rsid w:val="00A85DE5"/>
    <w:rsid w:val="00A866C8"/>
    <w:rsid w:val="00A8755F"/>
    <w:rsid w:val="00A87951"/>
    <w:rsid w:val="00A918E5"/>
    <w:rsid w:val="00A94213"/>
    <w:rsid w:val="00A94BE8"/>
    <w:rsid w:val="00A94D79"/>
    <w:rsid w:val="00A95BB7"/>
    <w:rsid w:val="00A9696C"/>
    <w:rsid w:val="00A96D58"/>
    <w:rsid w:val="00A97740"/>
    <w:rsid w:val="00AA0689"/>
    <w:rsid w:val="00AA0C25"/>
    <w:rsid w:val="00AA21AE"/>
    <w:rsid w:val="00AA292C"/>
    <w:rsid w:val="00AA37AD"/>
    <w:rsid w:val="00AA3E1A"/>
    <w:rsid w:val="00AA6498"/>
    <w:rsid w:val="00AA668B"/>
    <w:rsid w:val="00AA768F"/>
    <w:rsid w:val="00AA792A"/>
    <w:rsid w:val="00AB01B0"/>
    <w:rsid w:val="00AB035A"/>
    <w:rsid w:val="00AB23A0"/>
    <w:rsid w:val="00AB2E6C"/>
    <w:rsid w:val="00AB3BD7"/>
    <w:rsid w:val="00AB4266"/>
    <w:rsid w:val="00AB4F1B"/>
    <w:rsid w:val="00AB5223"/>
    <w:rsid w:val="00AB5AEE"/>
    <w:rsid w:val="00AB5F79"/>
    <w:rsid w:val="00AB6617"/>
    <w:rsid w:val="00AB78ED"/>
    <w:rsid w:val="00AB7A0C"/>
    <w:rsid w:val="00AC05EC"/>
    <w:rsid w:val="00AC0D37"/>
    <w:rsid w:val="00AC1237"/>
    <w:rsid w:val="00AC23E6"/>
    <w:rsid w:val="00AC3861"/>
    <w:rsid w:val="00AC403D"/>
    <w:rsid w:val="00AC4BB0"/>
    <w:rsid w:val="00AC6801"/>
    <w:rsid w:val="00AD04A2"/>
    <w:rsid w:val="00AD49C5"/>
    <w:rsid w:val="00AD709C"/>
    <w:rsid w:val="00AD7A5F"/>
    <w:rsid w:val="00AE21D4"/>
    <w:rsid w:val="00AE3159"/>
    <w:rsid w:val="00AE3962"/>
    <w:rsid w:val="00AE475C"/>
    <w:rsid w:val="00AE4CE2"/>
    <w:rsid w:val="00AE4E45"/>
    <w:rsid w:val="00AE6BD5"/>
    <w:rsid w:val="00AF1EF9"/>
    <w:rsid w:val="00AF269E"/>
    <w:rsid w:val="00AF5974"/>
    <w:rsid w:val="00B012C3"/>
    <w:rsid w:val="00B01E0E"/>
    <w:rsid w:val="00B03BF7"/>
    <w:rsid w:val="00B04710"/>
    <w:rsid w:val="00B0523F"/>
    <w:rsid w:val="00B06135"/>
    <w:rsid w:val="00B0668A"/>
    <w:rsid w:val="00B06B4F"/>
    <w:rsid w:val="00B07314"/>
    <w:rsid w:val="00B13C17"/>
    <w:rsid w:val="00B14DED"/>
    <w:rsid w:val="00B1538F"/>
    <w:rsid w:val="00B15C81"/>
    <w:rsid w:val="00B17901"/>
    <w:rsid w:val="00B203E8"/>
    <w:rsid w:val="00B218B7"/>
    <w:rsid w:val="00B24417"/>
    <w:rsid w:val="00B27138"/>
    <w:rsid w:val="00B300E4"/>
    <w:rsid w:val="00B30890"/>
    <w:rsid w:val="00B3251E"/>
    <w:rsid w:val="00B32D8F"/>
    <w:rsid w:val="00B338D3"/>
    <w:rsid w:val="00B340E9"/>
    <w:rsid w:val="00B34AEB"/>
    <w:rsid w:val="00B36C4B"/>
    <w:rsid w:val="00B36FDC"/>
    <w:rsid w:val="00B41018"/>
    <w:rsid w:val="00B44B04"/>
    <w:rsid w:val="00B45DE2"/>
    <w:rsid w:val="00B467BE"/>
    <w:rsid w:val="00B51299"/>
    <w:rsid w:val="00B51CDF"/>
    <w:rsid w:val="00B52CBF"/>
    <w:rsid w:val="00B541D8"/>
    <w:rsid w:val="00B5433E"/>
    <w:rsid w:val="00B5465D"/>
    <w:rsid w:val="00B54CD9"/>
    <w:rsid w:val="00B55270"/>
    <w:rsid w:val="00B55487"/>
    <w:rsid w:val="00B55625"/>
    <w:rsid w:val="00B55A8F"/>
    <w:rsid w:val="00B57899"/>
    <w:rsid w:val="00B60365"/>
    <w:rsid w:val="00B62159"/>
    <w:rsid w:val="00B62985"/>
    <w:rsid w:val="00B62D18"/>
    <w:rsid w:val="00B62D83"/>
    <w:rsid w:val="00B63852"/>
    <w:rsid w:val="00B64B5C"/>
    <w:rsid w:val="00B65016"/>
    <w:rsid w:val="00B652D9"/>
    <w:rsid w:val="00B655A3"/>
    <w:rsid w:val="00B677B3"/>
    <w:rsid w:val="00B71921"/>
    <w:rsid w:val="00B71A0F"/>
    <w:rsid w:val="00B71BC3"/>
    <w:rsid w:val="00B729AD"/>
    <w:rsid w:val="00B72E38"/>
    <w:rsid w:val="00B738C8"/>
    <w:rsid w:val="00B73AAB"/>
    <w:rsid w:val="00B74169"/>
    <w:rsid w:val="00B82BAF"/>
    <w:rsid w:val="00B83979"/>
    <w:rsid w:val="00B86386"/>
    <w:rsid w:val="00B87012"/>
    <w:rsid w:val="00B92212"/>
    <w:rsid w:val="00B932DF"/>
    <w:rsid w:val="00B937C9"/>
    <w:rsid w:val="00B94590"/>
    <w:rsid w:val="00BA0264"/>
    <w:rsid w:val="00BA030C"/>
    <w:rsid w:val="00BA1C84"/>
    <w:rsid w:val="00BA266F"/>
    <w:rsid w:val="00BA438A"/>
    <w:rsid w:val="00BA46FD"/>
    <w:rsid w:val="00BA5903"/>
    <w:rsid w:val="00BA6345"/>
    <w:rsid w:val="00BA6E4B"/>
    <w:rsid w:val="00BA7E01"/>
    <w:rsid w:val="00BB1FB8"/>
    <w:rsid w:val="00BB2586"/>
    <w:rsid w:val="00BB320C"/>
    <w:rsid w:val="00BB5C0D"/>
    <w:rsid w:val="00BB61BB"/>
    <w:rsid w:val="00BB6A18"/>
    <w:rsid w:val="00BB74C7"/>
    <w:rsid w:val="00BB7C0A"/>
    <w:rsid w:val="00BC224D"/>
    <w:rsid w:val="00BC2BEB"/>
    <w:rsid w:val="00BC32B2"/>
    <w:rsid w:val="00BC35F6"/>
    <w:rsid w:val="00BC3EF6"/>
    <w:rsid w:val="00BC4D46"/>
    <w:rsid w:val="00BC5C3A"/>
    <w:rsid w:val="00BC67D6"/>
    <w:rsid w:val="00BD21B4"/>
    <w:rsid w:val="00BD240D"/>
    <w:rsid w:val="00BD2793"/>
    <w:rsid w:val="00BD4EA0"/>
    <w:rsid w:val="00BD6471"/>
    <w:rsid w:val="00BD6543"/>
    <w:rsid w:val="00BD76B6"/>
    <w:rsid w:val="00BD7FC5"/>
    <w:rsid w:val="00BE0D75"/>
    <w:rsid w:val="00BE2BD3"/>
    <w:rsid w:val="00BE4FA9"/>
    <w:rsid w:val="00BE5472"/>
    <w:rsid w:val="00BE5519"/>
    <w:rsid w:val="00BE6580"/>
    <w:rsid w:val="00BE6AC1"/>
    <w:rsid w:val="00BE7168"/>
    <w:rsid w:val="00BE71F0"/>
    <w:rsid w:val="00BF00AE"/>
    <w:rsid w:val="00BF0D2F"/>
    <w:rsid w:val="00BF2121"/>
    <w:rsid w:val="00BF2B39"/>
    <w:rsid w:val="00BF2ED5"/>
    <w:rsid w:val="00BF3FCD"/>
    <w:rsid w:val="00BF5638"/>
    <w:rsid w:val="00BF6F41"/>
    <w:rsid w:val="00BF736E"/>
    <w:rsid w:val="00C01226"/>
    <w:rsid w:val="00C019DC"/>
    <w:rsid w:val="00C01BEA"/>
    <w:rsid w:val="00C022C6"/>
    <w:rsid w:val="00C0414D"/>
    <w:rsid w:val="00C05441"/>
    <w:rsid w:val="00C067A2"/>
    <w:rsid w:val="00C069BE"/>
    <w:rsid w:val="00C06D1F"/>
    <w:rsid w:val="00C108FF"/>
    <w:rsid w:val="00C11257"/>
    <w:rsid w:val="00C14F0A"/>
    <w:rsid w:val="00C1613D"/>
    <w:rsid w:val="00C17040"/>
    <w:rsid w:val="00C17200"/>
    <w:rsid w:val="00C26C43"/>
    <w:rsid w:val="00C3301D"/>
    <w:rsid w:val="00C336AD"/>
    <w:rsid w:val="00C33E0C"/>
    <w:rsid w:val="00C34DDC"/>
    <w:rsid w:val="00C352DD"/>
    <w:rsid w:val="00C35592"/>
    <w:rsid w:val="00C35795"/>
    <w:rsid w:val="00C358C6"/>
    <w:rsid w:val="00C40775"/>
    <w:rsid w:val="00C44C6D"/>
    <w:rsid w:val="00C467C8"/>
    <w:rsid w:val="00C467F6"/>
    <w:rsid w:val="00C469B7"/>
    <w:rsid w:val="00C5074C"/>
    <w:rsid w:val="00C5372D"/>
    <w:rsid w:val="00C55B7E"/>
    <w:rsid w:val="00C57B2C"/>
    <w:rsid w:val="00C607DF"/>
    <w:rsid w:val="00C637DC"/>
    <w:rsid w:val="00C644F5"/>
    <w:rsid w:val="00C64984"/>
    <w:rsid w:val="00C64C6C"/>
    <w:rsid w:val="00C65DCD"/>
    <w:rsid w:val="00C66063"/>
    <w:rsid w:val="00C67164"/>
    <w:rsid w:val="00C678D9"/>
    <w:rsid w:val="00C70194"/>
    <w:rsid w:val="00C704A4"/>
    <w:rsid w:val="00C71C61"/>
    <w:rsid w:val="00C755A2"/>
    <w:rsid w:val="00C75882"/>
    <w:rsid w:val="00C76935"/>
    <w:rsid w:val="00C76DBD"/>
    <w:rsid w:val="00C772C7"/>
    <w:rsid w:val="00C80A1A"/>
    <w:rsid w:val="00C80BE2"/>
    <w:rsid w:val="00C8334E"/>
    <w:rsid w:val="00C858A6"/>
    <w:rsid w:val="00C8616B"/>
    <w:rsid w:val="00C867F0"/>
    <w:rsid w:val="00C900D1"/>
    <w:rsid w:val="00C92DBB"/>
    <w:rsid w:val="00C92E9B"/>
    <w:rsid w:val="00C931C2"/>
    <w:rsid w:val="00C93929"/>
    <w:rsid w:val="00C95A62"/>
    <w:rsid w:val="00C95E20"/>
    <w:rsid w:val="00CA02DD"/>
    <w:rsid w:val="00CA32A6"/>
    <w:rsid w:val="00CA44E1"/>
    <w:rsid w:val="00CA4862"/>
    <w:rsid w:val="00CA5B8C"/>
    <w:rsid w:val="00CA62EB"/>
    <w:rsid w:val="00CA695D"/>
    <w:rsid w:val="00CB04CE"/>
    <w:rsid w:val="00CB1303"/>
    <w:rsid w:val="00CB1ACC"/>
    <w:rsid w:val="00CB35C9"/>
    <w:rsid w:val="00CB3911"/>
    <w:rsid w:val="00CB3942"/>
    <w:rsid w:val="00CB3A28"/>
    <w:rsid w:val="00CB6567"/>
    <w:rsid w:val="00CB7202"/>
    <w:rsid w:val="00CB783A"/>
    <w:rsid w:val="00CB7E62"/>
    <w:rsid w:val="00CC228E"/>
    <w:rsid w:val="00CC2DBB"/>
    <w:rsid w:val="00CC31CE"/>
    <w:rsid w:val="00CC3B0A"/>
    <w:rsid w:val="00CC3CB9"/>
    <w:rsid w:val="00CC44A0"/>
    <w:rsid w:val="00CD0BC6"/>
    <w:rsid w:val="00CD2F92"/>
    <w:rsid w:val="00CD3381"/>
    <w:rsid w:val="00CD4399"/>
    <w:rsid w:val="00CD5449"/>
    <w:rsid w:val="00CD57AA"/>
    <w:rsid w:val="00CD5D0E"/>
    <w:rsid w:val="00CE13AC"/>
    <w:rsid w:val="00CE22E6"/>
    <w:rsid w:val="00CE4699"/>
    <w:rsid w:val="00CE6E14"/>
    <w:rsid w:val="00CE777E"/>
    <w:rsid w:val="00CE7B9D"/>
    <w:rsid w:val="00CE7D6F"/>
    <w:rsid w:val="00CF049B"/>
    <w:rsid w:val="00CF07B2"/>
    <w:rsid w:val="00CF10DB"/>
    <w:rsid w:val="00CF157C"/>
    <w:rsid w:val="00CF1A05"/>
    <w:rsid w:val="00CF1F7A"/>
    <w:rsid w:val="00CF2C12"/>
    <w:rsid w:val="00CF5EAD"/>
    <w:rsid w:val="00CF6D1F"/>
    <w:rsid w:val="00CF7897"/>
    <w:rsid w:val="00D00668"/>
    <w:rsid w:val="00D013EC"/>
    <w:rsid w:val="00D02C41"/>
    <w:rsid w:val="00D03FB6"/>
    <w:rsid w:val="00D04DB1"/>
    <w:rsid w:val="00D05072"/>
    <w:rsid w:val="00D10330"/>
    <w:rsid w:val="00D122F0"/>
    <w:rsid w:val="00D1411C"/>
    <w:rsid w:val="00D145D4"/>
    <w:rsid w:val="00D15A57"/>
    <w:rsid w:val="00D15B87"/>
    <w:rsid w:val="00D16F91"/>
    <w:rsid w:val="00D21EAC"/>
    <w:rsid w:val="00D22955"/>
    <w:rsid w:val="00D24468"/>
    <w:rsid w:val="00D246FA"/>
    <w:rsid w:val="00D30721"/>
    <w:rsid w:val="00D31076"/>
    <w:rsid w:val="00D35749"/>
    <w:rsid w:val="00D36533"/>
    <w:rsid w:val="00D42E37"/>
    <w:rsid w:val="00D42EFE"/>
    <w:rsid w:val="00D436A0"/>
    <w:rsid w:val="00D43FF1"/>
    <w:rsid w:val="00D440B9"/>
    <w:rsid w:val="00D45892"/>
    <w:rsid w:val="00D46D93"/>
    <w:rsid w:val="00D46EA4"/>
    <w:rsid w:val="00D47D8A"/>
    <w:rsid w:val="00D512E5"/>
    <w:rsid w:val="00D53155"/>
    <w:rsid w:val="00D53CB0"/>
    <w:rsid w:val="00D60658"/>
    <w:rsid w:val="00D61C32"/>
    <w:rsid w:val="00D637DC"/>
    <w:rsid w:val="00D6486E"/>
    <w:rsid w:val="00D64AB4"/>
    <w:rsid w:val="00D65E92"/>
    <w:rsid w:val="00D65EAA"/>
    <w:rsid w:val="00D67A56"/>
    <w:rsid w:val="00D67AF5"/>
    <w:rsid w:val="00D70554"/>
    <w:rsid w:val="00D705B6"/>
    <w:rsid w:val="00D70B27"/>
    <w:rsid w:val="00D70B9F"/>
    <w:rsid w:val="00D72F86"/>
    <w:rsid w:val="00D74400"/>
    <w:rsid w:val="00D756DB"/>
    <w:rsid w:val="00D7576E"/>
    <w:rsid w:val="00D767BD"/>
    <w:rsid w:val="00D77067"/>
    <w:rsid w:val="00D81E40"/>
    <w:rsid w:val="00D8208F"/>
    <w:rsid w:val="00D8252D"/>
    <w:rsid w:val="00D83528"/>
    <w:rsid w:val="00D85987"/>
    <w:rsid w:val="00D87E35"/>
    <w:rsid w:val="00D911F0"/>
    <w:rsid w:val="00D923CF"/>
    <w:rsid w:val="00D942D4"/>
    <w:rsid w:val="00D944F9"/>
    <w:rsid w:val="00D94699"/>
    <w:rsid w:val="00D94BB7"/>
    <w:rsid w:val="00D954F8"/>
    <w:rsid w:val="00D95D9D"/>
    <w:rsid w:val="00D96619"/>
    <w:rsid w:val="00D97495"/>
    <w:rsid w:val="00D97B54"/>
    <w:rsid w:val="00DA1B22"/>
    <w:rsid w:val="00DA1F66"/>
    <w:rsid w:val="00DA21DB"/>
    <w:rsid w:val="00DA40EC"/>
    <w:rsid w:val="00DA5B8B"/>
    <w:rsid w:val="00DA5F35"/>
    <w:rsid w:val="00DA6D80"/>
    <w:rsid w:val="00DB04D4"/>
    <w:rsid w:val="00DB3FA8"/>
    <w:rsid w:val="00DB61E0"/>
    <w:rsid w:val="00DC01B5"/>
    <w:rsid w:val="00DC25F5"/>
    <w:rsid w:val="00DC315E"/>
    <w:rsid w:val="00DC32AE"/>
    <w:rsid w:val="00DC4F8C"/>
    <w:rsid w:val="00DD2C03"/>
    <w:rsid w:val="00DD5171"/>
    <w:rsid w:val="00DD5283"/>
    <w:rsid w:val="00DD5861"/>
    <w:rsid w:val="00DD590E"/>
    <w:rsid w:val="00DD5E1C"/>
    <w:rsid w:val="00DD6781"/>
    <w:rsid w:val="00DD78A9"/>
    <w:rsid w:val="00DE01E0"/>
    <w:rsid w:val="00DE0E51"/>
    <w:rsid w:val="00DE1B2D"/>
    <w:rsid w:val="00DE3A8A"/>
    <w:rsid w:val="00DE3FC0"/>
    <w:rsid w:val="00DE6351"/>
    <w:rsid w:val="00DF059C"/>
    <w:rsid w:val="00DF28F5"/>
    <w:rsid w:val="00DF5AE1"/>
    <w:rsid w:val="00DF5B8C"/>
    <w:rsid w:val="00DF6F0D"/>
    <w:rsid w:val="00E00939"/>
    <w:rsid w:val="00E00951"/>
    <w:rsid w:val="00E017BB"/>
    <w:rsid w:val="00E023E3"/>
    <w:rsid w:val="00E0243A"/>
    <w:rsid w:val="00E02AB6"/>
    <w:rsid w:val="00E032E5"/>
    <w:rsid w:val="00E051E4"/>
    <w:rsid w:val="00E077AC"/>
    <w:rsid w:val="00E13CF4"/>
    <w:rsid w:val="00E15BBC"/>
    <w:rsid w:val="00E17870"/>
    <w:rsid w:val="00E219D3"/>
    <w:rsid w:val="00E22EAE"/>
    <w:rsid w:val="00E23226"/>
    <w:rsid w:val="00E23F37"/>
    <w:rsid w:val="00E24C80"/>
    <w:rsid w:val="00E2537D"/>
    <w:rsid w:val="00E25FCC"/>
    <w:rsid w:val="00E26CEB"/>
    <w:rsid w:val="00E2742B"/>
    <w:rsid w:val="00E2774D"/>
    <w:rsid w:val="00E27DC8"/>
    <w:rsid w:val="00E30477"/>
    <w:rsid w:val="00E30683"/>
    <w:rsid w:val="00E310E1"/>
    <w:rsid w:val="00E314AD"/>
    <w:rsid w:val="00E31A98"/>
    <w:rsid w:val="00E31E3F"/>
    <w:rsid w:val="00E3225B"/>
    <w:rsid w:val="00E33D4F"/>
    <w:rsid w:val="00E34201"/>
    <w:rsid w:val="00E36A77"/>
    <w:rsid w:val="00E402A9"/>
    <w:rsid w:val="00E404A8"/>
    <w:rsid w:val="00E40A35"/>
    <w:rsid w:val="00E411B7"/>
    <w:rsid w:val="00E415B9"/>
    <w:rsid w:val="00E43F78"/>
    <w:rsid w:val="00E44495"/>
    <w:rsid w:val="00E465F9"/>
    <w:rsid w:val="00E469B6"/>
    <w:rsid w:val="00E46B83"/>
    <w:rsid w:val="00E50FFE"/>
    <w:rsid w:val="00E5228B"/>
    <w:rsid w:val="00E52BEC"/>
    <w:rsid w:val="00E56D1C"/>
    <w:rsid w:val="00E57A0D"/>
    <w:rsid w:val="00E61993"/>
    <w:rsid w:val="00E62AAB"/>
    <w:rsid w:val="00E63D94"/>
    <w:rsid w:val="00E651CF"/>
    <w:rsid w:val="00E65C25"/>
    <w:rsid w:val="00E66E4F"/>
    <w:rsid w:val="00E71094"/>
    <w:rsid w:val="00E7378B"/>
    <w:rsid w:val="00E7421C"/>
    <w:rsid w:val="00E749C1"/>
    <w:rsid w:val="00E74BE8"/>
    <w:rsid w:val="00E765DA"/>
    <w:rsid w:val="00E8088A"/>
    <w:rsid w:val="00E80EF0"/>
    <w:rsid w:val="00E812B5"/>
    <w:rsid w:val="00E82381"/>
    <w:rsid w:val="00E8284E"/>
    <w:rsid w:val="00E83401"/>
    <w:rsid w:val="00E83755"/>
    <w:rsid w:val="00E84EF7"/>
    <w:rsid w:val="00E8567D"/>
    <w:rsid w:val="00E8609F"/>
    <w:rsid w:val="00E863FE"/>
    <w:rsid w:val="00E87EDC"/>
    <w:rsid w:val="00E90A4F"/>
    <w:rsid w:val="00E915D8"/>
    <w:rsid w:val="00E94D0E"/>
    <w:rsid w:val="00E955F2"/>
    <w:rsid w:val="00E973AD"/>
    <w:rsid w:val="00EA308F"/>
    <w:rsid w:val="00EA4503"/>
    <w:rsid w:val="00EA57EA"/>
    <w:rsid w:val="00EA591D"/>
    <w:rsid w:val="00EA6860"/>
    <w:rsid w:val="00EA7B8A"/>
    <w:rsid w:val="00EA7D4E"/>
    <w:rsid w:val="00EB0A78"/>
    <w:rsid w:val="00EB3EF9"/>
    <w:rsid w:val="00EB516B"/>
    <w:rsid w:val="00EB75CA"/>
    <w:rsid w:val="00EC0512"/>
    <w:rsid w:val="00EC089E"/>
    <w:rsid w:val="00EC17A9"/>
    <w:rsid w:val="00EC3B2D"/>
    <w:rsid w:val="00ED0001"/>
    <w:rsid w:val="00ED0C8D"/>
    <w:rsid w:val="00ED1E50"/>
    <w:rsid w:val="00ED342D"/>
    <w:rsid w:val="00ED3ADF"/>
    <w:rsid w:val="00ED54DE"/>
    <w:rsid w:val="00ED69F5"/>
    <w:rsid w:val="00ED7789"/>
    <w:rsid w:val="00ED7A6C"/>
    <w:rsid w:val="00ED7B33"/>
    <w:rsid w:val="00EE0333"/>
    <w:rsid w:val="00EE1328"/>
    <w:rsid w:val="00EE1DA5"/>
    <w:rsid w:val="00EE26D4"/>
    <w:rsid w:val="00EE2D82"/>
    <w:rsid w:val="00EE44EA"/>
    <w:rsid w:val="00EE4B09"/>
    <w:rsid w:val="00EE5551"/>
    <w:rsid w:val="00EE6E60"/>
    <w:rsid w:val="00EE7342"/>
    <w:rsid w:val="00EF29BE"/>
    <w:rsid w:val="00EF3982"/>
    <w:rsid w:val="00EF3D2F"/>
    <w:rsid w:val="00EF619B"/>
    <w:rsid w:val="00EF661B"/>
    <w:rsid w:val="00F00A51"/>
    <w:rsid w:val="00F00E7A"/>
    <w:rsid w:val="00F022A3"/>
    <w:rsid w:val="00F04E6C"/>
    <w:rsid w:val="00F054A3"/>
    <w:rsid w:val="00F06D44"/>
    <w:rsid w:val="00F0727B"/>
    <w:rsid w:val="00F07D0B"/>
    <w:rsid w:val="00F10B20"/>
    <w:rsid w:val="00F12813"/>
    <w:rsid w:val="00F165CE"/>
    <w:rsid w:val="00F16A60"/>
    <w:rsid w:val="00F172A9"/>
    <w:rsid w:val="00F1731D"/>
    <w:rsid w:val="00F209D4"/>
    <w:rsid w:val="00F20EC7"/>
    <w:rsid w:val="00F21607"/>
    <w:rsid w:val="00F23538"/>
    <w:rsid w:val="00F23FD9"/>
    <w:rsid w:val="00F24CF0"/>
    <w:rsid w:val="00F2524F"/>
    <w:rsid w:val="00F252B9"/>
    <w:rsid w:val="00F308DF"/>
    <w:rsid w:val="00F30F22"/>
    <w:rsid w:val="00F32E36"/>
    <w:rsid w:val="00F35A3D"/>
    <w:rsid w:val="00F36AE0"/>
    <w:rsid w:val="00F36B2D"/>
    <w:rsid w:val="00F37F56"/>
    <w:rsid w:val="00F40B46"/>
    <w:rsid w:val="00F40C40"/>
    <w:rsid w:val="00F42540"/>
    <w:rsid w:val="00F43F17"/>
    <w:rsid w:val="00F44BF4"/>
    <w:rsid w:val="00F45C6D"/>
    <w:rsid w:val="00F47A86"/>
    <w:rsid w:val="00F50121"/>
    <w:rsid w:val="00F5200E"/>
    <w:rsid w:val="00F52EE5"/>
    <w:rsid w:val="00F54327"/>
    <w:rsid w:val="00F55CFA"/>
    <w:rsid w:val="00F56FF3"/>
    <w:rsid w:val="00F571F0"/>
    <w:rsid w:val="00F63164"/>
    <w:rsid w:val="00F6556B"/>
    <w:rsid w:val="00F668DE"/>
    <w:rsid w:val="00F70ABB"/>
    <w:rsid w:val="00F70F41"/>
    <w:rsid w:val="00F72AEA"/>
    <w:rsid w:val="00F77B05"/>
    <w:rsid w:val="00F77B5E"/>
    <w:rsid w:val="00F77C02"/>
    <w:rsid w:val="00F77C03"/>
    <w:rsid w:val="00F77D41"/>
    <w:rsid w:val="00F81DA4"/>
    <w:rsid w:val="00F82625"/>
    <w:rsid w:val="00F8488D"/>
    <w:rsid w:val="00F856EC"/>
    <w:rsid w:val="00F85E74"/>
    <w:rsid w:val="00F86493"/>
    <w:rsid w:val="00F86FB6"/>
    <w:rsid w:val="00F87040"/>
    <w:rsid w:val="00F87C3D"/>
    <w:rsid w:val="00F901BB"/>
    <w:rsid w:val="00F90FF4"/>
    <w:rsid w:val="00F918F0"/>
    <w:rsid w:val="00F921F4"/>
    <w:rsid w:val="00F94013"/>
    <w:rsid w:val="00F953B4"/>
    <w:rsid w:val="00F95765"/>
    <w:rsid w:val="00F95D92"/>
    <w:rsid w:val="00FA10F2"/>
    <w:rsid w:val="00FA2161"/>
    <w:rsid w:val="00FA2C3E"/>
    <w:rsid w:val="00FA2E76"/>
    <w:rsid w:val="00FA36FD"/>
    <w:rsid w:val="00FA4CF4"/>
    <w:rsid w:val="00FA6102"/>
    <w:rsid w:val="00FB037F"/>
    <w:rsid w:val="00FB11E2"/>
    <w:rsid w:val="00FB13C0"/>
    <w:rsid w:val="00FB208A"/>
    <w:rsid w:val="00FB2802"/>
    <w:rsid w:val="00FB4B6F"/>
    <w:rsid w:val="00FB7958"/>
    <w:rsid w:val="00FC085C"/>
    <w:rsid w:val="00FC12C9"/>
    <w:rsid w:val="00FC150E"/>
    <w:rsid w:val="00FC19A1"/>
    <w:rsid w:val="00FC1D8A"/>
    <w:rsid w:val="00FC39B8"/>
    <w:rsid w:val="00FC423A"/>
    <w:rsid w:val="00FC5551"/>
    <w:rsid w:val="00FC5D77"/>
    <w:rsid w:val="00FC64C5"/>
    <w:rsid w:val="00FD367D"/>
    <w:rsid w:val="00FD50D0"/>
    <w:rsid w:val="00FD51C5"/>
    <w:rsid w:val="00FD58BA"/>
    <w:rsid w:val="00FD6D1C"/>
    <w:rsid w:val="00FD7498"/>
    <w:rsid w:val="00FE10CC"/>
    <w:rsid w:val="00FE2008"/>
    <w:rsid w:val="00FE282D"/>
    <w:rsid w:val="00FE2C13"/>
    <w:rsid w:val="00FE318C"/>
    <w:rsid w:val="00FE5DAF"/>
    <w:rsid w:val="00FF0905"/>
    <w:rsid w:val="00FF1C78"/>
    <w:rsid w:val="00FF2647"/>
    <w:rsid w:val="00FF3891"/>
    <w:rsid w:val="00FF40AC"/>
    <w:rsid w:val="00FF5168"/>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823632"/>
  <w15:docId w15:val="{D07CF658-A27F-4F78-A0E9-FA560B06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C6D"/>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тступ 3пт"/>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aliases w:val="отступ 3п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qFormat/>
    <w:rsid w:val="001A1B7C"/>
    <w:pPr>
      <w:spacing w:after="0" w:line="240" w:lineRule="auto"/>
    </w:pPr>
    <w:rPr>
      <w:sz w:val="20"/>
      <w:szCs w:val="20"/>
    </w:rPr>
  </w:style>
  <w:style w:type="character" w:customStyle="1" w:styleId="af4">
    <w:name w:val="Текст сноски Знак"/>
    <w:basedOn w:val="a0"/>
    <w:link w:val="af3"/>
    <w:uiPriority w:val="99"/>
    <w:qFormat/>
    <w:rsid w:val="001A1B7C"/>
    <w:rPr>
      <w:sz w:val="20"/>
      <w:szCs w:val="20"/>
    </w:rPr>
  </w:style>
  <w:style w:type="character" w:styleId="af5">
    <w:name w:val="footnote reference"/>
    <w:basedOn w:val="a0"/>
    <w:uiPriority w:val="99"/>
    <w:unhideWhenUsed/>
    <w:qFormat/>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8">
    <w:name w:val="Hyperlink"/>
    <w:rsid w:val="00794897"/>
    <w:rPr>
      <w:rFonts w:cs="Times New Roman"/>
      <w:color w:val="0000FF"/>
      <w:u w:val="single"/>
    </w:rPr>
  </w:style>
  <w:style w:type="paragraph" w:styleId="af9">
    <w:name w:val="Revision"/>
    <w:hidden/>
    <w:uiPriority w:val="99"/>
    <w:semiHidden/>
    <w:rsid w:val="00A718CD"/>
    <w:pPr>
      <w:spacing w:after="0" w:line="240" w:lineRule="auto"/>
    </w:p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127313"/>
    <w:rPr>
      <w:rFonts w:ascii="Times New Roman" w:eastAsia="Times New Roman" w:hAnsi="Times New Roman" w:cs="Times New Roman"/>
      <w:sz w:val="20"/>
      <w:szCs w:val="20"/>
      <w:lang w:eastAsia="ru-RU"/>
    </w:rPr>
  </w:style>
  <w:style w:type="paragraph" w:customStyle="1" w:styleId="11">
    <w:name w:val="Знак1 Знак Знак1 Знак Знак Знак Знак Знак Знак Знак Знак Знак Знак"/>
    <w:basedOn w:val="a"/>
    <w:uiPriority w:val="99"/>
    <w:rsid w:val="00AA668B"/>
    <w:pPr>
      <w:spacing w:after="160" w:line="240" w:lineRule="exact"/>
      <w:ind w:firstLine="709"/>
      <w:jc w:val="both"/>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265C5-B5D9-49C7-BA2B-0D6251D41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22</Pages>
  <Words>9876</Words>
  <Characters>56297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Ларионов Александр Борисович</cp:lastModifiedBy>
  <cp:revision>10</cp:revision>
  <cp:lastPrinted>2021-08-05T13:37:00Z</cp:lastPrinted>
  <dcterms:created xsi:type="dcterms:W3CDTF">2021-08-20T13:11:00Z</dcterms:created>
  <dcterms:modified xsi:type="dcterms:W3CDTF">2021-09-20T07:56:00Z</dcterms:modified>
</cp:coreProperties>
</file>