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AE89" w14:textId="77777777" w:rsidR="003002D3" w:rsidRDefault="003002D3" w:rsidP="0030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A9E0BF" w14:textId="77777777" w:rsidR="003002D3" w:rsidRDefault="003002D3" w:rsidP="0030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067E8" w14:textId="18B3133C" w:rsidR="003002D3" w:rsidRPr="00EF727E" w:rsidRDefault="003002D3" w:rsidP="0030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27E">
        <w:rPr>
          <w:rFonts w:ascii="Times New Roman" w:hAnsi="Times New Roman" w:cs="Times New Roman"/>
          <w:sz w:val="24"/>
          <w:szCs w:val="24"/>
        </w:rPr>
        <w:t>Решением Арбитражного суда Курганской области от 01.08.2018г. по делу № А34-14938/2017, в отношении должника Общество с ограниченной ответственностью «КАРГАПОЛЬСКИЙ ЭЛЕВАТОР» (ИНН 4508009699, КПП 450801001, ОГРН 1144508000064, адрес: 641925, Курганская область, Каргапольский район, поселок Каргаполье, ул. Почтовая, д. 47) открыто конкурсное производство.</w:t>
      </w:r>
    </w:p>
    <w:p w14:paraId="5B3F042C" w14:textId="77777777" w:rsidR="003002D3" w:rsidRPr="00EF727E" w:rsidRDefault="003002D3" w:rsidP="0030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27E">
        <w:rPr>
          <w:rFonts w:ascii="Times New Roman" w:hAnsi="Times New Roman" w:cs="Times New Roman"/>
          <w:sz w:val="24"/>
          <w:szCs w:val="24"/>
        </w:rPr>
        <w:t>Конкурсным управляющим должника утвержден Гавришов Максим Васильевич (ИНН 744709461652, СНИЛС 020-882-184-34, адрес: 454018, Челябинская область, г. Челябинск, а/я 13578), член Ассоциации саморегулируемой организации арбитражных управляющих «Межрегиональный центр экспертов и профессиональных управляющих» (ИНН 7743069037, ОГРН 1027743016652, адрес: 123557, г. Москва, Большой Тишинский переулок, д. 38, помещение II, комната 35).</w:t>
      </w:r>
    </w:p>
    <w:p w14:paraId="1B900479" w14:textId="72A47AC3" w:rsidR="003002D3" w:rsidRPr="00EF727E" w:rsidRDefault="003002D3" w:rsidP="00300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27E">
        <w:rPr>
          <w:rFonts w:ascii="Times New Roman" w:hAnsi="Times New Roman" w:cs="Times New Roman"/>
          <w:sz w:val="24"/>
          <w:szCs w:val="24"/>
        </w:rPr>
        <w:t xml:space="preserve">Настоящим конкурсный управляющий сообщает о заключении договора купли-продажи. Заключен договор купли-продажи имущества № 1 от 20.09.2021г. по </w:t>
      </w:r>
      <w:r w:rsidRPr="00EF727E">
        <w:rPr>
          <w:rFonts w:ascii="Times New Roman" w:hAnsi="Times New Roman" w:cs="Times New Roman"/>
          <w:b/>
          <w:bCs/>
          <w:sz w:val="24"/>
          <w:szCs w:val="24"/>
        </w:rPr>
        <w:t>Лоту № 3</w:t>
      </w:r>
      <w:r w:rsidRPr="00EF727E">
        <w:rPr>
          <w:rFonts w:ascii="Times New Roman" w:hAnsi="Times New Roman" w:cs="Times New Roman"/>
          <w:sz w:val="24"/>
          <w:szCs w:val="24"/>
        </w:rPr>
        <w:t xml:space="preserve"> - Движимое имущество в количестве 29 единиц и товарный знак, в том числе: Нория НЦ-175 з/с ДСП, СОВ, цена 49 167,00 руб.; Нория НЦ 100, СОВ, цена 25 000,00 руб.; транспортер нижний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16 (в аварийном состоянии), цена 2 500,00 руб.; трансформатор, цена 16 667,00 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17 (отсутствует лента и частично ролики), цена 16 667,00руб.;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16, цена 13 333,00руб.;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13, цена 14 167,00 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12, цена 10 833,00 руб.; транспортер вагон. Бункера скребки, цена 5 000,00 руб.; транспортер вагон бункера СОВ, цена 12 500,00 руб.; транспортер вагон бункера скребки, цена 5 000,00 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.№ 10, цена 28 333,00руб.; транспортер верхний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.№ И, цена 27 500,00 руб.; транспортер нижний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.№ 10, цена 30 833,00 руб.; пробоотборник УПА-1, цена 18 333,00 руб.; транспортер  нижний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№ 11, цена 31 667,00 руб.;  весы 214С  210Г/0,1 МГ, цена 10 000 руб.; нижняя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>. галер на НОВ с а/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, цена 107 500,00руб.; нижняя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галер з/с СОВ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14-15, цена 124 167, 00руб.; нижняя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>. галер с а/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 на з/с СОВ, Ь=10м, цена 34 167,00руб.; резервуар для воды, цена 40 000,00руб.; пыльная камера для отходов СОВ, цена 6 667,00руб.; верхняя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галер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 16-17 з/суш СОВ, цена 73 333,00 руб.; верхняя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галер 10 до з/с СОВ, цена 67 500,00 руб.; верхняя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галер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16- 17СОБ (не работает), цена 61 667,00 руб.; верхняя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галер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. 14-15до з/с СОВ (не работает, отсутствует лента и частично ролики), цена 35 000,00 руб.; бункер для зерна ДСП-50, цена 32 500,00 руб.; </w:t>
      </w:r>
      <w:proofErr w:type="spellStart"/>
      <w:r w:rsidRPr="00EF727E">
        <w:rPr>
          <w:rFonts w:ascii="Times New Roman" w:hAnsi="Times New Roman" w:cs="Times New Roman"/>
          <w:sz w:val="24"/>
          <w:szCs w:val="24"/>
        </w:rPr>
        <w:t>ворохоочистителъ</w:t>
      </w:r>
      <w:proofErr w:type="spellEnd"/>
      <w:r w:rsidRPr="00EF727E">
        <w:rPr>
          <w:rFonts w:ascii="Times New Roman" w:hAnsi="Times New Roman" w:cs="Times New Roman"/>
          <w:sz w:val="24"/>
          <w:szCs w:val="24"/>
        </w:rPr>
        <w:t xml:space="preserve"> ОВП-20, цена 45 833,00 руб.; ГАЗ 53, пожарная, цена 53 333,00 руб.; Товарный знак № 264101.зарегистрирован в Государственном реестре товарных знаков и знаков обслуживания РФ 26.02.2004г. Срок действия до 04.02.2022г., цена 12 525,00 руб.  </w:t>
      </w:r>
      <w:r w:rsidRPr="00EF727E">
        <w:rPr>
          <w:rFonts w:ascii="Times New Roman" w:hAnsi="Times New Roman" w:cs="Times New Roman"/>
          <w:b/>
          <w:bCs/>
          <w:sz w:val="24"/>
          <w:szCs w:val="24"/>
        </w:rPr>
        <w:t>Цена – 913 777,00 руб.</w:t>
      </w:r>
      <w:r w:rsidRPr="00EF7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14094" w14:textId="3991FC70" w:rsidR="00986E19" w:rsidRDefault="003002D3" w:rsidP="00EF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27E">
        <w:rPr>
          <w:rFonts w:ascii="Times New Roman" w:hAnsi="Times New Roman" w:cs="Times New Roman"/>
          <w:sz w:val="24"/>
          <w:szCs w:val="24"/>
        </w:rPr>
        <w:t>Заинтересованность победителя по отношению к должнику, кредиторам, арбитражному управляющему отсутствует. Арбитражный управляющий, а также саморегулируемая организация арбитражных управляющих, членом или руководителем которой является арбитражный управляющий, не участвуют в капитале.</w:t>
      </w:r>
    </w:p>
    <w:p w14:paraId="308E1760" w14:textId="77777777" w:rsidR="00EF727E" w:rsidRPr="00EF727E" w:rsidRDefault="00EF727E" w:rsidP="00EF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ABAE3B" w14:textId="77777777" w:rsidR="00EF727E" w:rsidRPr="00EF727E" w:rsidRDefault="00EF727E" w:rsidP="00EF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E96809" w14:textId="77777777" w:rsidR="004A57E1" w:rsidRPr="004A57E1" w:rsidRDefault="004A57E1" w:rsidP="004A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E1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E966641" w14:textId="4DEFA485" w:rsidR="00EF727E" w:rsidRPr="00EF727E" w:rsidRDefault="004A57E1" w:rsidP="004A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E1">
        <w:rPr>
          <w:rFonts w:ascii="Times New Roman" w:hAnsi="Times New Roman" w:cs="Times New Roman"/>
          <w:sz w:val="24"/>
          <w:szCs w:val="24"/>
        </w:rPr>
        <w:t xml:space="preserve">ООО «КАРГАПОЛЬСКИЙ ЭЛЕВАТОР»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57E1">
        <w:rPr>
          <w:rFonts w:ascii="Times New Roman" w:hAnsi="Times New Roman" w:cs="Times New Roman"/>
          <w:sz w:val="24"/>
          <w:szCs w:val="24"/>
        </w:rPr>
        <w:t>Гавришов</w:t>
      </w:r>
      <w:proofErr w:type="spellEnd"/>
      <w:r w:rsidRPr="004A57E1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617DA334" w14:textId="77777777" w:rsidR="00EF727E" w:rsidRPr="00EF727E" w:rsidRDefault="00EF727E" w:rsidP="0098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27737" w14:textId="77777777" w:rsidR="00EF727E" w:rsidRPr="00EF727E" w:rsidRDefault="00EF727E" w:rsidP="0098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E662" w14:textId="77777777" w:rsidR="00EF727E" w:rsidRPr="00EF727E" w:rsidRDefault="00EF727E" w:rsidP="0098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CEFD" w14:textId="77777777" w:rsidR="00EF727E" w:rsidRDefault="00EF727E" w:rsidP="0098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F2A8B" w14:textId="77777777" w:rsidR="00EF727E" w:rsidRDefault="00EF727E" w:rsidP="0098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DB90E" w14:textId="1A929617" w:rsidR="00986E19" w:rsidRPr="003002D3" w:rsidRDefault="00986E19" w:rsidP="0098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E19" w:rsidRPr="003002D3" w:rsidSect="00986E19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6"/>
    <w:rsid w:val="003002D3"/>
    <w:rsid w:val="004A57E1"/>
    <w:rsid w:val="00986E19"/>
    <w:rsid w:val="009912C6"/>
    <w:rsid w:val="00A87C1B"/>
    <w:rsid w:val="00AD62F7"/>
    <w:rsid w:val="00E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99D"/>
  <w15:chartTrackingRefBased/>
  <w15:docId w15:val="{DD1FB7AB-2536-4F29-96E7-CAB60E0E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</dc:creator>
  <cp:keywords/>
  <dc:description/>
  <cp:lastModifiedBy>Анна Молчан</cp:lastModifiedBy>
  <cp:revision>6</cp:revision>
  <dcterms:created xsi:type="dcterms:W3CDTF">2021-09-21T05:31:00Z</dcterms:created>
  <dcterms:modified xsi:type="dcterms:W3CDTF">2021-09-21T05:53:00Z</dcterms:modified>
</cp:coreProperties>
</file>