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47FF1D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3E8A" w:rsidRPr="008C3E8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C3E8A" w:rsidRPr="008C3E8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C3E8A" w:rsidRPr="008C3E8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8C3E8A" w:rsidRPr="008C3E8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8C3E8A" w:rsidRPr="008C3E8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8C3E8A" w:rsidRPr="008C3E8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26 февраля 2015 г. по </w:t>
      </w:r>
      <w:proofErr w:type="gramStart"/>
      <w:r w:rsidR="008C3E8A" w:rsidRPr="008C3E8A">
        <w:rPr>
          <w:rFonts w:ascii="Times New Roman" w:hAnsi="Times New Roman" w:cs="Times New Roman"/>
          <w:color w:val="000000"/>
          <w:sz w:val="24"/>
          <w:szCs w:val="24"/>
        </w:rPr>
        <w:t xml:space="preserve">делу №А55-1648/2015 конкурсным управляющим (ликвидатором) Открытым акционерным обществом коммерческим «Волга-Кредит» банком (ОАО «ВКБ»), адрес регистрации: 443030, г. Самара, ул. </w:t>
      </w:r>
      <w:proofErr w:type="spellStart"/>
      <w:r w:rsidR="008C3E8A" w:rsidRPr="008C3E8A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8C3E8A" w:rsidRPr="008C3E8A">
        <w:rPr>
          <w:rFonts w:ascii="Times New Roman" w:hAnsi="Times New Roman" w:cs="Times New Roman"/>
          <w:color w:val="000000"/>
          <w:sz w:val="24"/>
          <w:szCs w:val="24"/>
        </w:rPr>
        <w:t>, д. 138, ИНН 6310000192, ОГРН 1026300001815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88D8829" w14:textId="5076B42C" w:rsidR="00D36275" w:rsidRPr="00D36275" w:rsidRDefault="00EA7238" w:rsidP="00D362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D3627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D36275"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лицам ((в скобках указана в </w:t>
      </w:r>
      <w:proofErr w:type="spellStart"/>
      <w:r w:rsidR="00D36275" w:rsidRPr="00D3627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D36275"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. сумма долга) – начальная цена продажи лота): </w:t>
      </w:r>
    </w:p>
    <w:p w14:paraId="308267B4" w14:textId="47787922" w:rsidR="00467D6B" w:rsidRPr="00A115B3" w:rsidRDefault="00D36275" w:rsidP="00D362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Pr="00D36275">
        <w:rPr>
          <w:rFonts w:ascii="Times New Roman" w:hAnsi="Times New Roman" w:cs="Times New Roman"/>
          <w:color w:val="000000"/>
          <w:sz w:val="24"/>
          <w:szCs w:val="24"/>
        </w:rPr>
        <w:t>Ерилкина</w:t>
      </w:r>
      <w:proofErr w:type="spellEnd"/>
      <w:r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Николаевна солидарно с Жихаревым Валерием Александровичем, Юрченко Алексеем Петровичем, </w:t>
      </w:r>
      <w:proofErr w:type="spellStart"/>
      <w:r w:rsidRPr="00D36275">
        <w:rPr>
          <w:rFonts w:ascii="Times New Roman" w:hAnsi="Times New Roman" w:cs="Times New Roman"/>
          <w:color w:val="000000"/>
          <w:sz w:val="24"/>
          <w:szCs w:val="24"/>
        </w:rPr>
        <w:t>Ткачевой</w:t>
      </w:r>
      <w:proofErr w:type="spellEnd"/>
      <w:r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 Мариной Александровной, определение АС Самарской обл. от 03.09.2020 по делу А55-1648/2015 о взыскании убытков, постановление Одиннадцатого арбитражного апелляционного суда от 23.11.2020 по делу А55-1648/2015, постановление АС Поволжского округа (г. Казань) от 07.04.2021 по делу А55-1648/2015, определением АС Самарской обл. от 11.05.2021 по делу</w:t>
      </w:r>
      <w:proofErr w:type="gramEnd"/>
      <w:r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А55-9060/2021 возбуждено производство по делу о несостоятельности (банкротстве) </w:t>
      </w:r>
      <w:proofErr w:type="spellStart"/>
      <w:r w:rsidRPr="00D36275">
        <w:rPr>
          <w:rFonts w:ascii="Times New Roman" w:hAnsi="Times New Roman" w:cs="Times New Roman"/>
          <w:color w:val="000000"/>
          <w:sz w:val="24"/>
          <w:szCs w:val="24"/>
        </w:rPr>
        <w:t>Ерилкиной</w:t>
      </w:r>
      <w:proofErr w:type="spellEnd"/>
      <w:r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 Т.Н., определением АС Самарской обл. от 14.05.2021 по делу А55-9057/2021 возбуждено производство по делу о несостоятельности (банкротстве) </w:t>
      </w:r>
      <w:proofErr w:type="spellStart"/>
      <w:r w:rsidRPr="00D36275">
        <w:rPr>
          <w:rFonts w:ascii="Times New Roman" w:hAnsi="Times New Roman" w:cs="Times New Roman"/>
          <w:color w:val="000000"/>
          <w:sz w:val="24"/>
          <w:szCs w:val="24"/>
        </w:rPr>
        <w:t>Ткачевой</w:t>
      </w:r>
      <w:proofErr w:type="spellEnd"/>
      <w:r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 М.А., решением АС Самарской обл. от 14.07.2021 по делу А55-9066/2021 Жихарев В.А. признан несостоятельным (банкротом), введена процедура реализации имущества сроком на 5 мес., решением АС Самарской обл</w:t>
      </w:r>
      <w:proofErr w:type="gramEnd"/>
      <w:r w:rsidRPr="00D36275">
        <w:rPr>
          <w:rFonts w:ascii="Times New Roman" w:hAnsi="Times New Roman" w:cs="Times New Roman"/>
          <w:color w:val="000000"/>
          <w:sz w:val="24"/>
          <w:szCs w:val="24"/>
        </w:rPr>
        <w:t>. от 08.07.2021 по делу А55-9064/2021 Юрченко А.П. признан несостоятельным, в отношении должника открыта процедура реализации имущества сроком на 6 мес. (5 333 034 377,41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36275">
        <w:rPr>
          <w:rFonts w:ascii="Times New Roman" w:hAnsi="Times New Roman" w:cs="Times New Roman"/>
          <w:color w:val="000000"/>
          <w:sz w:val="24"/>
          <w:szCs w:val="24"/>
        </w:rPr>
        <w:t>5 333 034 377,41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DA2898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D36275">
        <w:rPr>
          <w:rFonts w:ascii="Times New Roman CYR" w:hAnsi="Times New Roman CYR" w:cs="Times New Roman CYR"/>
          <w:color w:val="000000"/>
        </w:rPr>
        <w:t xml:space="preserve"> </w:t>
      </w:r>
      <w:r w:rsidR="00D36275" w:rsidRPr="00D36275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4CE51C3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36275">
        <w:rPr>
          <w:rFonts w:ascii="Times New Roman CYR" w:hAnsi="Times New Roman CYR" w:cs="Times New Roman CYR"/>
          <w:b/>
          <w:bCs/>
          <w:color w:val="000000"/>
        </w:rPr>
        <w:t>15</w:t>
      </w:r>
      <w:r w:rsidR="00D36275">
        <w:rPr>
          <w:rFonts w:ascii="Times New Roman CYR" w:hAnsi="Times New Roman CYR" w:cs="Times New Roman CYR"/>
          <w:b/>
          <w:bCs/>
          <w:color w:val="000000"/>
        </w:rPr>
        <w:t xml:space="preserve">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682C63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36275">
        <w:rPr>
          <w:rFonts w:ascii="Times New Roman CYR" w:hAnsi="Times New Roman CYR" w:cs="Times New Roman CYR"/>
          <w:b/>
          <w:bCs/>
          <w:color w:val="000000"/>
        </w:rPr>
        <w:t>15</w:t>
      </w:r>
      <w:r w:rsidR="00D36275">
        <w:rPr>
          <w:rFonts w:ascii="Times New Roman CYR" w:hAnsi="Times New Roman CYR" w:cs="Times New Roman CYR"/>
          <w:b/>
          <w:bCs/>
          <w:color w:val="000000"/>
        </w:rPr>
        <w:t xml:space="preserve">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D36275">
        <w:rPr>
          <w:b/>
        </w:rPr>
        <w:t>2</w:t>
      </w:r>
      <w:r w:rsidR="00D36275">
        <w:rPr>
          <w:b/>
        </w:rPr>
        <w:t>7</w:t>
      </w:r>
      <w:r w:rsidR="00D36275">
        <w:rPr>
          <w:b/>
        </w:rPr>
        <w:t xml:space="preserve"> декабря</w:t>
      </w:r>
      <w:r w:rsidR="00D3627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D36275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D36275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709FBF6" w14:textId="75E2A3E1" w:rsidR="00D36275" w:rsidRDefault="00D362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36275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2</w:t>
      </w:r>
      <w:r>
        <w:rPr>
          <w:color w:val="000000"/>
        </w:rPr>
        <w:t>8</w:t>
      </w:r>
      <w:r w:rsidRPr="00D36275">
        <w:rPr>
          <w:color w:val="000000"/>
        </w:rPr>
        <w:t xml:space="preserve"> сентября 2021 г., а на участие в повторных Торгах начинается в 00:00 часов по московскому времени </w:t>
      </w:r>
      <w:r>
        <w:rPr>
          <w:color w:val="000000"/>
        </w:rPr>
        <w:t>17</w:t>
      </w:r>
      <w:r w:rsidRPr="00D36275">
        <w:rPr>
          <w:color w:val="000000"/>
        </w:rPr>
        <w:t xml:space="preserve"> ноября 2021 г. Прием заявок на участие в Торгах и задатков прекращается в 14:00 часов по</w:t>
      </w:r>
      <w:proofErr w:type="gramEnd"/>
      <w:r w:rsidRPr="00D36275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6513FA2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A546DD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D36275">
        <w:rPr>
          <w:b/>
          <w:bCs/>
          <w:color w:val="000000"/>
        </w:rPr>
        <w:t>2</w:t>
      </w:r>
      <w:r w:rsidR="00D36275">
        <w:rPr>
          <w:b/>
          <w:bCs/>
          <w:color w:val="000000"/>
        </w:rPr>
        <w:t>9</w:t>
      </w:r>
      <w:r w:rsidR="00D36275">
        <w:rPr>
          <w:b/>
          <w:bCs/>
          <w:color w:val="000000"/>
        </w:rPr>
        <w:t xml:space="preserve"> декабря 2021 г. по 2</w:t>
      </w:r>
      <w:r w:rsidR="00D36275">
        <w:rPr>
          <w:b/>
          <w:bCs/>
          <w:color w:val="000000"/>
        </w:rPr>
        <w:t>0</w:t>
      </w:r>
      <w:r w:rsidR="00D36275">
        <w:rPr>
          <w:b/>
          <w:bCs/>
          <w:color w:val="000000"/>
        </w:rPr>
        <w:t xml:space="preserve"> апреля 2022 г.</w:t>
      </w:r>
    </w:p>
    <w:p w14:paraId="1AA4D8CB" w14:textId="00EF57D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36275" w:rsidRPr="00D36275">
        <w:t>2</w:t>
      </w:r>
      <w:r w:rsidR="00D36275">
        <w:t>9</w:t>
      </w:r>
      <w:r w:rsidR="00D36275" w:rsidRPr="00D36275">
        <w:t xml:space="preserve"> декабря 2021 г</w:t>
      </w:r>
      <w:r w:rsidR="00D36275"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22FF832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</w:t>
      </w:r>
      <w:r w:rsidR="00D36275">
        <w:rPr>
          <w:color w:val="000000"/>
        </w:rPr>
        <w:t>ая</w:t>
      </w:r>
      <w:r w:rsidRPr="00B83E9D">
        <w:rPr>
          <w:color w:val="000000"/>
        </w:rPr>
        <w:t xml:space="preserve"> цен</w:t>
      </w:r>
      <w:r w:rsidR="00D36275">
        <w:rPr>
          <w:color w:val="000000"/>
        </w:rPr>
        <w:t>а</w:t>
      </w:r>
      <w:r w:rsidRPr="00B83E9D">
        <w:rPr>
          <w:color w:val="000000"/>
        </w:rPr>
        <w:t xml:space="preserve"> продажи лот</w:t>
      </w:r>
      <w:r w:rsidR="00D36275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</w:t>
      </w:r>
      <w:r w:rsidR="00D36275">
        <w:rPr>
          <w:color w:val="000000"/>
        </w:rPr>
        <w:t>е</w:t>
      </w:r>
      <w:r w:rsidRPr="00B83E9D">
        <w:rPr>
          <w:color w:val="000000"/>
        </w:rPr>
        <w:t>тся равн</w:t>
      </w:r>
      <w:r w:rsidR="00D36275">
        <w:rPr>
          <w:color w:val="000000"/>
        </w:rPr>
        <w:t>ой</w:t>
      </w:r>
      <w:r w:rsidRPr="00B83E9D">
        <w:rPr>
          <w:color w:val="000000"/>
        </w:rPr>
        <w:t xml:space="preserve"> начальн</w:t>
      </w:r>
      <w:r w:rsidR="00D36275">
        <w:rPr>
          <w:color w:val="000000"/>
        </w:rPr>
        <w:t>ой</w:t>
      </w:r>
      <w:r w:rsidRPr="00B83E9D">
        <w:rPr>
          <w:color w:val="000000"/>
        </w:rPr>
        <w:t xml:space="preserve"> цен</w:t>
      </w:r>
      <w:r w:rsidR="00D36275">
        <w:rPr>
          <w:color w:val="000000"/>
        </w:rPr>
        <w:t>е</w:t>
      </w:r>
      <w:r w:rsidRPr="00B83E9D">
        <w:rPr>
          <w:color w:val="000000"/>
        </w:rPr>
        <w:t xml:space="preserve"> продажи лот</w:t>
      </w:r>
      <w:r w:rsidR="00D36275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69938558" w14:textId="77777777" w:rsidR="00D36275" w:rsidRPr="00D36275" w:rsidRDefault="00D36275" w:rsidP="00D3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275">
        <w:rPr>
          <w:rFonts w:ascii="Times New Roman" w:hAnsi="Times New Roman" w:cs="Times New Roman"/>
          <w:color w:val="000000"/>
          <w:sz w:val="24"/>
          <w:szCs w:val="24"/>
        </w:rPr>
        <w:t>с 29 декабря 2021 г. по 16 февраля 2022 г. - в размере начальной цены продажи лота;</w:t>
      </w:r>
    </w:p>
    <w:p w14:paraId="5B6F7FAC" w14:textId="77777777" w:rsidR="00D36275" w:rsidRPr="00D36275" w:rsidRDefault="00D36275" w:rsidP="00D3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275">
        <w:rPr>
          <w:rFonts w:ascii="Times New Roman" w:hAnsi="Times New Roman" w:cs="Times New Roman"/>
          <w:color w:val="000000"/>
          <w:sz w:val="24"/>
          <w:szCs w:val="24"/>
        </w:rPr>
        <w:t>с 17 февраля 2022 г. по 23 февраля 2022 г. - в размере 95,00% от начальной цены продажи лота;</w:t>
      </w:r>
    </w:p>
    <w:p w14:paraId="5F81C93E" w14:textId="77777777" w:rsidR="00D36275" w:rsidRPr="00D36275" w:rsidRDefault="00D36275" w:rsidP="00D3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275">
        <w:rPr>
          <w:rFonts w:ascii="Times New Roman" w:hAnsi="Times New Roman" w:cs="Times New Roman"/>
          <w:color w:val="000000"/>
          <w:sz w:val="24"/>
          <w:szCs w:val="24"/>
        </w:rPr>
        <w:t>с 24 февраля 2022 г. по 02 марта 2022 г. - в размере 90,00% от начальной цены продажи лота;</w:t>
      </w:r>
    </w:p>
    <w:p w14:paraId="11122E9C" w14:textId="77777777" w:rsidR="00D36275" w:rsidRPr="00D36275" w:rsidRDefault="00D36275" w:rsidP="00D3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275">
        <w:rPr>
          <w:rFonts w:ascii="Times New Roman" w:hAnsi="Times New Roman" w:cs="Times New Roman"/>
          <w:color w:val="000000"/>
          <w:sz w:val="24"/>
          <w:szCs w:val="24"/>
        </w:rPr>
        <w:t>с 03 марта 2022 г. по 09 марта 2022 г. - в размере 85,00% от начальной цены продажи лота;</w:t>
      </w:r>
    </w:p>
    <w:p w14:paraId="0192DD69" w14:textId="77777777" w:rsidR="00D36275" w:rsidRPr="00D36275" w:rsidRDefault="00D36275" w:rsidP="00D3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275">
        <w:rPr>
          <w:rFonts w:ascii="Times New Roman" w:hAnsi="Times New Roman" w:cs="Times New Roman"/>
          <w:color w:val="000000"/>
          <w:sz w:val="24"/>
          <w:szCs w:val="24"/>
        </w:rPr>
        <w:t>с 10 марта 2022 г. по 16 марта 2022 г. - в размере 80,00% от начальной цены продажи лота;</w:t>
      </w:r>
    </w:p>
    <w:p w14:paraId="7A44A43D" w14:textId="77777777" w:rsidR="00D36275" w:rsidRPr="00D36275" w:rsidRDefault="00D36275" w:rsidP="00D3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275">
        <w:rPr>
          <w:rFonts w:ascii="Times New Roman" w:hAnsi="Times New Roman" w:cs="Times New Roman"/>
          <w:color w:val="000000"/>
          <w:sz w:val="24"/>
          <w:szCs w:val="24"/>
        </w:rPr>
        <w:t>с 17 марта 2022 г. по 23 марта 2022 г. - в размере 75,00% от начальной цены продажи лота;</w:t>
      </w:r>
    </w:p>
    <w:p w14:paraId="365DA09D" w14:textId="77777777" w:rsidR="00D36275" w:rsidRPr="00D36275" w:rsidRDefault="00D36275" w:rsidP="00D3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275">
        <w:rPr>
          <w:rFonts w:ascii="Times New Roman" w:hAnsi="Times New Roman" w:cs="Times New Roman"/>
          <w:color w:val="000000"/>
          <w:sz w:val="24"/>
          <w:szCs w:val="24"/>
        </w:rPr>
        <w:t>с 24 марта 2022 г. по 30 марта 2022 г. - в размере 70,00% от начальной цены продажи лота;</w:t>
      </w:r>
    </w:p>
    <w:p w14:paraId="40E76DFE" w14:textId="77777777" w:rsidR="00D36275" w:rsidRPr="00D36275" w:rsidRDefault="00D36275" w:rsidP="00D3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275">
        <w:rPr>
          <w:rFonts w:ascii="Times New Roman" w:hAnsi="Times New Roman" w:cs="Times New Roman"/>
          <w:color w:val="000000"/>
          <w:sz w:val="24"/>
          <w:szCs w:val="24"/>
        </w:rPr>
        <w:t>с 31 марта 2022 г. по 06 апреля 2022 г. - в размере 65,00% от начальной цены продажи лота;</w:t>
      </w:r>
    </w:p>
    <w:p w14:paraId="097383A4" w14:textId="77777777" w:rsidR="00D36275" w:rsidRPr="00D36275" w:rsidRDefault="00D36275" w:rsidP="00D3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275">
        <w:rPr>
          <w:rFonts w:ascii="Times New Roman" w:hAnsi="Times New Roman" w:cs="Times New Roman"/>
          <w:color w:val="000000"/>
          <w:sz w:val="24"/>
          <w:szCs w:val="24"/>
        </w:rPr>
        <w:t>с 07 апреля 2022 г. по 13 апреля 2022 г. - в размере 60,00% от начальной цены продажи лота;</w:t>
      </w:r>
    </w:p>
    <w:p w14:paraId="25AD242A" w14:textId="1F90D19E" w:rsidR="00D36275" w:rsidRDefault="00D36275" w:rsidP="00D3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275">
        <w:rPr>
          <w:rFonts w:ascii="Times New Roman" w:hAnsi="Times New Roman" w:cs="Times New Roman"/>
          <w:color w:val="000000"/>
          <w:sz w:val="24"/>
          <w:szCs w:val="24"/>
        </w:rPr>
        <w:t>с 14 апреля 2022 г. по 20 апреля 2022 г. - в размере 55,00%</w:t>
      </w:r>
      <w:r w:rsidR="00E86719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4B6D8EE" w:rsidR="00EA7238" w:rsidRDefault="008C3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E8A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11:00 до 16:00</w:t>
      </w:r>
      <w:r w:rsidR="00D36275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8C3E8A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Самара, ул. </w:t>
      </w:r>
      <w:proofErr w:type="spellStart"/>
      <w:r w:rsidRPr="008C3E8A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8C3E8A">
        <w:rPr>
          <w:rFonts w:ascii="Times New Roman" w:hAnsi="Times New Roman" w:cs="Times New Roman"/>
          <w:color w:val="000000"/>
          <w:sz w:val="24"/>
          <w:szCs w:val="24"/>
        </w:rPr>
        <w:t>, д. 138, тел. 8(846)250-05-70, 8(846)250-05-75</w:t>
      </w:r>
      <w:r w:rsidR="00D36275">
        <w:rPr>
          <w:rFonts w:ascii="Times New Roman" w:hAnsi="Times New Roman" w:cs="Times New Roman"/>
          <w:color w:val="000000"/>
          <w:sz w:val="24"/>
          <w:szCs w:val="24"/>
        </w:rPr>
        <w:t>, доб. 1001</w:t>
      </w:r>
      <w:r w:rsidRPr="008C3E8A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proofErr w:type="gramStart"/>
      <w:r w:rsidRPr="008C3E8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C3E8A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D36275"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proofErr w:type="spellStart"/>
      <w:r w:rsidR="00D36275" w:rsidRPr="00D36275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D36275"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36275" w:rsidRPr="00D36275">
        <w:rPr>
          <w:rFonts w:ascii="Times New Roman" w:hAnsi="Times New Roman" w:cs="Times New Roman"/>
          <w:color w:val="000000"/>
          <w:sz w:val="24"/>
          <w:szCs w:val="24"/>
        </w:rPr>
        <w:t>Наталья</w:t>
      </w:r>
      <w:proofErr w:type="gramEnd"/>
      <w:r w:rsidR="00D36275"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 тел. 8(927)208-21-43,  Соболькова Елена 8(927)208-15-34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8C3E8A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36275"/>
    <w:rsid w:val="00D57DB3"/>
    <w:rsid w:val="00D62667"/>
    <w:rsid w:val="00DB0166"/>
    <w:rsid w:val="00E12685"/>
    <w:rsid w:val="00E614D3"/>
    <w:rsid w:val="00E86719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1902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15</cp:revision>
  <dcterms:created xsi:type="dcterms:W3CDTF">2019-07-23T07:45:00Z</dcterms:created>
  <dcterms:modified xsi:type="dcterms:W3CDTF">2021-09-16T14:02:00Z</dcterms:modified>
</cp:coreProperties>
</file>