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04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14:paraId="0163DDF3" w14:textId="77777777" w:rsidR="00A01A0E" w:rsidRPr="004152A8" w:rsidRDefault="00A01A0E"/>
    <w:p w14:paraId="6F4663F1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r w:rsidR="00BF31EC">
        <w:rPr>
          <w:rFonts w:ascii="Arial" w:hAnsi="Arial"/>
          <w:color w:val="000000"/>
          <w:sz w:val="24"/>
          <w:szCs w:val="24"/>
        </w:rPr>
        <w:t>Лангепас</w:t>
      </w:r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14:paraId="7A7500A2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14:paraId="75A64002" w14:textId="77777777"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05F281FE" w14:textId="77777777"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4371AB17" w14:textId="77777777"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14:paraId="7ABD6592" w14:textId="77777777" w:rsidR="004152A8" w:rsidRPr="00BF31EC" w:rsidRDefault="006E1F81" w:rsidP="004152A8">
      <w:pPr>
        <w:jc w:val="both"/>
        <w:rPr>
          <w:rFonts w:ascii="Arial" w:hAnsi="Arial"/>
          <w:color w:val="000000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«Строительно-монтажное предприятие-68»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Литвин Виталий Александрович, именуемый в дальнейшем «Организатор торгов», действующий на основании Решения </w:t>
      </w:r>
      <w:r w:rsidR="00BF31EC" w:rsidRPr="00BF31EC">
        <w:rPr>
          <w:rFonts w:ascii="Arial" w:hAnsi="Arial"/>
          <w:color w:val="000000"/>
          <w:sz w:val="24"/>
          <w:szCs w:val="24"/>
        </w:rPr>
        <w:t>Арбитражного суда Ханты-Мансийского автономного округа - Югры от 21.01.2020 г. (резолютивная часть) по делу № А75-4770/2019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14:paraId="4EEE9889" w14:textId="77777777"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25E9B6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14:paraId="727CC43D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78141BC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14:paraId="74C3A096" w14:textId="77777777"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BF31EC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ООО «Строительно-монтажное предприятие-68» (ИНН 8607101318, ОГРН 1078607000317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14:paraId="0FF48BC9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33A36A13" w14:textId="77777777"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1F291C64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0732F8BB" w14:textId="77777777"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497CCD96" w14:textId="77777777"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1.3. Право собственности на имущество указанное в пункте 1.2. настоящего договора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14:paraId="53E7E169" w14:textId="77777777"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14:paraId="01BF64E5" w14:textId="77777777"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68E6050" w14:textId="77777777"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14:paraId="3F119C9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14:paraId="21B1B1FD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3905FBE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 подтверждающие право собственности.</w:t>
      </w:r>
    </w:p>
    <w:p w14:paraId="359E4B60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14:paraId="14BE7606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69C276F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14:paraId="645B5ADD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1FB9CEC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14:paraId="363E000F" w14:textId="4B3417DA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т.ч. НДС </w:t>
      </w:r>
      <w:r w:rsidR="0098014E">
        <w:rPr>
          <w:rStyle w:val="msg"/>
          <w:rFonts w:ascii="Arial" w:hAnsi="Arial"/>
          <w:color w:val="000000"/>
          <w:sz w:val="24"/>
          <w:szCs w:val="24"/>
        </w:rPr>
        <w:t>20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%), которая определена на основании Протокола о результатах проведения торов «__» ___________ 20__ года.</w:t>
      </w:r>
    </w:p>
    <w:p w14:paraId="0395048A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14:paraId="06DBC162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37967643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2243C1E2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1C71B0E7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14:paraId="509C516D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14:paraId="17ECB5B1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F02FAC6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605B75F7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2FC95E45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5B32593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3595EFF2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14:paraId="5422E3A4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5983E46A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3DEAE8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14:paraId="00DAE3E4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686549B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10C8D70F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lastRenderedPageBreak/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03EF0B88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049A12E9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D43875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7. Адреса и реквизиты сторон</w:t>
      </w:r>
    </w:p>
    <w:p w14:paraId="5986A2BD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1D1E1C61" w14:textId="77777777" w:rsidR="00A01A0E" w:rsidRDefault="006E1F81" w:rsidP="00F67356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14:paraId="27338869" w14:textId="77777777" w:rsidR="00F67356" w:rsidRPr="00BF31EC" w:rsidRDefault="00F67356" w:rsidP="00F67356">
      <w:pPr>
        <w:rPr>
          <w:rFonts w:asciiTheme="majorHAnsi" w:hAnsiTheme="majorHAnsi" w:cstheme="majorHAnsi"/>
        </w:rPr>
      </w:pPr>
    </w:p>
    <w:p w14:paraId="7F04EF72" w14:textId="77777777" w:rsidR="00D044B7" w:rsidRPr="00BF31EC" w:rsidRDefault="00BF31EC" w:rsidP="00D044B7">
      <w:pPr>
        <w:jc w:val="both"/>
        <w:rPr>
          <w:rFonts w:asciiTheme="majorHAnsi" w:hAnsiTheme="majorHAnsi" w:cstheme="majorHAnsi"/>
        </w:rPr>
      </w:pPr>
      <w:r w:rsidRPr="00BF31EC">
        <w:rPr>
          <w:rFonts w:asciiTheme="majorHAnsi" w:hAnsiTheme="majorHAnsi" w:cstheme="majorHAnsi"/>
          <w:sz w:val="24"/>
          <w:szCs w:val="24"/>
        </w:rPr>
        <w:t>ООО «Строительно-монтажное предприятие-68»</w:t>
      </w:r>
    </w:p>
    <w:p w14:paraId="7B62D74E" w14:textId="77777777"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ОГРН </w:t>
      </w:r>
      <w:r w:rsidR="00BF31EC" w:rsidRPr="00BF31EC">
        <w:rPr>
          <w:rFonts w:asciiTheme="majorHAnsi" w:hAnsiTheme="majorHAnsi" w:cstheme="majorHAnsi"/>
          <w:sz w:val="24"/>
          <w:szCs w:val="24"/>
        </w:rPr>
        <w:t>1078607000317</w:t>
      </w:r>
      <w:r w:rsidRPr="00BF31EC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19EAC4F2" w14:textId="77777777"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ИНН </w:t>
      </w:r>
      <w:r w:rsidR="00BF31EC" w:rsidRPr="00BF31EC">
        <w:rPr>
          <w:rFonts w:asciiTheme="majorHAnsi" w:hAnsiTheme="majorHAnsi" w:cstheme="majorHAnsi"/>
          <w:sz w:val="24"/>
          <w:szCs w:val="24"/>
        </w:rPr>
        <w:t>8607101318</w:t>
      </w:r>
      <w:r w:rsidRPr="00BF31EC">
        <w:rPr>
          <w:rFonts w:asciiTheme="majorHAnsi" w:hAnsiTheme="majorHAnsi" w:cstheme="majorHAnsi"/>
          <w:sz w:val="24"/>
          <w:szCs w:val="24"/>
        </w:rPr>
        <w:t>,</w:t>
      </w:r>
    </w:p>
    <w:p w14:paraId="5E924A42" w14:textId="77777777"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КПП </w:t>
      </w:r>
      <w:r w:rsidR="00BF31EC" w:rsidRPr="00BF31EC">
        <w:rPr>
          <w:rFonts w:asciiTheme="majorHAnsi" w:hAnsiTheme="majorHAnsi" w:cstheme="majorHAnsi"/>
          <w:sz w:val="24"/>
          <w:szCs w:val="24"/>
        </w:rPr>
        <w:t>860701001</w:t>
      </w:r>
      <w:r w:rsidRPr="00BF31E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37B7B8" w14:textId="77777777" w:rsidR="00BF31EC" w:rsidRP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628671, ХМАО-Югра, город Лангепас, </w:t>
      </w:r>
    </w:p>
    <w:p w14:paraId="4D8FDD58" w14:textId="77777777" w:rsidR="00D044B7" w:rsidRP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>Северная промышленная зона, дом 32, корпус 2</w:t>
      </w:r>
    </w:p>
    <w:p w14:paraId="232B4818" w14:textId="77777777" w:rsidR="00D044B7" w:rsidRPr="00BF31EC" w:rsidRDefault="00D044B7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 xml:space="preserve">Р/с </w:t>
      </w:r>
      <w:r w:rsidR="00BF31EC" w:rsidRPr="00BF31EC">
        <w:rPr>
          <w:rFonts w:asciiTheme="majorHAnsi" w:hAnsiTheme="majorHAnsi" w:cstheme="majorHAnsi"/>
          <w:sz w:val="24"/>
          <w:szCs w:val="24"/>
        </w:rPr>
        <w:t>40702810645000020076</w:t>
      </w:r>
      <w:r w:rsidRPr="00BF31EC">
        <w:rPr>
          <w:rFonts w:asciiTheme="majorHAnsi" w:hAnsiTheme="majorHAnsi" w:cstheme="majorHAnsi"/>
          <w:sz w:val="24"/>
          <w:szCs w:val="24"/>
        </w:rPr>
        <w:t xml:space="preserve"> </w:t>
      </w:r>
      <w:r w:rsidR="00BF31EC" w:rsidRPr="00BF31EC">
        <w:rPr>
          <w:rFonts w:asciiTheme="majorHAnsi" w:hAnsiTheme="majorHAnsi" w:cstheme="majorHAnsi"/>
          <w:sz w:val="24"/>
          <w:szCs w:val="24"/>
        </w:rPr>
        <w:t>в</w:t>
      </w:r>
    </w:p>
    <w:p w14:paraId="4E79935D" w14:textId="77777777" w:rsid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 w:rsidRPr="00BF31EC">
        <w:rPr>
          <w:rFonts w:asciiTheme="majorHAnsi" w:hAnsiTheme="majorHAnsi" w:cstheme="majorHAnsi"/>
          <w:sz w:val="24"/>
          <w:szCs w:val="24"/>
        </w:rPr>
        <w:t>Омском отделении N 8634 ПАО Сбербанк</w:t>
      </w:r>
    </w:p>
    <w:p w14:paraId="29173E0A" w14:textId="77777777" w:rsidR="00BF31EC" w:rsidRDefault="00BF31EC" w:rsidP="00D044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БИК: 045209673</w:t>
      </w:r>
    </w:p>
    <w:p w14:paraId="7BB3C4A5" w14:textId="77777777" w:rsidR="00D044B7" w:rsidRPr="00BF31EC" w:rsidRDefault="00BF31EC" w:rsidP="00D044B7">
      <w:pPr>
        <w:jc w:val="both"/>
      </w:pPr>
      <w:r w:rsidRPr="00BF31EC">
        <w:rPr>
          <w:rFonts w:asciiTheme="majorHAnsi" w:hAnsiTheme="majorHAnsi" w:cstheme="majorHAnsi"/>
          <w:sz w:val="24"/>
          <w:szCs w:val="24"/>
        </w:rPr>
        <w:t>К/с 30101810900000000673</w:t>
      </w:r>
    </w:p>
    <w:p w14:paraId="3A8BE4EE" w14:textId="77777777" w:rsidR="00D044B7" w:rsidRPr="00D044B7" w:rsidRDefault="00D044B7" w:rsidP="00D044B7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23DA4306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14:paraId="0749F860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</w:p>
    <w:p w14:paraId="3BCA4162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14:paraId="593B2384" w14:textId="77777777" w:rsidR="00D044B7" w:rsidRPr="00D044B7" w:rsidRDefault="00D044B7" w:rsidP="00D044B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p w14:paraId="4CCE73C4" w14:textId="77777777" w:rsidR="00A01A0E" w:rsidRDefault="00A01A0E" w:rsidP="00EC380E">
      <w:pPr>
        <w:jc w:val="both"/>
        <w:rPr>
          <w:rFonts w:ascii="Arial" w:hAnsi="Arial"/>
          <w:sz w:val="24"/>
          <w:szCs w:val="24"/>
        </w:rPr>
      </w:pPr>
    </w:p>
    <w:sectPr w:rsidR="00A01A0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5342" w14:textId="77777777" w:rsidR="005B1022" w:rsidRDefault="005B1022">
      <w:r>
        <w:separator/>
      </w:r>
    </w:p>
  </w:endnote>
  <w:endnote w:type="continuationSeparator" w:id="0">
    <w:p w14:paraId="4ACF4760" w14:textId="77777777" w:rsidR="005B1022" w:rsidRDefault="005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06DD" w14:textId="77777777" w:rsidR="005B1022" w:rsidRDefault="005B1022">
      <w:r>
        <w:separator/>
      </w:r>
    </w:p>
  </w:footnote>
  <w:footnote w:type="continuationSeparator" w:id="0">
    <w:p w14:paraId="6235588F" w14:textId="77777777" w:rsidR="005B1022" w:rsidRDefault="005B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0E"/>
    <w:rsid w:val="00030F79"/>
    <w:rsid w:val="004152A8"/>
    <w:rsid w:val="005B1022"/>
    <w:rsid w:val="0060256B"/>
    <w:rsid w:val="006E1F81"/>
    <w:rsid w:val="006E70C6"/>
    <w:rsid w:val="0098014E"/>
    <w:rsid w:val="009D13BE"/>
    <w:rsid w:val="00A01A0E"/>
    <w:rsid w:val="00B350B5"/>
    <w:rsid w:val="00BF31EC"/>
    <w:rsid w:val="00D044B7"/>
    <w:rsid w:val="00D75F94"/>
    <w:rsid w:val="00EC380E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63E8"/>
  <w15:docId w15:val="{91182312-C61B-459C-BF66-B3B57C4E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4</cp:revision>
  <dcterms:created xsi:type="dcterms:W3CDTF">2020-07-18T03:27:00Z</dcterms:created>
  <dcterms:modified xsi:type="dcterms:W3CDTF">2021-09-05T02:41:00Z</dcterms:modified>
</cp:coreProperties>
</file>