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74BE0" w:rsidRPr="00B74BE0">
        <w:rPr>
          <w:bCs w:val="0"/>
          <w:color w:val="FF0000"/>
        </w:rPr>
        <w:t>0</w:t>
      </w:r>
      <w:r w:rsidR="00094CF1">
        <w:rPr>
          <w:bCs w:val="0"/>
          <w:color w:val="FF0000"/>
        </w:rPr>
        <w:t>9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</w:t>
      </w:r>
      <w:r w:rsidR="00FD60BF">
        <w:rPr>
          <w:rFonts w:ascii="Georgia" w:hAnsi="Georgia"/>
          <w:b w:val="0"/>
          <w:bCs w:val="0"/>
        </w:rPr>
        <w:t>21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562D29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562D29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562D29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562D29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562D29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562D29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562D29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562D29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562D29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562D29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562D29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562D29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562D29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151759" w:rsidRPr="00562D29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151759" w:rsidRPr="00562D29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151759" w:rsidRPr="00562D29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</w:t>
      </w:r>
      <w:r w:rsidR="00FD60BF">
        <w:rPr>
          <w:rFonts w:ascii="Georgia" w:hAnsi="Georgia"/>
          <w:b w:val="0"/>
          <w:bCs w:val="0"/>
        </w:rPr>
        <w:t>21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</w:t>
      </w:r>
      <w:r w:rsidR="00E257A9" w:rsidRPr="00E257A9">
        <w:rPr>
          <w:rFonts w:ascii="Georgia" w:hAnsi="Georgia"/>
          <w:lang w:val="ru-RU"/>
        </w:rPr>
        <w:t>21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724"/>
        <w:gridCol w:w="1513"/>
        <w:gridCol w:w="717"/>
        <w:gridCol w:w="1003"/>
      </w:tblGrid>
      <w:tr w:rsidR="00FD60BF" w:rsidRPr="00B11B59" w:rsidTr="00495002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094CF1" w:rsidRPr="00634D5B" w:rsidTr="00495002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1378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 Земли населенных пунктов, для производственной базы. Установлено относительно ориентира по направлению на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северо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- запад. Почтовый адрес  ориентира: Приморский край, г. Спасск –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>. №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25:32:021102:1041</w:t>
            </w:r>
            <w:r w:rsidRPr="00634D5B">
              <w:rPr>
                <w:rFonts w:ascii="Georgia" w:hAnsi="Georgia"/>
                <w:b/>
                <w:sz w:val="18"/>
                <w:szCs w:val="18"/>
              </w:rPr>
              <w:t>,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25:32:021102:1041-25/004/2020-14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2469A4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350100,00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094CF1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земельный участок площадью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1958 кв.м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.,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№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25:32:021102:1042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 Земли населенных пунктов, для производственной базы, адрес (местоположение) установлено  относительно ориентира, расположенного в границах участка, ориентир  здание, почтовый адрес ориентира: </w:t>
            </w: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 xml:space="preserve">Приморский край, г. Спасск- Дальний, ул.  Герцена, д. 22а, корпус №1 - 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25:32:021102:1042-25/004/2020-14 от 06.02.2020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776F0F" w:rsidRDefault="00094CF1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lastRenderedPageBreak/>
              <w:t>489600,00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  <w:tr w:rsidR="00094CF1" w:rsidRPr="00634D5B" w:rsidTr="00495002"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 xml:space="preserve">Здание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49,6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кв.м., нежилое – (Приморский край, г. Спасск - Дальний, ул. Герцена, д. 22а, корпус №1),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кад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634D5B">
              <w:rPr>
                <w:rFonts w:ascii="Georgia" w:hAnsi="Georgia"/>
                <w:b/>
                <w:sz w:val="18"/>
                <w:szCs w:val="18"/>
                <w:highlight w:val="yellow"/>
              </w:rPr>
              <w:t>№25:32:021101:228</w:t>
            </w:r>
            <w:r w:rsidRPr="00634D5B">
              <w:rPr>
                <w:rFonts w:ascii="Georgia" w:hAnsi="Georgia"/>
                <w:sz w:val="18"/>
                <w:szCs w:val="18"/>
              </w:rPr>
              <w:t xml:space="preserve"> -номер и дата </w:t>
            </w:r>
            <w:proofErr w:type="spellStart"/>
            <w:r w:rsidRPr="00634D5B">
              <w:rPr>
                <w:rFonts w:ascii="Georgia" w:hAnsi="Georgia"/>
                <w:sz w:val="18"/>
                <w:szCs w:val="18"/>
              </w:rPr>
              <w:t>госрегистрации</w:t>
            </w:r>
            <w:proofErr w:type="spellEnd"/>
            <w:r w:rsidRPr="00634D5B">
              <w:rPr>
                <w:rFonts w:ascii="Georgia" w:hAnsi="Georgia"/>
                <w:sz w:val="18"/>
                <w:szCs w:val="18"/>
              </w:rPr>
              <w:t xml:space="preserve"> права 25:32:021101:228-25/004/2020-14 от 06.02.2020;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776F0F" w:rsidRDefault="00094CF1" w:rsidP="002469A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76F0F">
              <w:rPr>
                <w:rFonts w:ascii="Georgia" w:hAnsi="Georgia"/>
                <w:b/>
                <w:sz w:val="18"/>
                <w:szCs w:val="18"/>
              </w:rPr>
              <w:t>161100,00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094CF1" w:rsidRPr="00634D5B" w:rsidRDefault="00094CF1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10,00 %</w:t>
            </w:r>
          </w:p>
        </w:tc>
      </w:tr>
    </w:tbl>
    <w:p w:rsidR="00FD60BF" w:rsidRDefault="00FD60BF" w:rsidP="00A25237">
      <w:pPr>
        <w:ind w:firstLine="708"/>
        <w:jc w:val="both"/>
        <w:rPr>
          <w:rFonts w:ascii="Georgia" w:hAnsi="Georgia"/>
        </w:rPr>
      </w:pPr>
    </w:p>
    <w:p w:rsidR="003D7760" w:rsidRPr="00581DD9" w:rsidRDefault="003D7760" w:rsidP="003D7760">
      <w:pPr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>Продажа посредством публичного предложения для всех лотов производится путем:  поэтапного,  срок одного этапа 10 (десять) календарных дней, снижения цены на 10 (десять) процентов от первоначально установленной цены лота для цели публичного предложения.</w:t>
      </w:r>
    </w:p>
    <w:p w:rsidR="003D7760" w:rsidRDefault="003D7760" w:rsidP="003D7760">
      <w:pPr>
        <w:pStyle w:val="af4"/>
        <w:ind w:left="0" w:firstLine="708"/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 xml:space="preserve">Минимально допустимая цена продажи (цена отсечения) по Лотам устанавливается в размере 50 000 (пятьдесят тысяч) рублей каждый. </w:t>
      </w:r>
    </w:p>
    <w:p w:rsidR="003D7760" w:rsidRPr="00581DD9" w:rsidRDefault="003D7760" w:rsidP="003D7760">
      <w:pPr>
        <w:pStyle w:val="af4"/>
        <w:ind w:left="0" w:firstLine="708"/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>Право приобретения имущества должника принадлежит участнику реализации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D7760" w:rsidRPr="00581DD9" w:rsidRDefault="003D7760" w:rsidP="003D7760">
      <w:pPr>
        <w:pStyle w:val="af4"/>
        <w:ind w:left="0" w:firstLine="708"/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3D7760" w:rsidRPr="00581DD9" w:rsidRDefault="003D7760" w:rsidP="003D7760">
      <w:pPr>
        <w:pStyle w:val="af4"/>
        <w:ind w:left="0"/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ab/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D7760" w:rsidRPr="00581DD9" w:rsidRDefault="003D7760" w:rsidP="003D7760">
      <w:pPr>
        <w:pStyle w:val="af4"/>
        <w:ind w:left="0" w:firstLine="709"/>
        <w:jc w:val="both"/>
        <w:rPr>
          <w:rFonts w:ascii="Georgia" w:hAnsi="Georgia"/>
          <w:color w:val="002060"/>
          <w:sz w:val="22"/>
          <w:szCs w:val="22"/>
        </w:rPr>
      </w:pPr>
      <w:r w:rsidRPr="00581DD9">
        <w:rPr>
          <w:rFonts w:ascii="Georgia" w:hAnsi="Georgia"/>
          <w:color w:val="002060"/>
          <w:sz w:val="22"/>
          <w:szCs w:val="22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D7760" w:rsidRPr="00581DD9" w:rsidRDefault="003D7760" w:rsidP="003D7760">
      <w:pPr>
        <w:pStyle w:val="af4"/>
        <w:ind w:left="0" w:firstLine="708"/>
        <w:jc w:val="both"/>
        <w:rPr>
          <w:rFonts w:ascii="Georgia" w:hAnsi="Georgia"/>
          <w:color w:val="002060"/>
          <w:sz w:val="22"/>
          <w:szCs w:val="22"/>
        </w:rPr>
      </w:pP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</w:t>
      </w:r>
      <w:r w:rsidR="00FD60BF">
        <w:rPr>
          <w:rFonts w:ascii="Georgia" w:hAnsi="Georgia"/>
          <w:color w:val="C00000"/>
        </w:rPr>
        <w:t>не</w:t>
      </w:r>
      <w:r w:rsidR="00E311B4" w:rsidRPr="00A50598">
        <w:rPr>
          <w:rFonts w:ascii="Georgia" w:hAnsi="Georgia"/>
          <w:color w:val="C00000"/>
        </w:rPr>
        <w:t xml:space="preserve"> является предметом залога. 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lastRenderedPageBreak/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</w:t>
      </w:r>
      <w:r w:rsidR="00FD60BF">
        <w:rPr>
          <w:rFonts w:ascii="Georgia" w:hAnsi="Georgia"/>
          <w:bCs/>
          <w:color w:val="FF0000"/>
        </w:rPr>
        <w:t>21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</w:t>
      </w:r>
      <w:r w:rsidR="00FD60BF">
        <w:rPr>
          <w:rFonts w:ascii="Georgia" w:hAnsi="Georgia"/>
          <w:bCs/>
          <w:color w:val="C00000"/>
        </w:rPr>
        <w:t>21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813648">
      <w:pPr>
        <w:spacing w:line="276" w:lineRule="auto"/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813648">
      <w:pPr>
        <w:spacing w:line="276" w:lineRule="auto"/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813648">
      <w:pPr>
        <w:spacing w:line="276" w:lineRule="auto"/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813648">
      <w:pPr>
        <w:spacing w:line="276" w:lineRule="auto"/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813648">
      <w:pPr>
        <w:spacing w:line="276" w:lineRule="auto"/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813648">
      <w:pPr>
        <w:spacing w:line="276" w:lineRule="auto"/>
        <w:rPr>
          <w:rFonts w:ascii="Georgia" w:hAnsi="Georgia"/>
          <w:bCs/>
          <w:color w:val="7030A0"/>
        </w:rPr>
      </w:pPr>
    </w:p>
    <w:p w:rsidR="007E565D" w:rsidRPr="00A50598" w:rsidRDefault="007E565D" w:rsidP="00813648">
      <w:pPr>
        <w:spacing w:line="276" w:lineRule="auto"/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13648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13648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13648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13648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</w:t>
      </w:r>
      <w:r w:rsidRPr="00A50598">
        <w:rPr>
          <w:rFonts w:ascii="Georgia" w:hAnsi="Georgia"/>
          <w:b w:val="0"/>
          <w:bCs w:val="0"/>
        </w:rPr>
        <w:lastRenderedPageBreak/>
        <w:t xml:space="preserve">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13648">
      <w:pPr>
        <w:pStyle w:val="a3"/>
        <w:spacing w:line="276" w:lineRule="auto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FD60BF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FD60BF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FD60BF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FD60BF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FD60BF">
              <w:rPr>
                <w:rFonts w:ascii="Georgia" w:hAnsi="Georgia"/>
                <w:color w:val="002060"/>
              </w:rPr>
              <w:t>р</w:t>
            </w:r>
            <w:proofErr w:type="spellEnd"/>
            <w:r w:rsidRPr="00FD60BF">
              <w:rPr>
                <w:rFonts w:ascii="Georgia" w:hAnsi="Georgia"/>
                <w:color w:val="002060"/>
              </w:rPr>
              <w:t>/</w:t>
            </w:r>
            <w:proofErr w:type="spellStart"/>
            <w:r w:rsidRPr="00FD60BF">
              <w:rPr>
                <w:rFonts w:ascii="Georgia" w:hAnsi="Georgia"/>
                <w:color w:val="002060"/>
              </w:rPr>
              <w:t>сч</w:t>
            </w:r>
            <w:proofErr w:type="spellEnd"/>
            <w:r w:rsidRPr="00FD60BF">
              <w:rPr>
                <w:rFonts w:ascii="Georgia" w:hAnsi="Georgia"/>
                <w:color w:val="002060"/>
              </w:rPr>
              <w:t>. №</w:t>
            </w:r>
            <w:r w:rsidR="00FD60BF" w:rsidRPr="00FD60BF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FD60BF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FD60BF">
              <w:rPr>
                <w:rFonts w:ascii="Georgia" w:hAnsi="Georgia" w:cs="Tahoma"/>
                <w:color w:val="002060"/>
              </w:rPr>
              <w:t>30101810900000000705</w:t>
            </w:r>
            <w:r w:rsidRPr="00FD60BF">
              <w:rPr>
                <w:rFonts w:ascii="Georgia" w:hAnsi="Georgia"/>
                <w:color w:val="002060"/>
              </w:rPr>
              <w:t xml:space="preserve">, БИК </w:t>
            </w:r>
            <w:r w:rsidRPr="00FD60BF">
              <w:rPr>
                <w:rFonts w:ascii="Georgia" w:hAnsi="Georgia" w:cs="Tahoma"/>
                <w:color w:val="002060"/>
              </w:rPr>
              <w:t>040507705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60BF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FD60BF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>тел</w:t>
            </w:r>
            <w:r w:rsidRPr="00FD60BF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E311B4" w:rsidRPr="00FD60BF" w:rsidRDefault="00151759" w:rsidP="00A50598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1517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left:0;text-align:left;margin-left:49.3pt;margin-top:5.7pt;width:101.4pt;height:68.35pt;z-index:-2;visibility:visible">
                  <v:imagedata r:id="rId9" o:title="П1_0"/>
                </v:shape>
              </w:pict>
            </w:r>
            <w:r w:rsidR="00E311B4" w:rsidRPr="00FD60BF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0" w:history="1">
              <w:r w:rsidR="00E311B4" w:rsidRPr="00FD60BF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0</w:t>
      </w:r>
      <w:r w:rsidR="00094CF1">
        <w:rPr>
          <w:b w:val="0"/>
          <w:bCs w:val="0"/>
        </w:rPr>
        <w:t>9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</w:t>
      </w:r>
      <w:r w:rsidR="003333BE" w:rsidRPr="00E257A9">
        <w:rPr>
          <w:b w:val="0"/>
          <w:bCs w:val="0"/>
          <w:lang w:val="ru-RU"/>
        </w:rPr>
        <w:t>2021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562D29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562D29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562D29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562D29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562D29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562D29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151759" w:rsidRPr="00562D29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151759" w:rsidRPr="00562D29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151759" w:rsidRPr="00562D29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562D29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5000" w:type="pct"/>
        <w:tblLook w:val="01E0"/>
      </w:tblPr>
      <w:tblGrid>
        <w:gridCol w:w="5071"/>
        <w:gridCol w:w="5350"/>
      </w:tblGrid>
      <w:tr w:rsidR="00456D58" w:rsidRPr="00F86007" w:rsidTr="0072505E">
        <w:tc>
          <w:tcPr>
            <w:tcW w:w="2433" w:type="pct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3333BE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3333BE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3333BE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3333BE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3333BE">
              <w:rPr>
                <w:rFonts w:ascii="Georgia" w:hAnsi="Georgia"/>
                <w:color w:val="002060"/>
              </w:rPr>
              <w:t>р</w:t>
            </w:r>
            <w:proofErr w:type="spellEnd"/>
            <w:r w:rsidRPr="003333BE">
              <w:rPr>
                <w:rFonts w:ascii="Georgia" w:hAnsi="Georgia"/>
                <w:color w:val="002060"/>
              </w:rPr>
              <w:t>/</w:t>
            </w:r>
            <w:proofErr w:type="spellStart"/>
            <w:r w:rsidRPr="003333BE">
              <w:rPr>
                <w:rFonts w:ascii="Georgia" w:hAnsi="Georgia"/>
                <w:color w:val="002060"/>
              </w:rPr>
              <w:t>сч</w:t>
            </w:r>
            <w:proofErr w:type="spellEnd"/>
            <w:r w:rsidRPr="003333BE">
              <w:rPr>
                <w:rFonts w:ascii="Georgia" w:hAnsi="Georgia"/>
                <w:color w:val="002060"/>
              </w:rPr>
              <w:t>. №</w:t>
            </w:r>
            <w:r w:rsidR="003333BE" w:rsidRPr="003333BE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3333BE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3333BE">
              <w:rPr>
                <w:rFonts w:ascii="Georgia" w:hAnsi="Georgia" w:cs="Tahoma"/>
                <w:color w:val="002060"/>
              </w:rPr>
              <w:t>30101810900000000705</w:t>
            </w:r>
            <w:r w:rsidRPr="003333BE">
              <w:rPr>
                <w:rFonts w:ascii="Georgia" w:hAnsi="Georgia"/>
                <w:color w:val="002060"/>
              </w:rPr>
              <w:t xml:space="preserve">, БИК </w:t>
            </w:r>
            <w:r w:rsidRPr="003333BE">
              <w:rPr>
                <w:rFonts w:ascii="Georgia" w:hAnsi="Georgia" w:cs="Tahoma"/>
                <w:color w:val="002060"/>
              </w:rPr>
              <w:t>040507705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3333BE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333BE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3333BE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AA0B1B" w:rsidRPr="003333BE" w:rsidRDefault="00151759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151759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9" o:title="П1_0"/>
                </v:shape>
              </w:pict>
            </w:r>
            <w:r w:rsidR="00AA0B1B" w:rsidRPr="003333BE">
              <w:rPr>
                <w:rFonts w:ascii="Georgia" w:hAnsi="Georgia"/>
                <w:bCs/>
                <w:color w:val="002060"/>
              </w:rPr>
              <w:t>тел</w:t>
            </w:r>
            <w:r w:rsidR="00AA0B1B" w:rsidRPr="003333BE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3333BE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1" w:history="1">
              <w:r w:rsidRPr="003333BE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2567" w:type="pct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29" w:rsidRDefault="00562D29" w:rsidP="00A45F54">
      <w:r>
        <w:separator/>
      </w:r>
    </w:p>
  </w:endnote>
  <w:endnote w:type="continuationSeparator" w:id="0">
    <w:p w:rsidR="00562D29" w:rsidRDefault="00562D29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3333BE" w:rsidRDefault="00151759">
    <w:pPr>
      <w:pStyle w:val="a7"/>
      <w:jc w:val="center"/>
      <w:rPr>
        <w:sz w:val="10"/>
        <w:szCs w:val="10"/>
      </w:rPr>
    </w:pPr>
    <w:fldSimple w:instr=" FILENAME  \* Upper \p  \* MERGEFORMAT ">
      <w:r w:rsidR="00094CF1" w:rsidRPr="00094CF1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АЛЕКСАНДРОВНА_ИП\ТОРГИ_СЕМЕРОВА\0000_ТОРГИ ПО СДЕЛКАМ_СЕМЕРОВА_2020\000_ПОВТОРНЫЙ АУКЦИОН_СЕМЕРОВА_2021\116_</w:t>
      </w:r>
      <w:r w:rsidR="00094CF1" w:rsidRPr="00094CF1">
        <w:rPr>
          <w:b/>
          <w:noProof/>
          <w:sz w:val="10"/>
          <w:szCs w:val="10"/>
        </w:rPr>
        <w:t>24092021</w:t>
      </w:r>
      <w:r w:rsidR="00094CF1" w:rsidRPr="00094CF1">
        <w:rPr>
          <w:noProof/>
          <w:sz w:val="10"/>
          <w:szCs w:val="10"/>
        </w:rPr>
        <w:t>_ДОГ КУП_ПРОД_ПОВТ АУКЦ_СЕМЕРОВА_4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29" w:rsidRDefault="00562D29" w:rsidP="00A45F54">
      <w:r>
        <w:separator/>
      </w:r>
    </w:p>
  </w:footnote>
  <w:footnote w:type="continuationSeparator" w:id="0">
    <w:p w:rsidR="00562D29" w:rsidRDefault="00562D29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151759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813648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875FB"/>
    <w:rsid w:val="00094CF1"/>
    <w:rsid w:val="000A55B3"/>
    <w:rsid w:val="000B3567"/>
    <w:rsid w:val="000C2D59"/>
    <w:rsid w:val="000D3A2A"/>
    <w:rsid w:val="0013034D"/>
    <w:rsid w:val="001351D2"/>
    <w:rsid w:val="00151759"/>
    <w:rsid w:val="0015689B"/>
    <w:rsid w:val="00164B06"/>
    <w:rsid w:val="001B5124"/>
    <w:rsid w:val="001C25FE"/>
    <w:rsid w:val="00243457"/>
    <w:rsid w:val="002743F0"/>
    <w:rsid w:val="00277F82"/>
    <w:rsid w:val="0029471F"/>
    <w:rsid w:val="003017EB"/>
    <w:rsid w:val="003135F8"/>
    <w:rsid w:val="003333BE"/>
    <w:rsid w:val="0035634D"/>
    <w:rsid w:val="00393E2F"/>
    <w:rsid w:val="003A3E30"/>
    <w:rsid w:val="003A5D18"/>
    <w:rsid w:val="003B4855"/>
    <w:rsid w:val="003D7760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62D29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73D3E"/>
    <w:rsid w:val="0069518F"/>
    <w:rsid w:val="006A3818"/>
    <w:rsid w:val="006A7BA8"/>
    <w:rsid w:val="006B288D"/>
    <w:rsid w:val="006C5BAA"/>
    <w:rsid w:val="006E6318"/>
    <w:rsid w:val="0072505E"/>
    <w:rsid w:val="00742EF4"/>
    <w:rsid w:val="0076011A"/>
    <w:rsid w:val="00791D64"/>
    <w:rsid w:val="007E565D"/>
    <w:rsid w:val="00813648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06414"/>
    <w:rsid w:val="00D423C7"/>
    <w:rsid w:val="00D461EA"/>
    <w:rsid w:val="00D54DC0"/>
    <w:rsid w:val="00D60596"/>
    <w:rsid w:val="00D70772"/>
    <w:rsid w:val="00D708A3"/>
    <w:rsid w:val="00DC217D"/>
    <w:rsid w:val="00DC6B1E"/>
    <w:rsid w:val="00DE2F4D"/>
    <w:rsid w:val="00E078D3"/>
    <w:rsid w:val="00E23651"/>
    <w:rsid w:val="00E257A9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17F93"/>
    <w:rsid w:val="00F25F7E"/>
    <w:rsid w:val="00F3492A"/>
    <w:rsid w:val="00F3546C"/>
    <w:rsid w:val="00F5490E"/>
    <w:rsid w:val="00F86007"/>
    <w:rsid w:val="00FD60BF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3D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4</cp:revision>
  <cp:lastPrinted>2021-08-16T16:19:00Z</cp:lastPrinted>
  <dcterms:created xsi:type="dcterms:W3CDTF">2021-09-25T17:56:00Z</dcterms:created>
  <dcterms:modified xsi:type="dcterms:W3CDTF">2021-09-25T17:57:00Z</dcterms:modified>
</cp:coreProperties>
</file>