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7771A710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987B60" w:rsidRPr="00987B60">
        <w:rPr>
          <w:b/>
          <w:sz w:val="22"/>
          <w:szCs w:val="22"/>
        </w:rPr>
        <w:t>ООО «Сфера» (</w:t>
      </w:r>
      <w:r w:rsidR="00987B60" w:rsidRPr="00987B60">
        <w:rPr>
          <w:sz w:val="22"/>
          <w:szCs w:val="22"/>
        </w:rPr>
        <w:t xml:space="preserve">ИНН 7816502791 , ОГРН 1109847033801 , юр. адрес: Санкт-Петербург, Гаражный </w:t>
      </w:r>
      <w:proofErr w:type="spellStart"/>
      <w:r w:rsidR="00987B60" w:rsidRPr="00987B60">
        <w:rPr>
          <w:sz w:val="22"/>
          <w:szCs w:val="22"/>
        </w:rPr>
        <w:t>пр</w:t>
      </w:r>
      <w:proofErr w:type="spellEnd"/>
      <w:r w:rsidR="00987B60" w:rsidRPr="00987B60">
        <w:rPr>
          <w:sz w:val="22"/>
          <w:szCs w:val="22"/>
        </w:rPr>
        <w:t>-д, д. 1 лит. а</w:t>
      </w:r>
      <w:r w:rsidR="006D672D" w:rsidRPr="00987B6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987B60" w:rsidRPr="00987B60">
        <w:rPr>
          <w:sz w:val="22"/>
          <w:szCs w:val="22"/>
        </w:rPr>
        <w:t>Александров</w:t>
      </w:r>
      <w:r w:rsidR="00987B60">
        <w:rPr>
          <w:sz w:val="22"/>
          <w:szCs w:val="22"/>
        </w:rPr>
        <w:t>ым</w:t>
      </w:r>
      <w:r w:rsidR="00987B60" w:rsidRPr="00987B60">
        <w:rPr>
          <w:sz w:val="22"/>
          <w:szCs w:val="22"/>
        </w:rPr>
        <w:t xml:space="preserve"> Святослав</w:t>
      </w:r>
      <w:r w:rsidR="00987B60">
        <w:rPr>
          <w:sz w:val="22"/>
          <w:szCs w:val="22"/>
        </w:rPr>
        <w:t>ом</w:t>
      </w:r>
      <w:r w:rsidR="00987B60" w:rsidRPr="00987B60">
        <w:rPr>
          <w:sz w:val="22"/>
          <w:szCs w:val="22"/>
        </w:rPr>
        <w:t xml:space="preserve"> Игоревич</w:t>
      </w:r>
      <w:r w:rsidR="00987B60">
        <w:rPr>
          <w:sz w:val="22"/>
          <w:szCs w:val="22"/>
        </w:rPr>
        <w:t>ем</w:t>
      </w:r>
      <w:r w:rsidR="00987B60" w:rsidRPr="00987B60">
        <w:rPr>
          <w:sz w:val="22"/>
          <w:szCs w:val="22"/>
        </w:rPr>
        <w:t xml:space="preserve"> (ИНН 780422118064 , СНИЛС 072-498-223-83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987B60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149150E1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1C7226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643E5E">
        <w:rPr>
          <w:b/>
          <w:color w:val="auto"/>
          <w:sz w:val="22"/>
          <w:szCs w:val="22"/>
        </w:rPr>
        <w:t>29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643E5E">
        <w:rPr>
          <w:b/>
          <w:color w:val="auto"/>
          <w:sz w:val="22"/>
          <w:szCs w:val="22"/>
        </w:rPr>
        <w:t>октября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</w:t>
      </w:r>
      <w:bookmarkStart w:id="0" w:name="_GoBack"/>
      <w:bookmarkEnd w:id="0"/>
      <w:r w:rsidR="00226A29" w:rsidRPr="00DB5936">
        <w:rPr>
          <w:sz w:val="22"/>
          <w:szCs w:val="22"/>
        </w:rPr>
        <w:t>от)</w:t>
      </w:r>
      <w:r w:rsidR="00B77916" w:rsidRPr="00DB5936">
        <w:rPr>
          <w:sz w:val="22"/>
          <w:szCs w:val="22"/>
        </w:rPr>
        <w:t xml:space="preserve">: </w:t>
      </w:r>
    </w:p>
    <w:p w14:paraId="5D1479AD" w14:textId="77777777" w:rsidR="00987B60" w:rsidRPr="00987B60" w:rsidRDefault="00987B60" w:rsidP="00987B6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87B60">
        <w:rPr>
          <w:sz w:val="22"/>
          <w:szCs w:val="22"/>
          <w:u w:val="single"/>
        </w:rPr>
        <w:t>Лот №</w:t>
      </w:r>
      <w:proofErr w:type="gramStart"/>
      <w:r w:rsidRPr="00987B60">
        <w:rPr>
          <w:sz w:val="22"/>
          <w:szCs w:val="22"/>
          <w:u w:val="single"/>
        </w:rPr>
        <w:t>1 .</w:t>
      </w:r>
      <w:proofErr w:type="gramEnd"/>
      <w:r w:rsidRPr="00987B60">
        <w:rPr>
          <w:sz w:val="22"/>
          <w:szCs w:val="22"/>
          <w:u w:val="single"/>
        </w:rPr>
        <w:t xml:space="preserve"> Земельный участок площадью 4 430+/-47 кв. м с кадастровым номером 47:07:0479003:83; жилой дом, общая площадь 410,6 кв. м, кадастровый номер 47:07:0479003:174; гараж, общая площадь 110,7 кв. м, кадастровый номер 47:07:0479003:165, расположенные по адресу: Ленинградская обл., Всеволожский р-н, СПК «Пригородный», ДНП «Фаворит», уч. №4. Начальная цена 40 400 000 руб.; </w:t>
      </w:r>
    </w:p>
    <w:p w14:paraId="21AE86CC" w14:textId="33315ECD" w:rsidR="00725017" w:rsidRPr="00DB5936" w:rsidRDefault="00987B60" w:rsidP="00987B6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87B60">
        <w:rPr>
          <w:sz w:val="22"/>
          <w:szCs w:val="22"/>
          <w:u w:val="single"/>
        </w:rPr>
        <w:t>Лот №</w:t>
      </w:r>
      <w:proofErr w:type="gramStart"/>
      <w:r w:rsidRPr="00987B60">
        <w:rPr>
          <w:sz w:val="22"/>
          <w:szCs w:val="22"/>
          <w:u w:val="single"/>
        </w:rPr>
        <w:t>2 .</w:t>
      </w:r>
      <w:proofErr w:type="gramEnd"/>
      <w:r w:rsidRPr="00987B60">
        <w:rPr>
          <w:sz w:val="22"/>
          <w:szCs w:val="22"/>
          <w:u w:val="single"/>
        </w:rPr>
        <w:t xml:space="preserve"> Земельный участок площадью 4 185+/-45 кв. м с кадастровым номером 47:07:0479003:90; жилой дом, общая площадь 410,7 кв. м, кадастровый номер 47:07:0479003:166; гараж, общая площадь 111,4 кв. м, кадастровый номер 47:07:0479003:160, расположенные по адресу: Ленинградская обл., Всеволожский р-н, СПК «Пригородный», ДНП «Фаворит», уч. №6. Начальная цена 40 400 000 руб. </w:t>
      </w:r>
      <w:r w:rsidR="00EF6BDF"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F6BDF"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="00EF6BDF"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</w:t>
      </w:r>
      <w:r w:rsidRPr="00DB5936">
        <w:rPr>
          <w:color w:val="auto"/>
          <w:sz w:val="22"/>
          <w:szCs w:val="22"/>
        </w:rPr>
        <w:lastRenderedPageBreak/>
        <w:t xml:space="preserve">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3E5E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60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6241-49A0-4B69-AFB4-07777071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6898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17</cp:revision>
  <dcterms:created xsi:type="dcterms:W3CDTF">2021-01-18T17:53:00Z</dcterms:created>
  <dcterms:modified xsi:type="dcterms:W3CDTF">2021-09-21T12:54:00Z</dcterms:modified>
</cp:coreProperties>
</file>