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303A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111AEFE6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51720154" w14:textId="022CBBDA" w:rsidR="006F1158" w:rsidRDefault="000B02C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2030094332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sz w:val="24"/>
          <w:lang w:eastAsia="ru-RU"/>
        </w:rPr>
        <w:t>154(7116) от 28.08.2021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092F51DF" w14:textId="7A1B8EAE" w:rsidR="003B4D00" w:rsidRDefault="003B4D0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3B4D00">
        <w:rPr>
          <w:rFonts w:ascii="Times New Roman" w:hAnsi="Times New Roman" w:cs="Times New Roman"/>
          <w:sz w:val="24"/>
        </w:rPr>
        <w:t>5</w:t>
      </w:r>
      <w:r w:rsidRPr="003B4D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3B4D00">
        <w:rPr>
          <w:rFonts w:ascii="Times New Roman" w:hAnsi="Times New Roman" w:cs="Times New Roman"/>
          <w:sz w:val="24"/>
        </w:rPr>
        <w:t>ИП глава КФХ Зарубин Михаил Евгеньевич, ИНН 521902106589, КД 07/17-к-кб от 06.02.2017, г. Нижний Новгород (271 200,00 руб.)</w:t>
      </w:r>
      <w:r>
        <w:rPr>
          <w:rFonts w:ascii="Times New Roman" w:hAnsi="Times New Roman" w:cs="Times New Roman"/>
          <w:sz w:val="24"/>
        </w:rPr>
        <w:t>.</w:t>
      </w:r>
    </w:p>
    <w:sectPr w:rsidR="003B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B02C7"/>
    <w:rsid w:val="00121EE9"/>
    <w:rsid w:val="001B6F11"/>
    <w:rsid w:val="001E148B"/>
    <w:rsid w:val="002114DD"/>
    <w:rsid w:val="00241523"/>
    <w:rsid w:val="002417DD"/>
    <w:rsid w:val="003011DE"/>
    <w:rsid w:val="003A3508"/>
    <w:rsid w:val="003B4D00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E4356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EF78"/>
  <w15:docId w15:val="{CEADA358-297C-4392-87CD-D019327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2021-09-28T13:42:00Z</dcterms:created>
  <dcterms:modified xsi:type="dcterms:W3CDTF">2021-09-28T13:42:00Z</dcterms:modified>
</cp:coreProperties>
</file>