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98FE" w14:textId="405AA8A7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Hlk66890628"/>
      <w:r w:rsidRPr="00B35F3E">
        <w:rPr>
          <w:rFonts w:ascii="Times New Roman" w:eastAsia="Times New Roman" w:hAnsi="Times New Roman" w:cs="Times New Roman"/>
          <w:b/>
          <w:lang w:eastAsia="ru-RU"/>
        </w:rPr>
        <w:t>Лот №1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B35F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Молот ковочный, модель МА4143</w:t>
      </w:r>
    </w:p>
    <w:p w14:paraId="7104DD57" w14:textId="77777777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4717171" w14:textId="23DF2B88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включает: м</w:t>
      </w:r>
      <w:r w:rsidRPr="00B35F3E">
        <w:rPr>
          <w:rFonts w:ascii="Times New Roman" w:eastAsia="Times New Roman" w:hAnsi="Times New Roman" w:cs="Times New Roman"/>
          <w:b/>
          <w:lang w:eastAsia="ru-RU"/>
        </w:rPr>
        <w:t>олот ковочный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пневматический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образного типа (со встроенным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автономным компрессором) МПЧ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2000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кг модели МА4143, заводской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номер 3140 (в сборе): молот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сборе, шабот, боек верхний, боек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нижний, электродвигатель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площадкой, инструмент 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принадлежности для сбор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 xml:space="preserve">молота, комплект </w:t>
      </w:r>
      <w:proofErr w:type="spellStart"/>
      <w:r w:rsidRPr="00AC57C2">
        <w:rPr>
          <w:rFonts w:ascii="Times New Roman" w:eastAsia="Times New Roman" w:hAnsi="Times New Roman" w:cs="Times New Roman"/>
          <w:b/>
          <w:lang w:eastAsia="ru-RU"/>
        </w:rPr>
        <w:t>ЗиП</w:t>
      </w:r>
      <w:proofErr w:type="spellEnd"/>
      <w:r w:rsidRPr="00AC57C2">
        <w:rPr>
          <w:rFonts w:ascii="Times New Roman" w:eastAsia="Times New Roman" w:hAnsi="Times New Roman" w:cs="Times New Roman"/>
          <w:b/>
          <w:lang w:eastAsia="ru-RU"/>
        </w:rPr>
        <w:t>. Год выпуска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- 2016 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cr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49D8E1F" w14:textId="37B96FFF" w:rsidR="00AC57C2" w:rsidRPr="00B35F3E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Имущество находится по адресу: Тверская область, г. Нелидово, ул. Чайковского, 13</w:t>
      </w:r>
    </w:p>
    <w:p w14:paraId="086C1E72" w14:textId="77777777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F19D2F8" w14:textId="600A5BAE" w:rsidR="00AC57C2" w:rsidRPr="00B35F3E" w:rsidRDefault="00AC57C2" w:rsidP="00AC57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35F3E">
        <w:rPr>
          <w:rFonts w:ascii="Times New Roman" w:eastAsia="Times New Roman" w:hAnsi="Times New Roman" w:cs="Times New Roman"/>
          <w:b/>
          <w:lang w:eastAsia="ru-RU"/>
        </w:rPr>
        <w:t xml:space="preserve">Начальная стоимость на торгах </w:t>
      </w:r>
      <w:r w:rsidRPr="00B35F3E">
        <w:rPr>
          <w:rFonts w:ascii="Times New Roman" w:eastAsia="Times New Roman" w:hAnsi="Times New Roman" w:cs="Times New Roman"/>
          <w:lang w:eastAsia="ru-RU"/>
        </w:rPr>
        <w:t xml:space="preserve">– </w:t>
      </w:r>
      <w:bookmarkEnd w:id="0"/>
      <w:r w:rsidRPr="00B35F3E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5F3E">
        <w:rPr>
          <w:rFonts w:ascii="Times New Roman" w:eastAsia="Times New Roman" w:hAnsi="Times New Roman" w:cs="Times New Roman"/>
          <w:b/>
          <w:lang w:eastAsia="ru-RU"/>
        </w:rPr>
        <w:t>690 000 руб.</w:t>
      </w:r>
    </w:p>
    <w:p w14:paraId="6BC29832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3"/>
    <w:rsid w:val="00552A13"/>
    <w:rsid w:val="00AC57C2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E14"/>
  <w15:chartTrackingRefBased/>
  <w15:docId w15:val="{5A669F90-E3E3-42CC-BC60-B877E711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C2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cp:lastPrinted>2021-09-28T10:22:00Z</cp:lastPrinted>
  <dcterms:created xsi:type="dcterms:W3CDTF">2021-09-28T10:10:00Z</dcterms:created>
  <dcterms:modified xsi:type="dcterms:W3CDTF">2021-09-28T10:25:00Z</dcterms:modified>
</cp:coreProperties>
</file>