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877BBE0" w:rsidR="00EA7238" w:rsidRPr="00DC401D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07C7F" w:rsidRPr="00307C7F">
        <w:rPr>
          <w:rFonts w:ascii="Times New Roman" w:hAnsi="Times New Roman" w:cs="Times New Roman"/>
          <w:color w:val="000000"/>
          <w:sz w:val="24"/>
          <w:szCs w:val="24"/>
        </w:rPr>
        <w:t xml:space="preserve">АО </w:t>
      </w:r>
      <w:r w:rsidR="00307C7F" w:rsidRPr="00DC401D">
        <w:rPr>
          <w:rFonts w:ascii="Times New Roman" w:hAnsi="Times New Roman" w:cs="Times New Roman"/>
          <w:color w:val="000000"/>
          <w:sz w:val="24"/>
          <w:szCs w:val="24"/>
        </w:rPr>
        <w:t xml:space="preserve">«Российский аукционный дом» (ОГРН 1097847233351, ИНН 7838430413, 190000, Санкт-Петербург, пер. </w:t>
      </w:r>
      <w:proofErr w:type="spellStart"/>
      <w:r w:rsidR="00307C7F" w:rsidRPr="00DC401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307C7F" w:rsidRPr="00DC401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307C7F" w:rsidRPr="00DC401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307C7F" w:rsidRPr="00DC401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307C7F" w:rsidRPr="00DC401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20 января 2020 г. по </w:t>
      </w:r>
      <w:proofErr w:type="gramStart"/>
      <w:r w:rsidR="00307C7F" w:rsidRPr="00DC401D">
        <w:rPr>
          <w:rFonts w:ascii="Times New Roman" w:hAnsi="Times New Roman" w:cs="Times New Roman"/>
          <w:color w:val="000000"/>
          <w:sz w:val="24"/>
          <w:szCs w:val="24"/>
        </w:rPr>
        <w:t>делу №А55-34207/2019 г. конкурсным управляющим (ликвидатором) _ Обществом с ограниченной ответственностью «Поволжский страховой альянс» (ООО «ПСА») (адрес регистрации: 446001, Самарская область, г. Сызрань, ул. Ульяновская, д.79, ИНН 6325064223, ОГРН 1146325002427)</w:t>
      </w:r>
      <w:r w:rsidR="00C9585C" w:rsidRPr="00DC40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DC401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C4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C40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DC401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01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CEBADF5" w14:textId="790807F3" w:rsidR="00914D34" w:rsidRPr="00DC401D" w:rsidRDefault="00670103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01D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юридическим и физическим лицам (в скобках указана в </w:t>
      </w:r>
      <w:proofErr w:type="spellStart"/>
      <w:r w:rsidRPr="00DC401D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C401D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308267B4" w14:textId="40FB60D1" w:rsidR="00467D6B" w:rsidRPr="00DC401D" w:rsidRDefault="00670103" w:rsidP="00DC401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401D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="00DC401D" w:rsidRPr="00DC401D">
        <w:rPr>
          <w:rFonts w:ascii="Times New Roman" w:hAnsi="Times New Roman" w:cs="Times New Roman"/>
          <w:color w:val="000000"/>
          <w:sz w:val="24"/>
          <w:szCs w:val="24"/>
        </w:rPr>
        <w:t>Права требования к 1 183 физическим лицам, г. Сызрань (59 673 196,71 руб.) – 59 673 196,71 руб.</w:t>
      </w:r>
    </w:p>
    <w:p w14:paraId="15D12F19" w14:textId="744E50A8" w:rsidR="00EA7238" w:rsidRPr="00DC4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DC401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DC401D">
        <w:rPr>
          <w:rFonts w:ascii="Times New Roman CYR" w:hAnsi="Times New Roman CYR" w:cs="Times New Roman CYR"/>
          <w:color w:val="000000"/>
        </w:rPr>
        <w:t>а</w:t>
      </w:r>
      <w:r w:rsidRPr="00DC401D">
        <w:rPr>
          <w:rFonts w:ascii="Times New Roman CYR" w:hAnsi="Times New Roman CYR" w:cs="Times New Roman CYR"/>
          <w:color w:val="000000"/>
        </w:rPr>
        <w:t xml:space="preserve"> финансовой организа</w:t>
      </w:r>
      <w:r w:rsidR="00C11EFF" w:rsidRPr="00DC401D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DC401D">
        <w:rPr>
          <w:rFonts w:ascii="Times New Roman CYR" w:hAnsi="Times New Roman CYR" w:cs="Times New Roman CYR"/>
          <w:color w:val="000000"/>
        </w:rPr>
        <w:t xml:space="preserve"> </w:t>
      </w:r>
      <w:r w:rsidR="00C11EFF" w:rsidRPr="00DC401D">
        <w:rPr>
          <w:rFonts w:ascii="Times New Roman CYR" w:hAnsi="Times New Roman CYR" w:cs="Times New Roman CYR"/>
          <w:color w:val="000000"/>
        </w:rPr>
        <w:t>ОТ http://www.auction-house.ru/</w:t>
      </w:r>
      <w:r w:rsidRPr="00DC401D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DC401D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DC401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DC401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C401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634B496" w:rsidR="00EA7238" w:rsidRPr="00DC4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DC401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C401D" w:rsidRPr="00DC401D">
        <w:rPr>
          <w:rFonts w:ascii="Times New Roman CYR" w:hAnsi="Times New Roman CYR" w:cs="Times New Roman CYR"/>
          <w:color w:val="000000"/>
        </w:rPr>
        <w:t>5 (пять)</w:t>
      </w:r>
      <w:r w:rsidRPr="00DC401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1B74CE97" w:rsidR="00EA7238" w:rsidRPr="00DC4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401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DC401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DC401D">
        <w:rPr>
          <w:rFonts w:ascii="Times New Roman CYR" w:hAnsi="Times New Roman CYR" w:cs="Times New Roman CYR"/>
          <w:color w:val="000000"/>
        </w:rPr>
        <w:t xml:space="preserve"> </w:t>
      </w:r>
      <w:r w:rsidR="00DC401D" w:rsidRPr="00DC401D">
        <w:rPr>
          <w:rFonts w:ascii="Times New Roman CYR" w:hAnsi="Times New Roman CYR" w:cs="Times New Roman CYR"/>
          <w:b/>
          <w:color w:val="000000"/>
        </w:rPr>
        <w:t>23 ноября</w:t>
      </w:r>
      <w:r w:rsidR="00E12685" w:rsidRPr="00DC401D">
        <w:rPr>
          <w:rFonts w:ascii="Times New Roman CYR" w:hAnsi="Times New Roman CYR" w:cs="Times New Roman CYR"/>
          <w:color w:val="000000"/>
        </w:rPr>
        <w:t xml:space="preserve"> </w:t>
      </w:r>
      <w:r w:rsidR="00130BFB" w:rsidRPr="00DC401D">
        <w:rPr>
          <w:b/>
        </w:rPr>
        <w:t>202</w:t>
      </w:r>
      <w:r w:rsidR="00E12685" w:rsidRPr="00DC401D">
        <w:rPr>
          <w:b/>
        </w:rPr>
        <w:t>1</w:t>
      </w:r>
      <w:r w:rsidR="00564010" w:rsidRPr="00DC401D">
        <w:rPr>
          <w:b/>
        </w:rPr>
        <w:t xml:space="preserve"> г</w:t>
      </w:r>
      <w:r w:rsidR="00C11EFF" w:rsidRPr="00DC401D">
        <w:rPr>
          <w:b/>
        </w:rPr>
        <w:t>.</w:t>
      </w:r>
      <w:r w:rsidR="00467D6B" w:rsidRPr="00DC401D">
        <w:t xml:space="preserve"> </w:t>
      </w:r>
      <w:r w:rsidRPr="00DC401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DC401D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DC401D">
          <w:rPr>
            <w:rStyle w:val="a4"/>
          </w:rPr>
          <w:t>http://lot-online.ru</w:t>
        </w:r>
      </w:hyperlink>
      <w:r w:rsidR="00C11EFF" w:rsidRPr="00DC401D">
        <w:rPr>
          <w:color w:val="000000"/>
        </w:rPr>
        <w:t xml:space="preserve"> (далее – ЭТП)</w:t>
      </w:r>
      <w:r w:rsidRPr="00DC401D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DC4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401D">
        <w:rPr>
          <w:color w:val="000000"/>
        </w:rPr>
        <w:t>Время окончания Торгов:</w:t>
      </w:r>
    </w:p>
    <w:p w14:paraId="5227E954" w14:textId="77777777" w:rsidR="00EA7238" w:rsidRPr="00DC4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401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C4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401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91E072F" w:rsidR="00EA7238" w:rsidRPr="00DC4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401D">
        <w:rPr>
          <w:color w:val="000000"/>
        </w:rPr>
        <w:t>В случае</w:t>
      </w:r>
      <w:proofErr w:type="gramStart"/>
      <w:r w:rsidRPr="00DC401D">
        <w:rPr>
          <w:color w:val="000000"/>
        </w:rPr>
        <w:t>,</w:t>
      </w:r>
      <w:proofErr w:type="gramEnd"/>
      <w:r w:rsidRPr="00DC401D">
        <w:rPr>
          <w:color w:val="000000"/>
        </w:rPr>
        <w:t xml:space="preserve"> если по итогам Торгов, назначенных на</w:t>
      </w:r>
      <w:r w:rsidR="00C11EFF" w:rsidRPr="00DC401D">
        <w:rPr>
          <w:color w:val="000000"/>
        </w:rPr>
        <w:t xml:space="preserve"> </w:t>
      </w:r>
      <w:r w:rsidR="00DC401D" w:rsidRPr="00DC401D">
        <w:rPr>
          <w:color w:val="000000"/>
        </w:rPr>
        <w:t xml:space="preserve">23 ноября </w:t>
      </w:r>
      <w:r w:rsidR="00E12685" w:rsidRPr="00DC401D">
        <w:t>2021 г.</w:t>
      </w:r>
      <w:r w:rsidRPr="00DC401D">
        <w:rPr>
          <w:color w:val="000000"/>
        </w:rPr>
        <w:t xml:space="preserve">, лот не реализован, то в 14:00 часов по московскому времени </w:t>
      </w:r>
      <w:r w:rsidR="00DC401D" w:rsidRPr="00DC401D">
        <w:rPr>
          <w:b/>
          <w:color w:val="000000"/>
        </w:rPr>
        <w:t>17 января</w:t>
      </w:r>
      <w:r w:rsidR="00E12685" w:rsidRPr="00DC401D">
        <w:rPr>
          <w:rFonts w:ascii="Times New Roman CYR" w:hAnsi="Times New Roman CYR" w:cs="Times New Roman CYR"/>
          <w:color w:val="000000"/>
        </w:rPr>
        <w:t xml:space="preserve"> </w:t>
      </w:r>
      <w:r w:rsidR="00E12685" w:rsidRPr="00DC401D">
        <w:rPr>
          <w:b/>
        </w:rPr>
        <w:t>202</w:t>
      </w:r>
      <w:r w:rsidR="00DC401D" w:rsidRPr="00DC401D">
        <w:rPr>
          <w:b/>
        </w:rPr>
        <w:t>2</w:t>
      </w:r>
      <w:r w:rsidR="00E12685" w:rsidRPr="00DC401D">
        <w:rPr>
          <w:b/>
        </w:rPr>
        <w:t xml:space="preserve"> г.</w:t>
      </w:r>
      <w:r w:rsidR="00467D6B" w:rsidRPr="00DC401D">
        <w:t xml:space="preserve"> </w:t>
      </w:r>
      <w:r w:rsidRPr="00DC401D">
        <w:rPr>
          <w:color w:val="000000"/>
        </w:rPr>
        <w:t xml:space="preserve">на </w:t>
      </w:r>
      <w:r w:rsidR="00C11EFF" w:rsidRPr="00DC401D">
        <w:rPr>
          <w:color w:val="000000"/>
        </w:rPr>
        <w:t>ЭТП</w:t>
      </w:r>
      <w:r w:rsidR="00467D6B" w:rsidRPr="00DC401D">
        <w:t xml:space="preserve"> </w:t>
      </w:r>
      <w:r w:rsidRPr="00DC401D">
        <w:rPr>
          <w:color w:val="000000"/>
        </w:rPr>
        <w:t>будут проведены</w:t>
      </w:r>
      <w:r w:rsidRPr="00DC401D">
        <w:rPr>
          <w:b/>
          <w:bCs/>
          <w:color w:val="000000"/>
        </w:rPr>
        <w:t xml:space="preserve"> повторные Торги </w:t>
      </w:r>
      <w:r w:rsidRPr="00DC401D">
        <w:rPr>
          <w:color w:val="000000"/>
        </w:rPr>
        <w:t>нереализованным лот</w:t>
      </w:r>
      <w:r w:rsidR="00A17646">
        <w:rPr>
          <w:color w:val="000000"/>
        </w:rPr>
        <w:t>ом</w:t>
      </w:r>
      <w:r w:rsidRPr="00DC401D">
        <w:rPr>
          <w:color w:val="000000"/>
        </w:rPr>
        <w:t xml:space="preserve"> со снижением начальной цены лот</w:t>
      </w:r>
      <w:r w:rsidR="00A17646">
        <w:rPr>
          <w:color w:val="000000"/>
        </w:rPr>
        <w:t>а</w:t>
      </w:r>
      <w:bookmarkStart w:id="0" w:name="_GoBack"/>
      <w:bookmarkEnd w:id="0"/>
      <w:r w:rsidRPr="00DC401D">
        <w:rPr>
          <w:color w:val="000000"/>
        </w:rPr>
        <w:t xml:space="preserve"> на 10 (Десять) процентов.</w:t>
      </w:r>
    </w:p>
    <w:p w14:paraId="0C700AC8" w14:textId="77777777" w:rsidR="00EA7238" w:rsidRPr="00DC401D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C401D">
        <w:rPr>
          <w:color w:val="000000"/>
        </w:rPr>
        <w:t xml:space="preserve">Оператор </w:t>
      </w:r>
      <w:r w:rsidR="00F05E04" w:rsidRPr="00DC401D">
        <w:rPr>
          <w:color w:val="000000"/>
        </w:rPr>
        <w:t>ЭТП</w:t>
      </w:r>
      <w:r w:rsidRPr="00DC401D">
        <w:rPr>
          <w:color w:val="000000"/>
        </w:rPr>
        <w:t xml:space="preserve"> (далее – Оператор) обеспечивает проведение Торгов.</w:t>
      </w:r>
    </w:p>
    <w:p w14:paraId="415A5C5E" w14:textId="5470FD85" w:rsidR="00EA7238" w:rsidRPr="009B7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B775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B7754">
        <w:rPr>
          <w:color w:val="000000"/>
        </w:rPr>
        <w:t>00</w:t>
      </w:r>
      <w:r w:rsidRPr="009B7754">
        <w:rPr>
          <w:color w:val="000000"/>
        </w:rPr>
        <w:t xml:space="preserve"> часов по московскому времени</w:t>
      </w:r>
      <w:r w:rsidR="00E12685" w:rsidRPr="009B7754">
        <w:rPr>
          <w:color w:val="000000"/>
        </w:rPr>
        <w:t xml:space="preserve"> </w:t>
      </w:r>
      <w:r w:rsidR="00425C9F" w:rsidRPr="009B7754">
        <w:rPr>
          <w:b/>
          <w:color w:val="000000"/>
        </w:rPr>
        <w:t>12 октября</w:t>
      </w:r>
      <w:r w:rsidR="00E12685" w:rsidRPr="009B7754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B7754">
        <w:rPr>
          <w:b/>
        </w:rPr>
        <w:t>2021 г.</w:t>
      </w:r>
      <w:r w:rsidRPr="009B7754">
        <w:rPr>
          <w:color w:val="000000"/>
        </w:rPr>
        <w:t>, а на участие в повторных Торгах начинается в 00:</w:t>
      </w:r>
      <w:r w:rsidR="00997993" w:rsidRPr="009B7754">
        <w:rPr>
          <w:color w:val="000000"/>
        </w:rPr>
        <w:t>00</w:t>
      </w:r>
      <w:r w:rsidRPr="009B7754">
        <w:rPr>
          <w:color w:val="000000"/>
        </w:rPr>
        <w:t xml:space="preserve"> часов по московскому времени</w:t>
      </w:r>
      <w:r w:rsidR="00425C9F" w:rsidRPr="009B7754">
        <w:rPr>
          <w:color w:val="000000"/>
        </w:rPr>
        <w:t xml:space="preserve"> </w:t>
      </w:r>
      <w:r w:rsidR="00425C9F" w:rsidRPr="009B7754">
        <w:rPr>
          <w:b/>
          <w:color w:val="000000"/>
        </w:rPr>
        <w:t>29 ноября</w:t>
      </w:r>
      <w:r w:rsidR="00E12685" w:rsidRPr="009B7754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B7754">
        <w:rPr>
          <w:b/>
        </w:rPr>
        <w:t>2021 г.</w:t>
      </w:r>
      <w:r w:rsidRPr="009B775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B7754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B775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775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74896A7" w:rsidR="00EA7238" w:rsidRPr="0066760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67603">
        <w:rPr>
          <w:b/>
          <w:bCs/>
          <w:color w:val="000000"/>
        </w:rPr>
        <w:t>Торги ППП</w:t>
      </w:r>
      <w:r w:rsidR="00C11EFF" w:rsidRPr="00667603">
        <w:rPr>
          <w:color w:val="000000"/>
          <w:shd w:val="clear" w:color="auto" w:fill="FFFFFF"/>
        </w:rPr>
        <w:t xml:space="preserve"> будут проведены на ЭТП</w:t>
      </w:r>
      <w:r w:rsidRPr="00667603">
        <w:rPr>
          <w:color w:val="000000"/>
          <w:shd w:val="clear" w:color="auto" w:fill="FFFFFF"/>
        </w:rPr>
        <w:t xml:space="preserve"> </w:t>
      </w:r>
      <w:r w:rsidRPr="00667603">
        <w:rPr>
          <w:b/>
          <w:bCs/>
          <w:color w:val="000000"/>
        </w:rPr>
        <w:t>с</w:t>
      </w:r>
      <w:r w:rsidR="00667603" w:rsidRPr="00667603">
        <w:rPr>
          <w:b/>
          <w:bCs/>
          <w:color w:val="000000"/>
        </w:rPr>
        <w:t xml:space="preserve"> 21 января</w:t>
      </w:r>
      <w:r w:rsidR="00E12685" w:rsidRPr="00667603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67603">
        <w:rPr>
          <w:b/>
        </w:rPr>
        <w:t>202</w:t>
      </w:r>
      <w:r w:rsidR="00667603" w:rsidRPr="00667603">
        <w:rPr>
          <w:b/>
        </w:rPr>
        <w:t>2</w:t>
      </w:r>
      <w:r w:rsidR="00E12685" w:rsidRPr="00667603">
        <w:rPr>
          <w:b/>
        </w:rPr>
        <w:t xml:space="preserve"> г.</w:t>
      </w:r>
      <w:r w:rsidRPr="00667603">
        <w:rPr>
          <w:b/>
          <w:bCs/>
          <w:color w:val="000000"/>
        </w:rPr>
        <w:t xml:space="preserve"> по</w:t>
      </w:r>
      <w:r w:rsidR="00667603" w:rsidRPr="00667603">
        <w:rPr>
          <w:b/>
          <w:bCs/>
          <w:color w:val="000000"/>
        </w:rPr>
        <w:t xml:space="preserve"> 10 мая </w:t>
      </w:r>
      <w:r w:rsidR="00E12685" w:rsidRPr="00667603">
        <w:rPr>
          <w:b/>
        </w:rPr>
        <w:t>202</w:t>
      </w:r>
      <w:r w:rsidR="00667603" w:rsidRPr="00667603">
        <w:rPr>
          <w:b/>
        </w:rPr>
        <w:t>2</w:t>
      </w:r>
      <w:r w:rsidR="00E12685" w:rsidRPr="00667603">
        <w:rPr>
          <w:b/>
        </w:rPr>
        <w:t xml:space="preserve"> г.</w:t>
      </w:r>
    </w:p>
    <w:p w14:paraId="1AA4D8CB" w14:textId="01D39B70" w:rsidR="00EA7238" w:rsidRPr="0066760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67603">
        <w:rPr>
          <w:color w:val="000000"/>
        </w:rPr>
        <w:t>Заявки на участие в Торгах ППП приним</w:t>
      </w:r>
      <w:r w:rsidR="0015099D" w:rsidRPr="00667603">
        <w:rPr>
          <w:color w:val="000000"/>
        </w:rPr>
        <w:t>а</w:t>
      </w:r>
      <w:r w:rsidR="00997993" w:rsidRPr="00667603">
        <w:rPr>
          <w:color w:val="000000"/>
        </w:rPr>
        <w:t>ются Оператором, начиная с 00:00</w:t>
      </w:r>
      <w:r w:rsidRPr="00667603">
        <w:rPr>
          <w:color w:val="000000"/>
        </w:rPr>
        <w:t xml:space="preserve"> часов по московскому времени</w:t>
      </w:r>
      <w:r w:rsidR="00E12685" w:rsidRPr="00667603">
        <w:rPr>
          <w:color w:val="000000"/>
        </w:rPr>
        <w:t xml:space="preserve">  </w:t>
      </w:r>
      <w:r w:rsidR="00667603" w:rsidRPr="00667603">
        <w:rPr>
          <w:b/>
          <w:color w:val="000000"/>
        </w:rPr>
        <w:t>21 января 2022</w:t>
      </w:r>
      <w:r w:rsidR="00E12685" w:rsidRPr="00667603">
        <w:rPr>
          <w:b/>
        </w:rPr>
        <w:t xml:space="preserve"> г.</w:t>
      </w:r>
      <w:r w:rsidRPr="0066760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66760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603">
        <w:rPr>
          <w:color w:val="000000"/>
        </w:rPr>
        <w:t xml:space="preserve">При наличии заявок на участие в Торгах ППП </w:t>
      </w:r>
      <w:r w:rsidR="00722ECA" w:rsidRPr="00667603">
        <w:rPr>
          <w:color w:val="000000"/>
        </w:rPr>
        <w:t>ОТ</w:t>
      </w:r>
      <w:r w:rsidRPr="0066760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66760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6760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60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66760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67603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67603">
        <w:rPr>
          <w:color w:val="000000"/>
        </w:rPr>
        <w:t>:</w:t>
      </w:r>
    </w:p>
    <w:p w14:paraId="65B1EDD2" w14:textId="114AE804" w:rsidR="00667603" w:rsidRPr="00667603" w:rsidRDefault="00667603" w:rsidP="00667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603">
        <w:rPr>
          <w:color w:val="000000"/>
        </w:rPr>
        <w:t>с 21 января 2022 г. по 07 марта 2022 г. - в размере начальной цены продажи лот</w:t>
      </w:r>
      <w:r>
        <w:rPr>
          <w:color w:val="000000"/>
        </w:rPr>
        <w:t>а</w:t>
      </w:r>
      <w:r w:rsidRPr="00667603">
        <w:rPr>
          <w:color w:val="000000"/>
        </w:rPr>
        <w:t>;</w:t>
      </w:r>
    </w:p>
    <w:p w14:paraId="75FD7983" w14:textId="2457EDE5" w:rsidR="00667603" w:rsidRPr="00667603" w:rsidRDefault="00667603" w:rsidP="00667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603">
        <w:rPr>
          <w:color w:val="000000"/>
        </w:rPr>
        <w:t>с 08 марта 2022 г. по 15 марта 2022 г. - в размере 92,60% от начальной цены продажи лота;</w:t>
      </w:r>
    </w:p>
    <w:p w14:paraId="182B89D5" w14:textId="1C635EE0" w:rsidR="00667603" w:rsidRPr="00667603" w:rsidRDefault="00667603" w:rsidP="00667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603">
        <w:rPr>
          <w:color w:val="000000"/>
        </w:rPr>
        <w:t>с 16 марта 2022 г. по 22 марта 2022 г. - в размере 85,20% от начальной цены продажи лота;</w:t>
      </w:r>
    </w:p>
    <w:p w14:paraId="595371F1" w14:textId="683F449D" w:rsidR="00667603" w:rsidRPr="00667603" w:rsidRDefault="00667603" w:rsidP="00667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603">
        <w:rPr>
          <w:color w:val="000000"/>
        </w:rPr>
        <w:t>с 23 марта 2022 г. по 29 марта 2022 г. - в размере 77,80% от начальной цены продажи лота;</w:t>
      </w:r>
    </w:p>
    <w:p w14:paraId="714701EA" w14:textId="77A784CA" w:rsidR="00667603" w:rsidRPr="00667603" w:rsidRDefault="00667603" w:rsidP="00667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603">
        <w:rPr>
          <w:color w:val="000000"/>
        </w:rPr>
        <w:t>с 30 марта 2022 г. по 05 апреля 2022 г. - в размере 70,40% от начальной цены продажи лота;</w:t>
      </w:r>
    </w:p>
    <w:p w14:paraId="4C216644" w14:textId="0AAC2770" w:rsidR="00667603" w:rsidRPr="00667603" w:rsidRDefault="00667603" w:rsidP="00667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603">
        <w:rPr>
          <w:color w:val="000000"/>
        </w:rPr>
        <w:t>с 06 апреля 2022 г. по 12 апреля 2022 г. - в размере 63,00% от начальной цены продажи лота;</w:t>
      </w:r>
    </w:p>
    <w:p w14:paraId="385D2D13" w14:textId="5400B9E4" w:rsidR="00667603" w:rsidRPr="00667603" w:rsidRDefault="00667603" w:rsidP="00667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603">
        <w:rPr>
          <w:color w:val="000000"/>
        </w:rPr>
        <w:t>с 13 апреля 2022 г. по 19 апреля 2022 г. - в размере 55,60% от начальной цены продажи лота;</w:t>
      </w:r>
    </w:p>
    <w:p w14:paraId="6996FABB" w14:textId="1F86F6D4" w:rsidR="00667603" w:rsidRPr="00667603" w:rsidRDefault="00667603" w:rsidP="00667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603">
        <w:rPr>
          <w:color w:val="000000"/>
        </w:rPr>
        <w:t>с 20 апреля 2022 г. по 26 апреля 2022 г. - в размере 48,20% от начальной цены продажи лота;</w:t>
      </w:r>
    </w:p>
    <w:p w14:paraId="601DC70D" w14:textId="77777777" w:rsidR="00667603" w:rsidRPr="00667603" w:rsidRDefault="00667603" w:rsidP="00667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67603">
        <w:rPr>
          <w:color w:val="000000"/>
        </w:rPr>
        <w:t>с 27 апреля 2022 г. по 03 мая 2022 г. - в размере 40,80% от начальной цены продажи лотов;</w:t>
      </w:r>
    </w:p>
    <w:p w14:paraId="5320FEF3" w14:textId="4DDEC569" w:rsidR="00EA7238" w:rsidRPr="00307C7F" w:rsidRDefault="00667603" w:rsidP="006676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667603">
        <w:rPr>
          <w:color w:val="000000"/>
        </w:rPr>
        <w:t>с 04 мая 2022 г. по 10 мая 2022 г. - в размере 33,40% от начальной цены продажи лота</w:t>
      </w:r>
      <w:r>
        <w:rPr>
          <w:color w:val="000000"/>
        </w:rPr>
        <w:t>.</w:t>
      </w:r>
    </w:p>
    <w:p w14:paraId="33E19E33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175E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C175E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5E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175E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C175E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175E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175E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175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175E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17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175E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175E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175E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175E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C175E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75E4">
        <w:rPr>
          <w:rFonts w:ascii="Times New Roman" w:hAnsi="Times New Roman" w:cs="Times New Roman"/>
          <w:sz w:val="24"/>
          <w:szCs w:val="24"/>
        </w:rPr>
        <w:lastRenderedPageBreak/>
        <w:t>ОТ</w:t>
      </w:r>
      <w:r w:rsidR="00EA7238" w:rsidRPr="00C175E4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175E4">
        <w:rPr>
          <w:rFonts w:ascii="Times New Roman" w:hAnsi="Times New Roman" w:cs="Times New Roman"/>
          <w:sz w:val="24"/>
          <w:szCs w:val="24"/>
        </w:rPr>
        <w:t>ОТ</w:t>
      </w:r>
      <w:r w:rsidR="00EA7238" w:rsidRPr="00C175E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C175E4">
        <w:rPr>
          <w:rFonts w:ascii="Times New Roman" w:hAnsi="Times New Roman" w:cs="Times New Roman"/>
          <w:sz w:val="24"/>
          <w:szCs w:val="24"/>
        </w:rPr>
        <w:t>ОТ</w:t>
      </w:r>
      <w:r w:rsidR="00EA7238" w:rsidRPr="00C175E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175E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175E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175E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175E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C175E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175E4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C175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175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175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175E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41469262" w:rsidR="00EA7238" w:rsidRPr="007D69B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175E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670103" w:rsidRPr="00C175E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670103" w:rsidRPr="00C175E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>051 в ГУ Банка России по ЦФО, г. Москва 35, БИК 044525000.</w:t>
      </w:r>
      <w:proofErr w:type="gramEnd"/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175E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r w:rsidRPr="00C1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69B4">
        <w:rPr>
          <w:rFonts w:ascii="Times New Roman" w:hAnsi="Times New Roman" w:cs="Times New Roman"/>
          <w:color w:val="000000"/>
          <w:sz w:val="24"/>
          <w:szCs w:val="24"/>
        </w:rPr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D69B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B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D69B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DCD13B8" w:rsidR="00EA7238" w:rsidRPr="007D69B4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B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7D69B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7D69B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7D69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75E4" w:rsidRPr="007D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18:00 часов по адресу: г. Сызрань, ул. Ульяновская, д. 77, тел. +7 927 650 05 75, </w:t>
      </w:r>
      <w:proofErr w:type="gramStart"/>
      <w:r w:rsidR="00C175E4" w:rsidRPr="007D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C175E4" w:rsidRPr="007D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pf@auction-house.ru, Харланова </w:t>
      </w:r>
      <w:proofErr w:type="gramStart"/>
      <w:r w:rsidR="00C175E4" w:rsidRPr="007D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Наталья</w:t>
      </w:r>
      <w:proofErr w:type="gramEnd"/>
      <w:r w:rsidR="00C175E4" w:rsidRPr="007D69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тел. 8(927)208-21-43,  Соболькова Елена 8(927)208-15-34.</w:t>
      </w:r>
    </w:p>
    <w:p w14:paraId="1C6C5A1C" w14:textId="7AE056DE" w:rsidR="00BE1559" w:rsidRPr="007D69B4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B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69B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F039D"/>
    <w:rsid w:val="002C312D"/>
    <w:rsid w:val="00307C7F"/>
    <w:rsid w:val="00365722"/>
    <w:rsid w:val="00425C9F"/>
    <w:rsid w:val="00467D6B"/>
    <w:rsid w:val="00564010"/>
    <w:rsid w:val="00637A0F"/>
    <w:rsid w:val="00667603"/>
    <w:rsid w:val="00670103"/>
    <w:rsid w:val="006B43E3"/>
    <w:rsid w:val="0070175B"/>
    <w:rsid w:val="007229EA"/>
    <w:rsid w:val="00722ECA"/>
    <w:rsid w:val="007D69B4"/>
    <w:rsid w:val="00865FD7"/>
    <w:rsid w:val="008A37E3"/>
    <w:rsid w:val="00914D34"/>
    <w:rsid w:val="00952ED1"/>
    <w:rsid w:val="009730D9"/>
    <w:rsid w:val="00997993"/>
    <w:rsid w:val="009B7754"/>
    <w:rsid w:val="009C6E48"/>
    <w:rsid w:val="009F0E7B"/>
    <w:rsid w:val="00A03865"/>
    <w:rsid w:val="00A115B3"/>
    <w:rsid w:val="00A17646"/>
    <w:rsid w:val="00A81E4E"/>
    <w:rsid w:val="00B83E9D"/>
    <w:rsid w:val="00BE0BF1"/>
    <w:rsid w:val="00BE1559"/>
    <w:rsid w:val="00C11EFF"/>
    <w:rsid w:val="00C175E4"/>
    <w:rsid w:val="00C9585C"/>
    <w:rsid w:val="00D57DB3"/>
    <w:rsid w:val="00D62667"/>
    <w:rsid w:val="00DB0166"/>
    <w:rsid w:val="00DC401D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1786</Words>
  <Characters>11009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22</cp:revision>
  <dcterms:created xsi:type="dcterms:W3CDTF">2019-07-23T07:45:00Z</dcterms:created>
  <dcterms:modified xsi:type="dcterms:W3CDTF">2021-10-05T07:09:00Z</dcterms:modified>
</cp:coreProperties>
</file>