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C3" w:rsidRPr="00B100C3" w:rsidRDefault="00B100C3" w:rsidP="00B100C3">
      <w:pPr>
        <w:ind w:firstLine="708"/>
        <w:jc w:val="both"/>
        <w:rPr>
          <w:sz w:val="20"/>
          <w:szCs w:val="20"/>
        </w:rPr>
      </w:pPr>
      <w:r w:rsidRPr="00B100C3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00C3">
        <w:rPr>
          <w:sz w:val="20"/>
          <w:szCs w:val="20"/>
        </w:rPr>
        <w:t>Гривцова</w:t>
      </w:r>
      <w:proofErr w:type="spellEnd"/>
      <w:r w:rsidRPr="00B100C3">
        <w:rPr>
          <w:sz w:val="20"/>
          <w:szCs w:val="20"/>
        </w:rPr>
        <w:t xml:space="preserve">, д. 5, лит. В, (495) 234–04-00 (доб.323), vega@auction-house.ru, далее – Организатор торгов, ОТ), действующее на основании договора поручения с </w:t>
      </w:r>
      <w:r w:rsidRPr="00B100C3">
        <w:rPr>
          <w:b/>
          <w:sz w:val="20"/>
          <w:szCs w:val="20"/>
        </w:rPr>
        <w:t>ООО «</w:t>
      </w:r>
      <w:proofErr w:type="spellStart"/>
      <w:r w:rsidRPr="00B100C3">
        <w:rPr>
          <w:b/>
          <w:sz w:val="20"/>
          <w:szCs w:val="20"/>
        </w:rPr>
        <w:t>Раллер</w:t>
      </w:r>
      <w:proofErr w:type="spellEnd"/>
      <w:r w:rsidRPr="00B100C3">
        <w:rPr>
          <w:b/>
          <w:sz w:val="20"/>
          <w:szCs w:val="20"/>
        </w:rPr>
        <w:t>»</w:t>
      </w:r>
      <w:r w:rsidRPr="00B100C3">
        <w:rPr>
          <w:sz w:val="20"/>
          <w:szCs w:val="20"/>
        </w:rPr>
        <w:t xml:space="preserve"> (ИНН 7706808628, далее–Должник), в лице конкурсного управляющего </w:t>
      </w:r>
      <w:proofErr w:type="spellStart"/>
      <w:r w:rsidRPr="00B100C3">
        <w:rPr>
          <w:sz w:val="20"/>
          <w:szCs w:val="20"/>
        </w:rPr>
        <w:t>Саранина</w:t>
      </w:r>
      <w:proofErr w:type="spellEnd"/>
      <w:r w:rsidRPr="00B100C3">
        <w:rPr>
          <w:sz w:val="20"/>
          <w:szCs w:val="20"/>
        </w:rPr>
        <w:t xml:space="preserve"> А.В. (ИНН 701715714188, далее–КУ), член Ассоциации «СОАУ ЦФО» (ИНН 7705431418), действующего на основании Решения Арбитражного суда г. Москвы от 21.01.2020 по делу № А40-36254/2019</w:t>
      </w:r>
      <w:r w:rsidR="0002309A" w:rsidRPr="00B100C3">
        <w:rPr>
          <w:sz w:val="20"/>
          <w:szCs w:val="20"/>
          <w:shd w:val="clear" w:color="auto" w:fill="FFFFFF"/>
        </w:rPr>
        <w:t xml:space="preserve">, сообщает о внесении изменений в сообщение о проведении торгов (сообщение </w:t>
      </w:r>
      <w:r w:rsidR="0002309A" w:rsidRPr="00B100C3">
        <w:rPr>
          <w:rStyle w:val="a4"/>
          <w:sz w:val="20"/>
          <w:szCs w:val="20"/>
          <w:shd w:val="clear" w:color="auto" w:fill="FFFFFF"/>
        </w:rPr>
        <w:t xml:space="preserve">№ </w:t>
      </w:r>
      <w:r w:rsidRPr="00B100C3">
        <w:rPr>
          <w:rStyle w:val="a4"/>
          <w:sz w:val="20"/>
          <w:szCs w:val="20"/>
          <w:shd w:val="clear" w:color="auto" w:fill="FFFFFF"/>
        </w:rPr>
        <w:t>02030078271</w:t>
      </w:r>
      <w:r w:rsidR="0002309A" w:rsidRPr="00B100C3">
        <w:rPr>
          <w:rStyle w:val="a4"/>
          <w:sz w:val="20"/>
          <w:szCs w:val="20"/>
          <w:shd w:val="clear" w:color="auto" w:fill="FFFFFF"/>
        </w:rPr>
        <w:t xml:space="preserve"> </w:t>
      </w:r>
      <w:r w:rsidR="0002309A" w:rsidRPr="00B100C3">
        <w:rPr>
          <w:sz w:val="20"/>
          <w:szCs w:val="20"/>
          <w:shd w:val="clear" w:color="auto" w:fill="FFFFFF"/>
        </w:rPr>
        <w:t>в газете «Коммерсантъ» №</w:t>
      </w:r>
      <w:r w:rsidRPr="00B100C3">
        <w:rPr>
          <w:sz w:val="20"/>
          <w:szCs w:val="20"/>
          <w:shd w:val="clear" w:color="auto" w:fill="FFFFFF"/>
        </w:rPr>
        <w:t>77(7039)</w:t>
      </w:r>
      <w:r w:rsidR="0002309A" w:rsidRPr="00B100C3">
        <w:rPr>
          <w:sz w:val="20"/>
          <w:szCs w:val="20"/>
          <w:shd w:val="clear" w:color="auto" w:fill="FFFFFF"/>
        </w:rPr>
        <w:t xml:space="preserve"> от </w:t>
      </w:r>
      <w:r w:rsidRPr="00B100C3">
        <w:rPr>
          <w:sz w:val="20"/>
          <w:szCs w:val="20"/>
          <w:shd w:val="clear" w:color="auto" w:fill="FFFFFF"/>
        </w:rPr>
        <w:t>30.04.2021</w:t>
      </w:r>
      <w:r w:rsidR="0002309A" w:rsidRPr="00B100C3">
        <w:rPr>
          <w:sz w:val="20"/>
          <w:szCs w:val="20"/>
          <w:shd w:val="clear" w:color="auto" w:fill="FFFFFF"/>
        </w:rPr>
        <w:t xml:space="preserve">г.: </w:t>
      </w:r>
      <w:r w:rsidR="00A85946">
        <w:rPr>
          <w:sz w:val="20"/>
          <w:szCs w:val="20"/>
          <w:shd w:val="clear" w:color="auto" w:fill="FFFFFF"/>
        </w:rPr>
        <w:t xml:space="preserve">Обременение Лота 1 дополнить следующей информацией: </w:t>
      </w:r>
      <w:r w:rsidRPr="00B100C3">
        <w:rPr>
          <w:sz w:val="20"/>
          <w:szCs w:val="20"/>
        </w:rPr>
        <w:t>Земельный участок</w:t>
      </w:r>
      <w:r>
        <w:rPr>
          <w:sz w:val="20"/>
          <w:szCs w:val="20"/>
        </w:rPr>
        <w:t xml:space="preserve"> </w:t>
      </w:r>
      <w:r w:rsidRPr="00B100C3">
        <w:rPr>
          <w:sz w:val="20"/>
          <w:szCs w:val="20"/>
        </w:rPr>
        <w:t>расположен в зоне комплексного устойчивого развития территорий (КУРТ-15), в связи с чем, использование земельного учас</w:t>
      </w:r>
      <w:bookmarkStart w:id="0" w:name="_GoBack"/>
      <w:bookmarkEnd w:id="0"/>
      <w:r w:rsidRPr="00B100C3">
        <w:rPr>
          <w:sz w:val="20"/>
          <w:szCs w:val="20"/>
        </w:rPr>
        <w:t>тка осуществляется, в числе прочего, в соответствии с Правилами землепользования и застройки территории (части территории) городского округа Солнечногорск Московской области, утвержденных Решением Совета Депутатов городского округа Солнечногорск Московской области от 10.12.2019 №</w:t>
      </w:r>
      <w:r w:rsidRPr="00B100C3">
        <w:rPr>
          <w:sz w:val="20"/>
          <w:szCs w:val="20"/>
        </w:rPr>
        <w:t xml:space="preserve"> 228\14, опубликованном в Едином федеральном реестре сведений о банкротстве по адресу http://fedresurs.ru/, а также на сайте ЭП по адресу http://www.lot-online.ru//.</w:t>
      </w:r>
    </w:p>
    <w:sectPr w:rsidR="00B100C3" w:rsidRPr="00B1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15"/>
    <w:rsid w:val="0002309A"/>
    <w:rsid w:val="000C2F3F"/>
    <w:rsid w:val="001A5116"/>
    <w:rsid w:val="00785515"/>
    <w:rsid w:val="00A85946"/>
    <w:rsid w:val="00B100C3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4945F-DF3C-40DC-948B-8BD31D94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9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09A"/>
    <w:rPr>
      <w:color w:val="0000FF"/>
      <w:u w:val="single"/>
    </w:rPr>
  </w:style>
  <w:style w:type="character" w:styleId="a4">
    <w:name w:val="Strong"/>
    <w:basedOn w:val="a0"/>
    <w:uiPriority w:val="22"/>
    <w:qFormat/>
    <w:rsid w:val="0002309A"/>
    <w:rPr>
      <w:b/>
      <w:bCs/>
    </w:rPr>
  </w:style>
  <w:style w:type="paragraph" w:customStyle="1" w:styleId="Default">
    <w:name w:val="Default"/>
    <w:rsid w:val="00B10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0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00C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5</cp:revision>
  <cp:lastPrinted>2021-10-06T14:32:00Z</cp:lastPrinted>
  <dcterms:created xsi:type="dcterms:W3CDTF">2020-10-26T09:05:00Z</dcterms:created>
  <dcterms:modified xsi:type="dcterms:W3CDTF">2021-10-06T14:44:00Z</dcterms:modified>
</cp:coreProperties>
</file>