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Pr="000E177D" w:rsidRDefault="00C1202D" w:rsidP="00C1202D">
      <w:pPr>
        <w:pStyle w:val="a7"/>
        <w:tabs>
          <w:tab w:val="num" w:pos="0"/>
          <w:tab w:val="left" w:pos="284"/>
          <w:tab w:val="left" w:pos="426"/>
        </w:tabs>
        <w:ind w:right="-6" w:firstLine="142"/>
        <w:jc w:val="right"/>
        <w:rPr>
          <w:sz w:val="22"/>
          <w:szCs w:val="22"/>
        </w:rPr>
      </w:pPr>
    </w:p>
    <w:p w:rsidR="00C1202D" w:rsidRDefault="00C1202D" w:rsidP="00C1202D">
      <w:pPr>
        <w:pStyle w:val="a7"/>
        <w:tabs>
          <w:tab w:val="num" w:pos="0"/>
          <w:tab w:val="left" w:pos="284"/>
          <w:tab w:val="left" w:pos="426"/>
        </w:tabs>
        <w:ind w:right="-6" w:firstLine="142"/>
        <w:rPr>
          <w:sz w:val="22"/>
        </w:rPr>
      </w:pPr>
    </w:p>
    <w:p w:rsidR="00C1202D" w:rsidRPr="000E177D" w:rsidRDefault="00556796" w:rsidP="00556796">
      <w:pPr>
        <w:tabs>
          <w:tab w:val="left" w:pos="708"/>
        </w:tabs>
        <w:spacing w:before="0" w:beforeAutospacing="0" w:after="0" w:afterAutospacing="0"/>
        <w:ind w:firstLine="142"/>
        <w:contextualSpacing/>
        <w:jc w:val="center"/>
        <w:rPr>
          <w:b/>
          <w:bCs/>
        </w:rPr>
      </w:pPr>
      <w:r>
        <w:rPr>
          <w:b/>
          <w:bCs/>
          <w:color w:val="000000"/>
        </w:rPr>
        <w:t>Договор</w:t>
      </w:r>
      <w:r w:rsidR="00C1202D" w:rsidRPr="000E177D">
        <w:rPr>
          <w:b/>
          <w:bCs/>
          <w:color w:val="000000"/>
        </w:rPr>
        <w:t xml:space="preserve"> </w:t>
      </w:r>
      <w:r w:rsidR="00C1202D" w:rsidRPr="000E177D">
        <w:rPr>
          <w:b/>
          <w:bCs/>
        </w:rPr>
        <w:t>долгосрочной аренды нежилого помещения</w:t>
      </w:r>
      <w:r w:rsidR="000501C2">
        <w:rPr>
          <w:b/>
          <w:bCs/>
        </w:rPr>
        <w:t xml:space="preserve"> №_______</w:t>
      </w:r>
    </w:p>
    <w:p w:rsidR="00C1202D" w:rsidRPr="000E177D" w:rsidRDefault="00C1202D" w:rsidP="00C1202D">
      <w:pPr>
        <w:tabs>
          <w:tab w:val="left" w:pos="708"/>
        </w:tabs>
        <w:spacing w:before="0" w:beforeAutospacing="0" w:after="0" w:afterAutospacing="0"/>
        <w:ind w:firstLine="142"/>
        <w:contextualSpacing/>
        <w:jc w:val="center"/>
        <w:rPr>
          <w:bCs/>
        </w:rPr>
      </w:pPr>
    </w:p>
    <w:p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0501C2">
        <w:rPr>
          <w:bCs/>
        </w:rPr>
        <w:t>а</w:t>
      </w:r>
      <w:r w:rsidR="000501C2">
        <w:rPr>
          <w:bCs/>
        </w:rPr>
        <w:tab/>
      </w:r>
      <w:r w:rsidR="000501C2">
        <w:rPr>
          <w:bCs/>
        </w:rPr>
        <w:tab/>
      </w:r>
      <w:r w:rsidR="000501C2">
        <w:rPr>
          <w:bCs/>
        </w:rPr>
        <w:tab/>
      </w:r>
      <w:r w:rsidR="000501C2">
        <w:rPr>
          <w:bCs/>
        </w:rPr>
        <w:tab/>
      </w:r>
      <w:r w:rsidR="000501C2">
        <w:rPr>
          <w:bCs/>
        </w:rPr>
        <w:tab/>
      </w:r>
      <w:r w:rsidR="000501C2">
        <w:rPr>
          <w:bCs/>
        </w:rPr>
        <w:tab/>
      </w:r>
      <w:r w:rsidR="000501C2">
        <w:rPr>
          <w:bCs/>
        </w:rPr>
        <w:tab/>
      </w:r>
      <w:r w:rsidR="000501C2">
        <w:rPr>
          <w:bCs/>
        </w:rPr>
        <w:tab/>
        <w:t>"___</w:t>
      </w:r>
      <w:r w:rsidR="00414776">
        <w:rPr>
          <w:bCs/>
        </w:rPr>
        <w:t>"</w:t>
      </w:r>
      <w:r w:rsidR="000501C2">
        <w:rPr>
          <w:bCs/>
        </w:rPr>
        <w:t>_________</w:t>
      </w:r>
      <w:r w:rsidR="00414776">
        <w:rPr>
          <w:bCs/>
        </w:rPr>
        <w:t xml:space="preserve"> 2021 </w:t>
      </w:r>
      <w:r w:rsidRPr="000E177D">
        <w:rPr>
          <w:bCs/>
        </w:rPr>
        <w:t>г.</w:t>
      </w:r>
    </w:p>
    <w:p w:rsidR="00C1202D" w:rsidRPr="000E177D" w:rsidRDefault="00C1202D" w:rsidP="00C1202D">
      <w:pPr>
        <w:tabs>
          <w:tab w:val="left" w:pos="708"/>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Публичное акционерное общество «Сбербанк России», ПАО Сбербанк, именуемое в дальнейшем «Арендатор»,</w:t>
      </w:r>
      <w:r w:rsidR="00BF2E2A" w:rsidRPr="00BF2E2A">
        <w:t xml:space="preserve"> </w:t>
      </w:r>
      <w:r w:rsidR="00BF2E2A">
        <w:rPr>
          <w:bCs/>
        </w:rPr>
        <w:t>в лице  заместителя управляющего - руководителя РСЦ Пензенским отделением</w:t>
      </w:r>
      <w:r w:rsidR="00BF2E2A" w:rsidRPr="00BF2E2A">
        <w:rPr>
          <w:bCs/>
        </w:rPr>
        <w:t xml:space="preserve"> №8624 ПАО Сбербанк </w:t>
      </w:r>
      <w:r w:rsidR="000501C2">
        <w:rPr>
          <w:bCs/>
        </w:rPr>
        <w:t>_________________________</w:t>
      </w:r>
      <w:r w:rsidR="00BF2E2A" w:rsidRPr="00BF2E2A">
        <w:rPr>
          <w:bCs/>
        </w:rPr>
        <w:t>, действующего на основании Устава, Положения о филиале и доверенн</w:t>
      </w:r>
      <w:r w:rsidR="00BF2E2A">
        <w:rPr>
          <w:bCs/>
        </w:rPr>
        <w:t>ости  ПБ/249-Д от 05.02.2020г.</w:t>
      </w:r>
      <w:r w:rsidR="00FA296F">
        <w:rPr>
          <w:bCs/>
        </w:rPr>
        <w:t xml:space="preserve">, </w:t>
      </w:r>
      <w:r w:rsidRPr="000E177D">
        <w:rPr>
          <w:bCs/>
        </w:rPr>
        <w:t xml:space="preserve">и </w:t>
      </w:r>
      <w:r w:rsidR="000501C2">
        <w:t>________________________________, зарегистрированный</w:t>
      </w:r>
      <w:r w:rsidR="00FA296F" w:rsidRPr="00E674DC">
        <w:t xml:space="preserve"> в качестве ин</w:t>
      </w:r>
      <w:r w:rsidR="00E674DC" w:rsidRPr="00E674DC">
        <w:t>дивидуального предпринимателя 07.10.2004 г. в</w:t>
      </w:r>
      <w:r w:rsidR="00FA296F" w:rsidRPr="00E674DC">
        <w:t xml:space="preserve"> Инспекции федеральной налоговой</w:t>
      </w:r>
      <w:r w:rsidR="00E674DC" w:rsidRPr="00E674DC">
        <w:t xml:space="preserve"> службы по Октябрьскому району г.Пензы</w:t>
      </w:r>
      <w:r w:rsidR="000501C2">
        <w:t>, ИНН _______________________</w:t>
      </w:r>
      <w:r w:rsidRPr="00E674DC">
        <w:t>,</w:t>
      </w:r>
      <w:r w:rsidRPr="000E177D">
        <w:rPr>
          <w:b/>
        </w:rPr>
        <w:t xml:space="preserve"> </w:t>
      </w:r>
      <w:r w:rsidR="000501C2">
        <w:t>именуемый</w:t>
      </w:r>
      <w:r w:rsidRPr="000E177D">
        <w:t xml:space="preserve"> в дальнейшем «Арендодатель»,</w:t>
      </w:r>
      <w:r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Pr="000E177D" w:rsidRDefault="00C1202D" w:rsidP="00C1202D">
      <w:pPr>
        <w:tabs>
          <w:tab w:val="left" w:pos="708"/>
        </w:tabs>
        <w:snapToGrid w:val="0"/>
        <w:spacing w:before="0" w:beforeAutospacing="0" w:after="0" w:afterAutospacing="0"/>
        <w:ind w:firstLine="142"/>
        <w:contextualSpacing/>
        <w:jc w:val="both"/>
        <w:rPr>
          <w:bCs/>
        </w:rPr>
      </w:pPr>
    </w:p>
    <w:p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rsidR="008337F3" w:rsidRDefault="00C1202D" w:rsidP="000501C2">
      <w:pPr>
        <w:pStyle w:val="HTML"/>
        <w:numPr>
          <w:ilvl w:val="1"/>
          <w:numId w:val="11"/>
        </w:numPr>
        <w:ind w:left="709" w:firstLine="0"/>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 xml:space="preserve">Арендодатель обязуется передать Арендатору за плату во временное владение и пользование нежилое помещение общей площадью </w:t>
      </w:r>
      <w:r w:rsidR="000501C2">
        <w:rPr>
          <w:rFonts w:ascii="Times New Roman" w:hAnsi="Times New Roman" w:cs="Times New Roman"/>
          <w:b w:val="0"/>
          <w:bCs w:val="0"/>
          <w:sz w:val="24"/>
          <w:szCs w:val="24"/>
        </w:rPr>
        <w:t>224,50</w:t>
      </w:r>
      <w:r w:rsidR="008337F3" w:rsidRPr="000E177D">
        <w:rPr>
          <w:rFonts w:ascii="Times New Roman" w:hAnsi="Times New Roman" w:cs="Times New Roman"/>
          <w:b w:val="0"/>
          <w:bCs w:val="0"/>
          <w:sz w:val="24"/>
          <w:szCs w:val="24"/>
        </w:rPr>
        <w:t xml:space="preserve"> кв. м.,</w:t>
      </w:r>
      <w:r w:rsidR="00182FDB">
        <w:rPr>
          <w:rFonts w:ascii="Times New Roman" w:hAnsi="Times New Roman" w:cs="Times New Roman"/>
          <w:b w:val="0"/>
          <w:bCs w:val="0"/>
          <w:sz w:val="24"/>
          <w:szCs w:val="24"/>
        </w:rPr>
        <w:t xml:space="preserve"> </w:t>
      </w:r>
      <w:r w:rsidR="008337F3" w:rsidRPr="000E177D">
        <w:rPr>
          <w:rFonts w:ascii="Times New Roman" w:hAnsi="Times New Roman" w:cs="Times New Roman"/>
          <w:b w:val="0"/>
          <w:bCs w:val="0"/>
          <w:sz w:val="24"/>
          <w:szCs w:val="24"/>
        </w:rPr>
        <w:t xml:space="preserve"> состоящее из:</w:t>
      </w:r>
    </w:p>
    <w:p w:rsidR="000501C2" w:rsidRPr="000E177D" w:rsidRDefault="000501C2" w:rsidP="000501C2">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 площадью 40,5 кв.м;</w:t>
      </w:r>
    </w:p>
    <w:p w:rsidR="008337F3" w:rsidRPr="00325FE6" w:rsidRDefault="000501C2"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№3 площадью</w:t>
      </w:r>
      <w:r w:rsidR="00182FDB">
        <w:rPr>
          <w:rFonts w:ascii="Times New Roman" w:hAnsi="Times New Roman" w:cs="Times New Roman"/>
          <w:b w:val="0"/>
          <w:bCs w:val="0"/>
          <w:sz w:val="24"/>
          <w:szCs w:val="24"/>
        </w:rPr>
        <w:t xml:space="preserve"> не более</w:t>
      </w:r>
      <w:r>
        <w:rPr>
          <w:rFonts w:ascii="Times New Roman" w:hAnsi="Times New Roman" w:cs="Times New Roman"/>
          <w:b w:val="0"/>
          <w:bCs w:val="0"/>
          <w:sz w:val="24"/>
          <w:szCs w:val="24"/>
        </w:rPr>
        <w:t xml:space="preserve"> 55,1</w:t>
      </w:r>
      <w:r w:rsidR="008337F3">
        <w:rPr>
          <w:rFonts w:ascii="Times New Roman" w:hAnsi="Times New Roman" w:cs="Times New Roman"/>
          <w:b w:val="0"/>
          <w:bCs w:val="0"/>
          <w:sz w:val="24"/>
          <w:szCs w:val="24"/>
        </w:rPr>
        <w:t xml:space="preserve"> кв. м. (общая площадь </w:t>
      </w:r>
      <w:r w:rsidRPr="000501C2">
        <w:rPr>
          <w:rFonts w:ascii="Times New Roman" w:hAnsi="Times New Roman" w:cs="Times New Roman"/>
          <w:b w:val="0"/>
          <w:bCs w:val="0"/>
          <w:sz w:val="24"/>
          <w:szCs w:val="24"/>
        </w:rPr>
        <w:t>146,8</w:t>
      </w:r>
      <w:r w:rsidR="008337F3" w:rsidRPr="00325FE6">
        <w:rPr>
          <w:rFonts w:ascii="Times New Roman" w:hAnsi="Times New Roman" w:cs="Times New Roman"/>
          <w:b w:val="0"/>
          <w:bCs w:val="0"/>
          <w:sz w:val="24"/>
          <w:szCs w:val="24"/>
        </w:rPr>
        <w:t xml:space="preserve"> кв. м.);</w:t>
      </w:r>
    </w:p>
    <w:p w:rsidR="008337F3"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501C2">
        <w:rPr>
          <w:rFonts w:ascii="Times New Roman" w:hAnsi="Times New Roman" w:cs="Times New Roman"/>
          <w:b w:val="0"/>
          <w:bCs w:val="0"/>
          <w:sz w:val="24"/>
          <w:szCs w:val="24"/>
        </w:rPr>
        <w:t xml:space="preserve">части комнаты №9 площадью </w:t>
      </w:r>
      <w:r w:rsidR="00182FDB">
        <w:rPr>
          <w:rFonts w:ascii="Times New Roman" w:hAnsi="Times New Roman" w:cs="Times New Roman"/>
          <w:b w:val="0"/>
          <w:bCs w:val="0"/>
          <w:sz w:val="24"/>
          <w:szCs w:val="24"/>
        </w:rPr>
        <w:t xml:space="preserve">не более </w:t>
      </w:r>
      <w:r w:rsidR="000501C2">
        <w:rPr>
          <w:rFonts w:ascii="Times New Roman" w:hAnsi="Times New Roman" w:cs="Times New Roman"/>
          <w:b w:val="0"/>
          <w:bCs w:val="0"/>
          <w:sz w:val="24"/>
          <w:szCs w:val="24"/>
        </w:rPr>
        <w:t>9,0</w:t>
      </w:r>
      <w:r w:rsidRPr="00325FE6">
        <w:rPr>
          <w:rFonts w:ascii="Times New Roman" w:hAnsi="Times New Roman" w:cs="Times New Roman"/>
          <w:b w:val="0"/>
          <w:bCs w:val="0"/>
          <w:sz w:val="24"/>
          <w:szCs w:val="24"/>
        </w:rPr>
        <w:t xml:space="preserve"> кв. м.</w:t>
      </w:r>
      <w:r w:rsidR="000501C2">
        <w:rPr>
          <w:rFonts w:ascii="Times New Roman" w:hAnsi="Times New Roman" w:cs="Times New Roman"/>
          <w:b w:val="0"/>
          <w:bCs w:val="0"/>
          <w:sz w:val="24"/>
          <w:szCs w:val="24"/>
        </w:rPr>
        <w:t xml:space="preserve"> (общая площадь 13,2</w:t>
      </w:r>
      <w:r w:rsidR="000501C2" w:rsidRPr="00325FE6">
        <w:rPr>
          <w:rFonts w:ascii="Times New Roman" w:hAnsi="Times New Roman" w:cs="Times New Roman"/>
          <w:b w:val="0"/>
          <w:bCs w:val="0"/>
          <w:sz w:val="24"/>
          <w:szCs w:val="24"/>
        </w:rPr>
        <w:t xml:space="preserve">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6,6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2,0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5,6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№15 площадью 73,7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17,6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7,8 кв. м</w:t>
      </w:r>
      <w:r w:rsidRPr="00325FE6">
        <w:rPr>
          <w:rFonts w:ascii="Times New Roman" w:hAnsi="Times New Roman" w:cs="Times New Roman"/>
          <w:b w:val="0"/>
          <w:bCs w:val="0"/>
          <w:sz w:val="24"/>
          <w:szCs w:val="24"/>
        </w:rPr>
        <w:t>;</w:t>
      </w:r>
    </w:p>
    <w:p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6,6 кв. м</w:t>
      </w:r>
      <w:r w:rsidRPr="00325FE6">
        <w:rPr>
          <w:rFonts w:ascii="Times New Roman" w:hAnsi="Times New Roman" w:cs="Times New Roman"/>
          <w:b w:val="0"/>
          <w:bCs w:val="0"/>
          <w:sz w:val="24"/>
          <w:szCs w:val="24"/>
        </w:rPr>
        <w:t>;</w:t>
      </w:r>
    </w:p>
    <w:p w:rsidR="00C1202D" w:rsidRPr="008337F3" w:rsidRDefault="008337F3" w:rsidP="008337F3">
      <w:pPr>
        <w:pStyle w:val="a7"/>
        <w:tabs>
          <w:tab w:val="left" w:pos="0"/>
        </w:tabs>
        <w:ind w:right="-6" w:firstLine="142"/>
        <w:rPr>
          <w:lang w:eastAsia="ru-RU"/>
        </w:rPr>
      </w:pPr>
      <w:r w:rsidRPr="00B76192">
        <w:rPr>
          <w:lang w:eastAsia="ru-RU"/>
        </w:rPr>
        <w:t>(далее – Помещение), расположенного на первом этаже нежилого Здания, назначе</w:t>
      </w:r>
      <w:r w:rsidR="00182FDB">
        <w:rPr>
          <w:lang w:eastAsia="ru-RU"/>
        </w:rPr>
        <w:t xml:space="preserve">ние: нежилое, общей площадью 878,5 кв. м., по адресу: </w:t>
      </w:r>
      <w:r w:rsidR="00182FDB" w:rsidRPr="00182FDB">
        <w:t>Пензенская область, Никольский район, г. Никольск, ул. Чайковского, 1</w:t>
      </w:r>
      <w:r w:rsidRPr="00182FDB">
        <w:rPr>
          <w:lang w:eastAsia="ru-RU"/>
        </w:rPr>
        <w:t>,</w:t>
      </w:r>
      <w:r w:rsidR="00C1202D" w:rsidRPr="00182FDB">
        <w:t xml:space="preserve"> (далее – Здание</w:t>
      </w:r>
      <w:r w:rsidR="00C1202D" w:rsidRPr="000E177D">
        <w:t xml:space="preserve">), </w:t>
      </w:r>
      <w:r w:rsidR="00C1202D" w:rsidRPr="000E177D">
        <w:rPr>
          <w:bCs/>
        </w:rPr>
        <w:t>а Арендатор обязуется принять его и вносить арендную плату в размере и порядке, определенным настоящим Договором.</w:t>
      </w:r>
    </w:p>
    <w:p w:rsidR="00C1202D" w:rsidRPr="002F4950" w:rsidRDefault="00C1202D" w:rsidP="002F4950">
      <w:pPr>
        <w:tabs>
          <w:tab w:val="left" w:pos="2835"/>
        </w:tabs>
        <w:snapToGrid w:val="0"/>
        <w:spacing w:before="0" w:beforeAutospacing="0" w:after="0" w:afterAutospacing="0"/>
        <w:ind w:firstLine="709"/>
        <w:contextualSpacing/>
        <w:jc w:val="both"/>
        <w:rPr>
          <w:bCs/>
        </w:rPr>
      </w:pPr>
      <w:r w:rsidRPr="000E177D">
        <w:rPr>
          <w:bCs/>
        </w:rPr>
        <w:t>1.2.</w:t>
      </w:r>
      <w:r w:rsidRPr="000E177D">
        <w:t xml:space="preserve"> </w:t>
      </w:r>
      <w:r w:rsidR="00342CD6" w:rsidRPr="00342CD6">
        <w:t xml:space="preserve">Здание расположено на </w:t>
      </w:r>
      <w:r w:rsidR="00182FDB">
        <w:t>земельном участке, площадью 2220</w:t>
      </w:r>
      <w:r w:rsidR="00342CD6" w:rsidRPr="00342CD6">
        <w:t xml:space="preserve"> кв. м, назначени</w:t>
      </w:r>
      <w:r w:rsidR="00182FDB">
        <w:t>е: для размещения банка, кадастровый номер: 58:22:42 02 02:0158</w:t>
      </w:r>
      <w:r w:rsidR="00342CD6" w:rsidRPr="00342CD6">
        <w:t>,</w:t>
      </w:r>
      <w:r w:rsidR="00182FDB">
        <w:t xml:space="preserve"> расположенный по адресу: </w:t>
      </w:r>
      <w:r w:rsidR="00182FDB" w:rsidRPr="00182FDB">
        <w:t>Пензенская область, Никольский район, г. Никольск, ул. Чайковского, 1</w:t>
      </w:r>
      <w:r w:rsidR="00342CD6" w:rsidRPr="00342CD6">
        <w:t xml:space="preserve"> (далее – Земельный участок).</w:t>
      </w:r>
      <w:r w:rsidRPr="000E177D">
        <w:rPr>
          <w:bCs/>
        </w:rPr>
        <w:t xml:space="preserve"> </w:t>
      </w:r>
      <w:r w:rsidR="002F4950" w:rsidRPr="002F4950">
        <w:rPr>
          <w:bCs/>
        </w:rPr>
        <w:t>Право собственности на Земельный участок зарегистрировано в Управлении Федеральной службы государственной регистрации, кадастра и карт</w:t>
      </w:r>
      <w:r w:rsidR="002F4950">
        <w:rPr>
          <w:bCs/>
        </w:rPr>
        <w:t xml:space="preserve">ографии по Пензенской области </w:t>
      </w:r>
      <w:r w:rsidR="00182FDB">
        <w:rPr>
          <w:bCs/>
        </w:rPr>
        <w:t>_______________</w:t>
      </w:r>
      <w:r w:rsidR="002F4950" w:rsidRPr="002F4950">
        <w:rPr>
          <w:bCs/>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w:t>
      </w:r>
      <w:r w:rsidR="002F4950">
        <w:rPr>
          <w:bCs/>
        </w:rPr>
        <w:t xml:space="preserve">объект недвижимости от </w:t>
      </w:r>
      <w:r w:rsidR="00182FDB">
        <w:rPr>
          <w:bCs/>
        </w:rPr>
        <w:t>____________________</w:t>
      </w:r>
      <w:r w:rsidR="002F4950" w:rsidRPr="002F4950">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lastRenderedPageBreak/>
        <w:t>1.5. Помещение предоставляется Арендатору для осуществления банковской деятельности.</w:t>
      </w:r>
    </w:p>
    <w:p w:rsidR="002F4950"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1.6.</w:t>
      </w:r>
      <w:r w:rsidR="002F4950">
        <w:rPr>
          <w:bCs/>
        </w:rPr>
        <w:t xml:space="preserve"> </w:t>
      </w:r>
      <w:r w:rsidR="002F4950" w:rsidRPr="002F4950">
        <w:rPr>
          <w:bCs/>
        </w:rPr>
        <w:t>Право собственности на Здание в Управлении Федеральной службы государственной регистрации, кадастра и картографии по П</w:t>
      </w:r>
      <w:r w:rsidR="002F4950">
        <w:rPr>
          <w:bCs/>
        </w:rPr>
        <w:t xml:space="preserve">ензенской области </w:t>
      </w:r>
      <w:r w:rsidR="00D26EB0">
        <w:rPr>
          <w:bCs/>
        </w:rPr>
        <w:t>__________________</w:t>
      </w:r>
      <w:r w:rsidR="002F4950" w:rsidRPr="002F4950">
        <w:rPr>
          <w:bCs/>
        </w:rPr>
        <w:t>, что подтверждается Выпиской из Единого государственного реестра недвижимости об основных характеристиках и зарегистрированных пра</w:t>
      </w:r>
      <w:r w:rsidR="002F4950">
        <w:rPr>
          <w:bCs/>
        </w:rPr>
        <w:t xml:space="preserve">вах на объект недвижимости от </w:t>
      </w:r>
      <w:r w:rsidR="00D26EB0">
        <w:rPr>
          <w:bCs/>
        </w:rPr>
        <w:t>___________________</w:t>
      </w:r>
      <w:r w:rsidR="002F4950" w:rsidRPr="002F4950">
        <w:rPr>
          <w:bCs/>
        </w:rPr>
        <w:t>.</w:t>
      </w:r>
      <w:r w:rsidRPr="000E177D">
        <w:rPr>
          <w:bCs/>
        </w:rPr>
        <w:t xml:space="preserve"> </w:t>
      </w:r>
    </w:p>
    <w:p w:rsidR="00C1202D" w:rsidRPr="000E177D" w:rsidRDefault="00736FAB" w:rsidP="00736FAB">
      <w:pPr>
        <w:tabs>
          <w:tab w:val="left" w:pos="2835"/>
          <w:tab w:val="left" w:pos="4962"/>
        </w:tabs>
        <w:snapToGrid w:val="0"/>
        <w:spacing w:before="0" w:beforeAutospacing="0" w:after="0" w:afterAutospacing="0"/>
        <w:ind w:firstLine="709"/>
        <w:contextualSpacing/>
        <w:jc w:val="both"/>
        <w:rPr>
          <w:bCs/>
        </w:rPr>
      </w:pPr>
      <w:r>
        <w:rPr>
          <w:bCs/>
        </w:rPr>
        <w:t>1.7. Балансовая стоимост</w:t>
      </w:r>
      <w:r w:rsidR="004E5F89">
        <w:rPr>
          <w:bCs/>
        </w:rPr>
        <w:t>ь Помещения составляет 5 583 339 (пять</w:t>
      </w:r>
      <w:r>
        <w:rPr>
          <w:bCs/>
        </w:rPr>
        <w:t xml:space="preserve"> миллион</w:t>
      </w:r>
      <w:r w:rsidR="004E5F89">
        <w:rPr>
          <w:bCs/>
        </w:rPr>
        <w:t>ов пятьсот восемьдесят три тысячи триста тридцать девять) руб. 66</w:t>
      </w:r>
      <w:r>
        <w:rPr>
          <w:bCs/>
        </w:rPr>
        <w:t xml:space="preserve"> коп.</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rsidR="00161978" w:rsidRPr="000E177D" w:rsidRDefault="00161978"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w:t>
      </w:r>
      <w:r w:rsidRPr="000E177D">
        <w:rPr>
          <w:bCs/>
        </w:rPr>
        <w:lastRenderedPageBreak/>
        <w:t>планировочное решение на проведение неотделимых улучшений Помещения (Приложение № 1 к Договору).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в течение 10 (десяти) календарных дней с даты расторжения Договора.</w:t>
      </w:r>
    </w:p>
    <w:p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rsidR="00BF2E2A" w:rsidRDefault="00BF2E2A"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00032D1F" w:rsidRPr="00FF4964">
        <w:rPr>
          <w:bCs/>
        </w:rPr>
        <w:t>, за исключением Помещения</w:t>
      </w:r>
      <w:r w:rsidRPr="00FF4964">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sidRPr="000E177D">
        <w:rPr>
          <w:bCs/>
          <w:i/>
          <w:lang w:eastAsia="ar-SA"/>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3.1.16. Арендодатель согласен на устройство новых каналов связи, на прокладку линий связи по имеющимся в Помещениях каналам для целей обес</w:t>
      </w:r>
      <w:r w:rsidR="00556796">
        <w:rPr>
          <w:bCs/>
          <w:lang w:eastAsia="ar-SA"/>
        </w:rPr>
        <w:t>печения деятельности Арендатора.</w:t>
      </w:r>
      <w:r w:rsidRPr="000E177D">
        <w:rPr>
          <w:bCs/>
          <w:lang w:eastAsia="ar-SA"/>
        </w:rPr>
        <w:t xml:space="preserve">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w:t>
      </w:r>
      <w:r w:rsidR="00556796">
        <w:rPr>
          <w:bCs/>
          <w:lang w:eastAsia="ar-SA"/>
        </w:rPr>
        <w:t>ра (без ограничения кандидатур).</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w:t>
      </w:r>
      <w:r w:rsidRPr="000E177D">
        <w:rPr>
          <w:bCs/>
          <w:lang w:eastAsia="ar-SA"/>
        </w:rPr>
        <w:lastRenderedPageBreak/>
        <w:t>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CF547D">
        <w:rPr>
          <w:bCs/>
          <w:lang w:eastAsia="ar-SA"/>
        </w:rPr>
        <w:t>20</w:t>
      </w:r>
      <w:r w:rsidRPr="0035040F">
        <w:rPr>
          <w:bCs/>
          <w:lang w:eastAsia="ar-SA"/>
        </w:rPr>
        <w:t xml:space="preserve"> кВт</w:t>
      </w:r>
      <w:r w:rsidRPr="00D1608C">
        <w:rPr>
          <w:bCs/>
          <w:lang w:eastAsia="ar-SA"/>
        </w:rPr>
        <w:t xml:space="preserve"> с напряжением 380 В.</w:t>
      </w:r>
    </w:p>
    <w:p w:rsidR="00C1202D" w:rsidRPr="000E177D" w:rsidRDefault="00C1202D" w:rsidP="00C1202D">
      <w:pPr>
        <w:tabs>
          <w:tab w:val="left" w:pos="708"/>
        </w:tabs>
        <w:snapToGrid w:val="0"/>
        <w:spacing w:before="0" w:beforeAutospacing="0" w:after="0" w:afterAutospacing="0"/>
        <w:ind w:firstLine="709"/>
        <w:contextualSpacing/>
        <w:jc w:val="both"/>
      </w:pPr>
      <w:r w:rsidRPr="000E177D">
        <w:t>3.1.23.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CF547D">
        <w:rPr>
          <w:bCs/>
          <w:lang w:eastAsia="ar-SA"/>
        </w:rPr>
        <w:t>Помещения менее 20</w:t>
      </w:r>
      <w:r w:rsidRPr="0035040F">
        <w:rPr>
          <w:bCs/>
          <w:lang w:eastAsia="ar-SA"/>
        </w:rPr>
        <w:t xml:space="preserve"> кВт</w:t>
      </w:r>
      <w:r w:rsidRPr="000E177D">
        <w:rPr>
          <w:bCs/>
          <w:lang w:eastAsia="ar-SA"/>
        </w:rPr>
        <w:t xml:space="preserve"> с напряжением 380 В.</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rsidR="00295373" w:rsidRPr="000E177D" w:rsidRDefault="00295373" w:rsidP="00295373">
      <w:pPr>
        <w:pStyle w:val="22"/>
        <w:tabs>
          <w:tab w:val="left" w:pos="708"/>
        </w:tabs>
        <w:ind w:right="-3" w:firstLine="709"/>
        <w:rPr>
          <w:bCs/>
        </w:rPr>
      </w:pPr>
      <w:r>
        <w:rPr>
          <w:bCs/>
        </w:rPr>
        <w:t>3.3.15</w:t>
      </w:r>
      <w:r w:rsidRPr="00295373">
        <w:rPr>
          <w:bCs/>
        </w:rPr>
        <w:t xml:space="preserve">. После регистрации основного договора аренды Арендатор обязуется в срок не позднее 90 (девяносто) календарных дней с даты регистрации основного договора </w:t>
      </w:r>
      <w:r w:rsidRPr="00295373">
        <w:rPr>
          <w:bCs/>
        </w:rPr>
        <w:lastRenderedPageBreak/>
        <w:t>провести мероприятия по обособлению площадей и размещения своих сотрудников на обособленной площади.</w:t>
      </w:r>
    </w:p>
    <w:p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FC2C91" w:rsidRPr="000E177D" w:rsidRDefault="00FC2C91" w:rsidP="00FC2C91">
      <w:pPr>
        <w:tabs>
          <w:tab w:val="left" w:pos="708"/>
        </w:tabs>
        <w:snapToGrid w:val="0"/>
        <w:spacing w:before="0" w:beforeAutospacing="0" w:after="0" w:afterAutospacing="0"/>
        <w:ind w:firstLine="709"/>
        <w:contextualSpacing/>
        <w:jc w:val="both"/>
        <w:rPr>
          <w:bCs/>
        </w:rPr>
      </w:pPr>
      <w:r w:rsidRPr="00E12C25">
        <w:rPr>
          <w:bCs/>
        </w:rPr>
        <w:lastRenderedPageBreak/>
        <w:t>3.4.9. До момента завершения мероприятий по обособлению (п.3.3.15.) сотрудники Арендатора размещаются на площади, занимаемой на момент заключения договора обратной аренды.</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rsidR="00935B9E" w:rsidRPr="007B3D7E" w:rsidRDefault="00B43BB2" w:rsidP="00C9038F">
      <w:pPr>
        <w:tabs>
          <w:tab w:val="left" w:pos="900"/>
          <w:tab w:val="left" w:pos="1134"/>
        </w:tabs>
        <w:suppressAutoHyphens/>
        <w:spacing w:before="0" w:beforeAutospacing="0" w:after="0" w:afterAutospacing="0"/>
        <w:ind w:firstLine="709"/>
        <w:jc w:val="both"/>
        <w:rPr>
          <w:bCs/>
        </w:rPr>
      </w:pPr>
      <w:r w:rsidRPr="00E12C25">
        <w:t>Постоянная</w:t>
      </w:r>
      <w:r>
        <w:t xml:space="preserve"> часть арендной платы составляет</w:t>
      </w:r>
      <w:r w:rsidRPr="00E12C25">
        <w:t xml:space="preserve"> </w:t>
      </w:r>
      <w:r w:rsidR="000019FD">
        <w:rPr>
          <w:bCs/>
        </w:rPr>
        <w:t>161 (Сто шестьдесят один</w:t>
      </w:r>
      <w:r w:rsidR="00E73374">
        <w:rPr>
          <w:bCs/>
        </w:rPr>
        <w:t xml:space="preserve"> </w:t>
      </w:r>
      <w:r w:rsidR="000019FD">
        <w:rPr>
          <w:bCs/>
        </w:rPr>
        <w:t>) руб.</w:t>
      </w:r>
      <w:r w:rsidR="00217140">
        <w:t xml:space="preserve"> 34</w:t>
      </w:r>
      <w:r w:rsidR="00217140">
        <w:rPr>
          <w:bCs/>
        </w:rPr>
        <w:t xml:space="preserve"> коп.</w:t>
      </w:r>
      <w:r w:rsidRPr="00E12C25">
        <w:rPr>
          <w:bCs/>
        </w:rPr>
        <w:t xml:space="preserve"> за 1 кв. м.  площади Помещения в месяц,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согласно Уведомлению (Форма №26.2-1</w:t>
      </w:r>
      <w:r w:rsidRPr="00D875C2">
        <w:rPr>
          <w:bCs/>
        </w:rPr>
        <w:t xml:space="preserve">) </w:t>
      </w:r>
      <w:r w:rsidR="007B3D7E" w:rsidRPr="00D875C2">
        <w:rPr>
          <w:bCs/>
        </w:rPr>
        <w:t xml:space="preserve">от </w:t>
      </w:r>
      <w:r w:rsidR="00E73374">
        <w:rPr>
          <w:bCs/>
        </w:rPr>
        <w:t>________</w:t>
      </w:r>
      <w:r w:rsidR="00D875C2" w:rsidRPr="00D875C2">
        <w:rPr>
          <w:bCs/>
        </w:rPr>
        <w:t xml:space="preserve"> г., выданному межрайон</w:t>
      </w:r>
      <w:r w:rsidR="00E73374">
        <w:rPr>
          <w:bCs/>
        </w:rPr>
        <w:t>ной ИФНС России №__ по ________________</w:t>
      </w:r>
      <w:r w:rsidR="00D875C2" w:rsidRPr="00D875C2">
        <w:rPr>
          <w:bCs/>
        </w:rPr>
        <w:t xml:space="preserve"> области</w:t>
      </w:r>
      <w:r w:rsidRPr="00D875C2">
        <w:rPr>
          <w:bCs/>
        </w:rPr>
        <w:t>. Размер Постоянной части арендной платы за всю арендованную площадь Помещения в месяц –</w:t>
      </w:r>
      <w:r w:rsidRPr="00E12C25">
        <w:rPr>
          <w:bCs/>
        </w:rPr>
        <w:t xml:space="preserve"> </w:t>
      </w:r>
      <w:r w:rsidR="000019FD">
        <w:t>36 220</w:t>
      </w:r>
      <w:r w:rsidRPr="00E12C25">
        <w:t xml:space="preserve"> (</w:t>
      </w:r>
      <w:r w:rsidR="000019FD">
        <w:t xml:space="preserve">Тридцать шесть </w:t>
      </w:r>
      <w:r w:rsidR="00217140">
        <w:t>тысяч двести двадцать) рублей 83</w:t>
      </w:r>
      <w:r w:rsidR="00217140">
        <w:rPr>
          <w:bCs/>
        </w:rPr>
        <w:t xml:space="preserve"> коп.</w:t>
      </w:r>
      <w:bookmarkStart w:id="0" w:name="_GoBack"/>
      <w:bookmarkEnd w:id="0"/>
      <w:r w:rsidR="00C9038F" w:rsidRPr="000D6A03">
        <w:rPr>
          <w:bCs/>
        </w:rPr>
        <w:t xml:space="preserve"> </w:t>
      </w:r>
      <w:r>
        <w:rPr>
          <w:bCs/>
        </w:rPr>
        <w:t xml:space="preserve"> и </w:t>
      </w:r>
      <w:r w:rsidR="00C9038F" w:rsidRPr="007B3D7E">
        <w:rPr>
          <w:bCs/>
        </w:rPr>
        <w:t>включает в себя:</w:t>
      </w:r>
    </w:p>
    <w:p w:rsidR="00EA26DC" w:rsidRDefault="00C1202D" w:rsidP="00EA26DC">
      <w:pPr>
        <w:tabs>
          <w:tab w:val="left" w:pos="900"/>
          <w:tab w:val="left" w:pos="1134"/>
        </w:tabs>
        <w:suppressAutoHyphens/>
        <w:spacing w:before="0" w:beforeAutospacing="0" w:after="0" w:afterAutospacing="0"/>
        <w:ind w:firstLine="709"/>
        <w:jc w:val="both"/>
        <w:rPr>
          <w:bCs/>
        </w:rPr>
      </w:pPr>
      <w:r w:rsidRPr="007B3D7E">
        <w:rPr>
          <w:bCs/>
        </w:rPr>
        <w:t xml:space="preserve"> </w:t>
      </w:r>
      <w:r w:rsidR="00EA26DC" w:rsidRPr="007B3D7E">
        <w:rPr>
          <w:bCs/>
        </w:rPr>
        <w:t>-платежи за пользование Помещением и соответствующей частью Земельного</w:t>
      </w:r>
      <w:r w:rsidR="00EA26DC" w:rsidRPr="000E177D">
        <w:rPr>
          <w:bCs/>
        </w:rPr>
        <w:t xml:space="preserve"> участка про</w:t>
      </w:r>
      <w:r w:rsidR="00EA26DC">
        <w:rPr>
          <w:bCs/>
        </w:rPr>
        <w:t>порционально занимаемой площади;</w:t>
      </w:r>
      <w:r w:rsidR="00EA26DC" w:rsidRPr="000E177D">
        <w:rPr>
          <w:bCs/>
        </w:rPr>
        <w:t xml:space="preserve"> </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sidRPr="00FF4964">
        <w:rPr>
          <w:bCs/>
        </w:rPr>
        <w:t>- дератизацию и дезинсекцию Помещения,</w:t>
      </w:r>
      <w:r w:rsidRPr="00FF4964">
        <w:rPr>
          <w:bCs/>
          <w:lang w:eastAsia="ar-SA"/>
        </w:rPr>
        <w:t xml:space="preserve"> очистку кровли Здания, в котором находится Помещение, от снега и наледи в зимний период;</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в чистоте, уборка прилегающей</w:t>
      </w:r>
      <w:r w:rsidR="000860F5">
        <w:rPr>
          <w:bCs/>
        </w:rPr>
        <w:t xml:space="preserve"> к Помещению</w:t>
      </w:r>
      <w:r>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-косметический и текущий ремонты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00620A" w:rsidRPr="000E177D" w:rsidRDefault="0000620A" w:rsidP="00EA26DC">
      <w:pPr>
        <w:tabs>
          <w:tab w:val="left" w:pos="900"/>
          <w:tab w:val="left" w:pos="1134"/>
        </w:tabs>
        <w:suppressAutoHyphens/>
        <w:spacing w:before="0" w:beforeAutospacing="0" w:after="0" w:afterAutospacing="0"/>
        <w:ind w:firstLine="709"/>
        <w:jc w:val="both"/>
        <w:rPr>
          <w:bCs/>
        </w:rPr>
      </w:pPr>
      <w:r>
        <w:rPr>
          <w:bCs/>
        </w:rPr>
        <w:t>В случае утраты</w:t>
      </w:r>
      <w:r w:rsidR="00D1254B">
        <w:rPr>
          <w:bCs/>
        </w:rPr>
        <w:t xml:space="preserve"> Арендодателем</w:t>
      </w:r>
      <w:r>
        <w:rPr>
          <w:bCs/>
        </w:rPr>
        <w:t xml:space="preserve"> права на </w:t>
      </w:r>
      <w:r w:rsidRPr="00A37077">
        <w:rPr>
          <w:bCs/>
        </w:rPr>
        <w:t>освобождение от исполнения</w:t>
      </w:r>
      <w:r>
        <w:rPr>
          <w:bCs/>
        </w:rPr>
        <w:t xml:space="preserve"> обязанностей налогоплательщика </w:t>
      </w:r>
      <w:r w:rsidRPr="00A37077">
        <w:rPr>
          <w:bCs/>
        </w:rPr>
        <w:t>по уплате НДС, стоимос</w:t>
      </w:r>
      <w:r>
        <w:rPr>
          <w:bCs/>
        </w:rPr>
        <w:t xml:space="preserve">ть услуг по настоящему договору </w:t>
      </w:r>
      <w:r w:rsidRPr="00A37077">
        <w:rPr>
          <w:bCs/>
        </w:rPr>
        <w:t>рассматривается как включающая в себя НДС</w:t>
      </w:r>
      <w:r w:rsidR="0035036D">
        <w:rPr>
          <w:bCs/>
        </w:rPr>
        <w:t>.</w:t>
      </w:r>
    </w:p>
    <w:p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 xml:space="preserve">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w:t>
      </w:r>
      <w:r w:rsidRPr="000E177D">
        <w:rPr>
          <w:bCs/>
        </w:rPr>
        <w:lastRenderedPageBreak/>
        <w:t>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 xml:space="preserve">с начала срока аренды,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 xml:space="preserve">плату на теплоснабжение, энергоснабжение, водоснабжение, водоотведение Помещения, </w:t>
      </w:r>
      <w:r w:rsidRPr="00D875C2">
        <w:rPr>
          <w:rFonts w:ascii="Times New Roman" w:hAnsi="Times New Roman"/>
          <w:bCs/>
          <w:sz w:val="24"/>
          <w:szCs w:val="24"/>
          <w:lang w:eastAsia="ar-SA"/>
        </w:rPr>
        <w:t>канализаци</w:t>
      </w:r>
      <w:r w:rsidR="004E407A" w:rsidRPr="00D875C2">
        <w:rPr>
          <w:rFonts w:ascii="Times New Roman" w:hAnsi="Times New Roman"/>
          <w:bCs/>
          <w:sz w:val="24"/>
          <w:szCs w:val="24"/>
          <w:lang w:eastAsia="ar-SA"/>
        </w:rPr>
        <w:t>ю</w:t>
      </w:r>
      <w:r w:rsidRPr="00D875C2">
        <w:rPr>
          <w:rFonts w:ascii="Times New Roman" w:hAnsi="Times New Roman"/>
          <w:bCs/>
          <w:sz w:val="24"/>
          <w:szCs w:val="24"/>
          <w:lang w:eastAsia="ar-SA"/>
        </w:rPr>
        <w:t>.</w:t>
      </w:r>
    </w:p>
    <w:p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2644DA">
        <w:t>уплаченный</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(при наличии технической возможности и с согласия Арендодателя)</w:t>
      </w:r>
      <w:r w:rsidRPr="000E177D">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547A4F" w:rsidRDefault="00C1202D" w:rsidP="00C1202D">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w:t>
      </w:r>
      <w:r w:rsidR="00F96E97" w:rsidRPr="00F96E97">
        <w:rPr>
          <w:bCs/>
          <w:lang w:eastAsia="ar-SA"/>
        </w:rPr>
        <w:t xml:space="preserve"> </w:t>
      </w:r>
      <w:r w:rsidR="00F96E97" w:rsidRPr="00E12C25">
        <w:rPr>
          <w:bCs/>
          <w:lang w:eastAsia="ar-SA"/>
        </w:rPr>
        <w:t>уборку прилегающей к Пом</w:t>
      </w:r>
      <w:r w:rsidR="00414776">
        <w:rPr>
          <w:bCs/>
          <w:lang w:eastAsia="ar-SA"/>
        </w:rPr>
        <w:t>ещению территории, согласно Схемы</w:t>
      </w:r>
      <w:r w:rsidR="00F96E97" w:rsidRPr="00E12C25">
        <w:rPr>
          <w:bCs/>
          <w:lang w:eastAsia="ar-SA"/>
        </w:rPr>
        <w:t xml:space="preserve"> закрепления площади уборки</w:t>
      </w:r>
      <w:r w:rsidR="00414776">
        <w:rPr>
          <w:bCs/>
          <w:lang w:eastAsia="ar-SA"/>
        </w:rPr>
        <w:t xml:space="preserve"> </w:t>
      </w:r>
      <w:r w:rsidR="00414776">
        <w:rPr>
          <w:bCs/>
          <w:lang w:eastAsia="ar-SA"/>
        </w:rPr>
        <w:lastRenderedPageBreak/>
        <w:t>(Приложение 5) закрепленной</w:t>
      </w:r>
      <w:r w:rsidR="00F96E97" w:rsidRPr="00E12C25">
        <w:rPr>
          <w:bCs/>
          <w:lang w:eastAsia="ar-SA"/>
        </w:rPr>
        <w:t xml:space="preserve"> территории за Арендатором</w:t>
      </w:r>
      <w:r w:rsidRPr="000E177D">
        <w:rPr>
          <w:bCs/>
          <w:lang w:eastAsia="ar-SA"/>
        </w:rPr>
        <w:t xml:space="preserve"> оплачиваются Арендатором самостоятельно на основании отдельно заключенных договоров</w:t>
      </w:r>
      <w:r w:rsidRPr="000E177D">
        <w:t xml:space="preserve">.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color w:val="000000"/>
        </w:rPr>
        <w:t xml:space="preserve">4.12. </w:t>
      </w:r>
      <w:r w:rsidRPr="000E177D">
        <w:rPr>
          <w:bCs/>
        </w:rPr>
        <w:t>Счета-фактуры выставляются в порядке и сроки, установленные законодательством Российской Федерации.</w:t>
      </w:r>
    </w:p>
    <w:p w:rsidR="00652836" w:rsidRPr="000E177D" w:rsidRDefault="00652836" w:rsidP="00C1202D">
      <w:pPr>
        <w:tabs>
          <w:tab w:val="left" w:pos="708"/>
        </w:tabs>
        <w:snapToGrid w:val="0"/>
        <w:spacing w:before="0" w:beforeAutospacing="0" w:after="0" w:afterAutospacing="0"/>
        <w:ind w:firstLine="709"/>
        <w:contextualSpacing/>
        <w:jc w:val="both"/>
        <w:rPr>
          <w:bCs/>
        </w:rPr>
      </w:pP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rsidR="00652836" w:rsidRPr="000E177D" w:rsidRDefault="00652836"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от просроченной суммы арендной платы.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5.5. В случае нарушения Арендодателем обязательств, предусмотренных п. п. 3.1.12, 3.1.13, 3.1.23)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w:t>
      </w:r>
      <w:r w:rsidR="005E195D">
        <w:rPr>
          <w:bCs/>
        </w:rPr>
        <w:t>елю арендную плату</w:t>
      </w:r>
      <w:r w:rsidRPr="000E177D">
        <w:rPr>
          <w:bCs/>
        </w:rPr>
        <w:t xml:space="preserve">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5.11. Оплата неустойки и возмещение ущерба не освобождает Стороны от выполнения обязательств, предусмотренных Договором.</w:t>
      </w:r>
    </w:p>
    <w:p w:rsidR="00C1202D" w:rsidRPr="000E177D" w:rsidRDefault="00C1202D" w:rsidP="00C1202D">
      <w:pPr>
        <w:tabs>
          <w:tab w:val="left" w:pos="708"/>
        </w:tabs>
        <w:snapToGrid w:val="0"/>
        <w:spacing w:before="0" w:beforeAutospacing="0" w:after="0" w:afterAutospacing="0"/>
        <w:ind w:firstLine="709"/>
        <w:contextualSpacing/>
        <w:jc w:val="both"/>
        <w:rPr>
          <w:bCs/>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rsidR="00BF2E2A" w:rsidRDefault="00BF2E2A" w:rsidP="00BF2E2A">
      <w:pPr>
        <w:tabs>
          <w:tab w:val="left" w:pos="2835"/>
          <w:tab w:val="left" w:pos="4962"/>
        </w:tabs>
        <w:snapToGrid w:val="0"/>
        <w:spacing w:before="0" w:beforeAutospacing="0" w:after="0" w:afterAutospacing="0"/>
        <w:ind w:firstLine="709"/>
        <w:contextualSpacing/>
        <w:jc w:val="both"/>
        <w:rPr>
          <w:bCs/>
        </w:rPr>
      </w:pPr>
      <w:r w:rsidRPr="00EC0F42">
        <w:rPr>
          <w:bCs/>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rsidR="000E177D" w:rsidRPr="000E177D" w:rsidRDefault="000E177D" w:rsidP="000E177D">
      <w:pPr>
        <w:pStyle w:val="a9"/>
        <w:tabs>
          <w:tab w:val="left" w:pos="708"/>
        </w:tabs>
        <w:spacing w:after="0"/>
        <w:ind w:left="1760"/>
        <w:rPr>
          <w:b/>
          <w:bCs/>
        </w:rPr>
      </w:pP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не позднее, чем за 30 (тридцать) календарных дней до предполагаемой даты расторжения Договора,</w:t>
      </w:r>
      <w:r w:rsidRPr="000E177D">
        <w:rPr>
          <w:bCs/>
        </w:rPr>
        <w:t xml:space="preserve"> в случаях, когда: </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rsidR="00C1202D" w:rsidRPr="000E177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Pr="000E177D" w:rsidRDefault="00C1202D" w:rsidP="00C1202D">
      <w:pPr>
        <w:tabs>
          <w:tab w:val="left" w:pos="708"/>
        </w:tabs>
        <w:snapToGrid w:val="0"/>
        <w:ind w:firstLine="142"/>
        <w:jc w:val="both"/>
        <w:rPr>
          <w:rStyle w:val="blk3"/>
          <w:vanish w:val="0"/>
          <w:color w:val="000000"/>
        </w:rPr>
      </w:pPr>
    </w:p>
    <w:p w:rsidR="00C1202D" w:rsidRPr="000E177D" w:rsidRDefault="00C1202D" w:rsidP="00C1202D">
      <w:pPr>
        <w:tabs>
          <w:tab w:val="left" w:pos="708"/>
        </w:tabs>
        <w:snapToGrid w:val="0"/>
        <w:ind w:firstLine="142"/>
        <w:jc w:val="both"/>
        <w:rPr>
          <w:rStyle w:val="blk3"/>
          <w:bCs/>
          <w:color w:val="000000"/>
          <w:lang w:val="en-US"/>
        </w:rPr>
      </w:pPr>
    </w:p>
    <w:p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p w:rsidR="00BF2E2A" w:rsidRDefault="00BF2E2A" w:rsidP="00BF2E2A">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 xml:space="preserve">рабочих дней с момента подписания </w:t>
      </w:r>
      <w:r>
        <w:rPr>
          <w:bCs/>
        </w:rPr>
        <w:lastRenderedPageBreak/>
        <w:t>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BF2E2A" w:rsidRDefault="00BF2E2A" w:rsidP="00BF2E2A">
      <w:pPr>
        <w:tabs>
          <w:tab w:val="left" w:pos="2835"/>
        </w:tabs>
        <w:snapToGrid w:val="0"/>
        <w:spacing w:before="0" w:beforeAutospacing="0" w:after="0" w:afterAutospacing="0"/>
        <w:ind w:firstLine="709"/>
        <w:contextualSpacing/>
        <w:jc w:val="both"/>
        <w:rPr>
          <w:bCs/>
        </w:rPr>
      </w:pPr>
      <w:r>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8F606D">
        <w:rPr>
          <w:bCs/>
        </w:rPr>
        <w:t>осмотра от «01» января</w:t>
      </w:r>
      <w:r w:rsidR="00652836">
        <w:rPr>
          <w:bCs/>
        </w:rPr>
        <w:t xml:space="preserve"> 20</w:t>
      </w:r>
      <w:r w:rsidR="008F606D">
        <w:rPr>
          <w:bCs/>
        </w:rPr>
        <w:t xml:space="preserve">21 </w:t>
      </w:r>
      <w:r w:rsidRPr="000E177D">
        <w:rPr>
          <w:bCs/>
        </w:rPr>
        <w:t>года. Арендатор принимает Помещение в состоянии, указанном в данном Акте осмотра.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BF2E2A">
        <w:rPr>
          <w:bCs/>
          <w:color w:val="000000"/>
        </w:rPr>
        <w:t xml:space="preserve"> </w:t>
      </w:r>
      <w:r w:rsidRPr="000E177D">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Pr="000E177D" w:rsidRDefault="00C1202D" w:rsidP="00C1202D">
      <w:pPr>
        <w:tabs>
          <w:tab w:val="left" w:pos="2835"/>
        </w:tabs>
        <w:snapToGrid w:val="0"/>
        <w:spacing w:before="0" w:beforeAutospacing="0" w:after="0" w:afterAutospacing="0"/>
        <w:ind w:firstLine="142"/>
        <w:contextualSpacing/>
        <w:jc w:val="both"/>
        <w:rPr>
          <w:bCs/>
        </w:rPr>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9. Приложения</w:t>
      </w:r>
    </w:p>
    <w:p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Приложение № 1 –План Помещения – на 1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rsidR="00C1202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w:t>
      </w:r>
      <w:r w:rsidR="0076676B" w:rsidRPr="0076676B">
        <w:t xml:space="preserve"> </w:t>
      </w:r>
      <w:r w:rsidR="0076676B" w:rsidRPr="0076676B">
        <w:rPr>
          <w:bCs/>
        </w:rPr>
        <w:t>Антикоррупционная оговорка</w:t>
      </w:r>
      <w:r w:rsidRPr="000E177D">
        <w:rPr>
          <w:bCs/>
        </w:rPr>
        <w:t>– на 2 л.</w:t>
      </w:r>
    </w:p>
    <w:p w:rsidR="00414776" w:rsidRPr="000E177D" w:rsidRDefault="00414776" w:rsidP="00C1202D">
      <w:pPr>
        <w:tabs>
          <w:tab w:val="left" w:pos="708"/>
        </w:tabs>
        <w:snapToGrid w:val="0"/>
        <w:spacing w:before="0" w:beforeAutospacing="0" w:after="0" w:afterAutospacing="0"/>
        <w:ind w:firstLine="142"/>
        <w:contextualSpacing/>
        <w:rPr>
          <w:bCs/>
        </w:rPr>
      </w:pPr>
      <w:r>
        <w:rPr>
          <w:bCs/>
        </w:rPr>
        <w:t>9.5. Приложение №5-</w:t>
      </w:r>
      <w:r w:rsidRPr="00414776">
        <w:rPr>
          <w:bCs/>
          <w:lang w:eastAsia="ar-SA"/>
        </w:rPr>
        <w:t xml:space="preserve"> </w:t>
      </w:r>
      <w:r>
        <w:rPr>
          <w:bCs/>
          <w:lang w:eastAsia="ar-SA"/>
        </w:rPr>
        <w:t>Схемы</w:t>
      </w:r>
      <w:r w:rsidRPr="00E12C25">
        <w:rPr>
          <w:bCs/>
          <w:lang w:eastAsia="ar-SA"/>
        </w:rPr>
        <w:t xml:space="preserve"> закрепления площади уборки</w:t>
      </w:r>
      <w:r>
        <w:rPr>
          <w:bCs/>
          <w:lang w:eastAsia="ar-SA"/>
        </w:rPr>
        <w:t xml:space="preserve">  закрепленной</w:t>
      </w:r>
      <w:r w:rsidRPr="00E12C25">
        <w:rPr>
          <w:bCs/>
          <w:lang w:eastAsia="ar-SA"/>
        </w:rPr>
        <w:t xml:space="preserve"> территории за Арендатором</w:t>
      </w:r>
    </w:p>
    <w:p w:rsidR="00C1202D" w:rsidRPr="000E177D" w:rsidRDefault="00C1202D" w:rsidP="00C1202D">
      <w:pPr>
        <w:tabs>
          <w:tab w:val="left" w:pos="2835"/>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10. Адреса и реквизиты Сторон</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tbl>
      <w:tblPr>
        <w:tblW w:w="10424" w:type="dxa"/>
        <w:tblLook w:val="04A0" w:firstRow="1" w:lastRow="0" w:firstColumn="1" w:lastColumn="0" w:noHBand="0" w:noVBand="1"/>
      </w:tblPr>
      <w:tblGrid>
        <w:gridCol w:w="4630"/>
        <w:gridCol w:w="439"/>
        <w:gridCol w:w="5069"/>
        <w:gridCol w:w="286"/>
      </w:tblGrid>
      <w:tr w:rsidR="00652EAA" w:rsidRPr="000E177D" w:rsidTr="00C1202D">
        <w:trPr>
          <w:trHeight w:val="3165"/>
        </w:trPr>
        <w:tc>
          <w:tcPr>
            <w:tcW w:w="4630" w:type="dxa"/>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lastRenderedPageBreak/>
              <w:t>«Арендодатель»</w:t>
            </w:r>
          </w:p>
          <w:p w:rsidR="00652EAA" w:rsidRPr="00935B9E" w:rsidRDefault="00652EAA" w:rsidP="008919E7">
            <w:pPr>
              <w:spacing w:before="0" w:beforeAutospacing="0" w:after="0" w:afterAutospacing="0"/>
              <w:ind w:firstLine="142"/>
              <w:rPr>
                <w:b/>
                <w:bCs/>
              </w:rPr>
            </w:pPr>
          </w:p>
        </w:tc>
        <w:tc>
          <w:tcPr>
            <w:tcW w:w="5794" w:type="dxa"/>
            <w:gridSpan w:val="3"/>
            <w:hideMark/>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rsidTr="00E50465">
              <w:trPr>
                <w:trHeight w:val="2869"/>
              </w:trPr>
              <w:tc>
                <w:tcPr>
                  <w:tcW w:w="4944" w:type="dxa"/>
                  <w:hideMark/>
                </w:tcPr>
                <w:p w:rsidR="00BF2E2A" w:rsidRPr="00823A87" w:rsidRDefault="00BF2E2A" w:rsidP="00BF2E2A">
                  <w:pPr>
                    <w:spacing w:before="0" w:beforeAutospacing="0" w:after="0" w:afterAutospacing="0"/>
                    <w:rPr>
                      <w:bCs/>
                    </w:rPr>
                  </w:pPr>
                  <w:r w:rsidRPr="00823A87">
                    <w:rPr>
                      <w:bCs/>
                    </w:rPr>
                    <w:t>ПАО «Сбербанк»</w:t>
                  </w:r>
                </w:p>
                <w:p w:rsidR="00BF2E2A" w:rsidRPr="00823A87" w:rsidRDefault="00BF2E2A" w:rsidP="00BF2E2A">
                  <w:pPr>
                    <w:spacing w:before="0" w:beforeAutospacing="0" w:after="0" w:afterAutospacing="0"/>
                    <w:ind w:right="-285"/>
                    <w:rPr>
                      <w:bCs/>
                    </w:rPr>
                  </w:pPr>
                  <w:r w:rsidRPr="00823A87">
                    <w:rPr>
                      <w:bCs/>
                    </w:rPr>
                    <w:t>Место нахождения: 117997, г.Москва, ул.Вавилова, 19</w:t>
                  </w:r>
                </w:p>
                <w:p w:rsidR="00BF2E2A" w:rsidRPr="00823A87" w:rsidRDefault="00BF2E2A" w:rsidP="00BF2E2A">
                  <w:pPr>
                    <w:spacing w:before="0" w:beforeAutospacing="0" w:after="0" w:afterAutospacing="0"/>
                    <w:ind w:right="-285"/>
                    <w:rPr>
                      <w:bCs/>
                    </w:rPr>
                  </w:pPr>
                  <w:r w:rsidRPr="00823A87">
                    <w:rPr>
                      <w:bCs/>
                    </w:rPr>
                    <w:t>Адрес для направления письменной корреспонденции:440000, Пензенская обл., г.Пенза, ул.Суворова, 81, Пензенское отделение №8624 ПАО Сбербанк.</w:t>
                  </w:r>
                </w:p>
                <w:p w:rsidR="00BF2E2A" w:rsidRPr="00823A87" w:rsidRDefault="00BF2E2A" w:rsidP="00BF2E2A">
                  <w:pPr>
                    <w:spacing w:before="0" w:beforeAutospacing="0" w:after="0" w:afterAutospacing="0"/>
                    <w:ind w:right="-285"/>
                    <w:rPr>
                      <w:bCs/>
                    </w:rPr>
                  </w:pPr>
                  <w:r w:rsidRPr="00823A87">
                    <w:rPr>
                      <w:bCs/>
                    </w:rPr>
                    <w:t>БИК 043601607</w:t>
                  </w:r>
                </w:p>
                <w:p w:rsidR="00BF2E2A" w:rsidRPr="00823A87" w:rsidRDefault="008A7F47" w:rsidP="00BF2E2A">
                  <w:pPr>
                    <w:spacing w:before="0" w:beforeAutospacing="0" w:after="0" w:afterAutospacing="0"/>
                    <w:ind w:right="-285"/>
                    <w:rPr>
                      <w:bCs/>
                    </w:rPr>
                  </w:pPr>
                  <w:r>
                    <w:rPr>
                      <w:bCs/>
                    </w:rPr>
                    <w:t>р/с 603128107</w:t>
                  </w:r>
                  <w:r w:rsidR="00BF2E2A" w:rsidRPr="00823A87">
                    <w:rPr>
                      <w:bCs/>
                    </w:rPr>
                    <w:t>54000200000 в Поволжском банке ПАО Сбербанк,</w:t>
                  </w:r>
                </w:p>
                <w:p w:rsidR="00BF2E2A" w:rsidRPr="00823A87" w:rsidRDefault="00BF2E2A" w:rsidP="00BF2E2A">
                  <w:pPr>
                    <w:spacing w:before="0" w:beforeAutospacing="0" w:after="0" w:afterAutospacing="0"/>
                    <w:ind w:right="-285"/>
                    <w:rPr>
                      <w:bCs/>
                    </w:rPr>
                  </w:pPr>
                  <w:r w:rsidRPr="00823A87">
                    <w:rPr>
                      <w:bCs/>
                    </w:rPr>
                    <w:t>к/с 30101810200000000607 в «Отделении Самара». г.Самара,</w:t>
                  </w:r>
                </w:p>
                <w:p w:rsidR="00BF2E2A" w:rsidRPr="00823A87" w:rsidRDefault="00BF2E2A" w:rsidP="00BF2E2A">
                  <w:pPr>
                    <w:spacing w:before="0" w:beforeAutospacing="0" w:after="0" w:afterAutospacing="0"/>
                    <w:ind w:right="-285"/>
                    <w:rPr>
                      <w:bCs/>
                    </w:rPr>
                  </w:pPr>
                  <w:r w:rsidRPr="00823A87">
                    <w:rPr>
                      <w:bCs/>
                    </w:rPr>
                    <w:t>ОКПО 09151723, ОКВЭД 64.19,</w:t>
                  </w:r>
                </w:p>
                <w:p w:rsidR="00BF2E2A" w:rsidRPr="00823A87" w:rsidRDefault="00BF2E2A" w:rsidP="00BF2E2A">
                  <w:pPr>
                    <w:spacing w:before="0" w:beforeAutospacing="0" w:after="0" w:afterAutospacing="0"/>
                    <w:ind w:right="-285"/>
                    <w:rPr>
                      <w:bCs/>
                    </w:rPr>
                  </w:pPr>
                  <w:r w:rsidRPr="00823A87">
                    <w:rPr>
                      <w:bCs/>
                    </w:rPr>
                    <w:t>КПП 631602001, ИНН 7707083893,</w:t>
                  </w:r>
                </w:p>
                <w:p w:rsidR="00BF2E2A" w:rsidRPr="00823A87" w:rsidRDefault="00BF2E2A" w:rsidP="00BF2E2A">
                  <w:pPr>
                    <w:spacing w:before="0" w:beforeAutospacing="0" w:after="0" w:afterAutospacing="0"/>
                    <w:ind w:right="-285"/>
                    <w:rPr>
                      <w:bCs/>
                    </w:rPr>
                  </w:pPr>
                  <w:r w:rsidRPr="00823A87">
                    <w:rPr>
                      <w:bCs/>
                    </w:rPr>
                    <w:t>ОГРН 1027700132195</w:t>
                  </w:r>
                </w:p>
                <w:p w:rsidR="00BF2E2A" w:rsidRPr="00823A87" w:rsidRDefault="00BF2E2A" w:rsidP="00BF2E2A">
                  <w:pPr>
                    <w:spacing w:before="0" w:beforeAutospacing="0" w:after="0" w:afterAutospacing="0"/>
                    <w:ind w:right="-285"/>
                    <w:rPr>
                      <w:bCs/>
                    </w:rPr>
                  </w:pPr>
                  <w:r>
                    <w:rPr>
                      <w:bCs/>
                    </w:rPr>
                    <w:t>Тел.: 8(800) 555-55-5</w:t>
                  </w:r>
                  <w:r w:rsidRPr="00823A87">
                    <w:rPr>
                      <w:bCs/>
                    </w:rPr>
                    <w:t>0</w:t>
                  </w:r>
                </w:p>
                <w:p w:rsidR="00652EAA" w:rsidRPr="000E177D" w:rsidRDefault="00652EAA" w:rsidP="00652EAA">
                  <w:pPr>
                    <w:spacing w:before="0" w:beforeAutospacing="0" w:after="0" w:afterAutospacing="0"/>
                    <w:ind w:firstLine="142"/>
                    <w:jc w:val="both"/>
                    <w:rPr>
                      <w:bCs/>
                    </w:rPr>
                  </w:pPr>
                </w:p>
              </w:tc>
            </w:tr>
          </w:tbl>
          <w:p w:rsidR="00652EAA" w:rsidRPr="000E177D" w:rsidRDefault="00652EAA" w:rsidP="00652EAA">
            <w:pPr>
              <w:suppressAutoHyphens/>
              <w:spacing w:before="0" w:beforeAutospacing="0" w:after="0" w:afterAutospacing="0"/>
              <w:ind w:firstLine="142"/>
              <w:jc w:val="both"/>
              <w:rPr>
                <w:b/>
                <w:bCs/>
              </w:rPr>
            </w:pPr>
          </w:p>
        </w:tc>
      </w:tr>
      <w:tr w:rsidR="00652EAA" w:rsidRPr="000E177D" w:rsidTr="00C1202D">
        <w:trPr>
          <w:gridAfter w:val="1"/>
          <w:wAfter w:w="286" w:type="dxa"/>
        </w:trPr>
        <w:tc>
          <w:tcPr>
            <w:tcW w:w="5069" w:type="dxa"/>
            <w:gridSpan w:val="2"/>
          </w:tcPr>
          <w:p w:rsidR="00652EAA" w:rsidRDefault="00652EAA" w:rsidP="00652EAA">
            <w:pPr>
              <w:pStyle w:val="31"/>
              <w:spacing w:after="0"/>
              <w:ind w:firstLine="142"/>
              <w:rPr>
                <w:b/>
                <w:sz w:val="24"/>
                <w:szCs w:val="24"/>
              </w:rPr>
            </w:pPr>
          </w:p>
          <w:p w:rsidR="00585A1F" w:rsidRPr="000E177D" w:rsidRDefault="00652EAA"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Pr="00585A1F" w:rsidRDefault="002F43EA"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585A1F" w:rsidRPr="000E177D" w:rsidRDefault="00585A1F" w:rsidP="00652EAA">
            <w:pPr>
              <w:pStyle w:val="31"/>
              <w:spacing w:after="0"/>
              <w:rPr>
                <w:b/>
                <w:sz w:val="24"/>
                <w:szCs w:val="24"/>
              </w:rPr>
            </w:pPr>
          </w:p>
          <w:p w:rsidR="00652EAA" w:rsidRPr="000E177D" w:rsidRDefault="00652EAA" w:rsidP="00652EAA">
            <w:pPr>
              <w:pStyle w:val="3"/>
              <w:spacing w:before="0" w:after="0"/>
              <w:ind w:firstLine="142"/>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0E177D" w:rsidRDefault="00652EAA" w:rsidP="00585A1F">
            <w:pPr>
              <w:ind w:firstLine="142"/>
              <w:rPr>
                <w:lang w:eastAsia="ar-SA"/>
              </w:rPr>
            </w:pPr>
          </w:p>
        </w:tc>
        <w:tc>
          <w:tcPr>
            <w:tcW w:w="5069" w:type="dxa"/>
          </w:tcPr>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r w:rsidRPr="000E177D">
              <w:rPr>
                <w:b/>
                <w:bCs/>
              </w:rPr>
              <w:t>Арендатор:</w:t>
            </w:r>
          </w:p>
          <w:p w:rsidR="00BF2E2A" w:rsidRPr="00EC4830" w:rsidRDefault="00BF2E2A" w:rsidP="00BF2E2A">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rsidR="00BF2E2A" w:rsidRPr="00EC4830" w:rsidRDefault="00BF2E2A" w:rsidP="00BF2E2A">
            <w:pPr>
              <w:spacing w:before="0" w:beforeAutospacing="0" w:after="0" w:afterAutospacing="0" w:line="240" w:lineRule="atLeast"/>
              <w:rPr>
                <w:bCs/>
                <w:lang w:eastAsia="ar-SA"/>
              </w:rPr>
            </w:pPr>
            <w:r w:rsidRPr="00EC4830">
              <w:rPr>
                <w:bCs/>
                <w:lang w:eastAsia="ar-SA"/>
              </w:rPr>
              <w:t>Пензенского отделения №8624</w:t>
            </w:r>
          </w:p>
          <w:p w:rsidR="00BF2E2A" w:rsidRPr="00EC4830" w:rsidRDefault="00BF2E2A" w:rsidP="00BF2E2A">
            <w:pPr>
              <w:spacing w:before="0" w:beforeAutospacing="0" w:after="0" w:afterAutospacing="0" w:line="240" w:lineRule="atLeast"/>
              <w:rPr>
                <w:bCs/>
                <w:lang w:eastAsia="ar-SA"/>
              </w:rPr>
            </w:pPr>
            <w:r w:rsidRPr="00EC4830">
              <w:rPr>
                <w:bCs/>
                <w:lang w:eastAsia="ar-SA"/>
              </w:rPr>
              <w:t xml:space="preserve">ПАО Сбербанк         </w:t>
            </w:r>
          </w:p>
          <w:p w:rsidR="00BF2E2A" w:rsidRDefault="00BF2E2A" w:rsidP="00BF2E2A">
            <w:pPr>
              <w:rPr>
                <w:bCs/>
                <w:lang w:eastAsia="ar-SA"/>
              </w:rPr>
            </w:pPr>
            <w:r w:rsidRPr="00EC4830">
              <w:rPr>
                <w:bCs/>
                <w:lang w:eastAsia="ar-SA"/>
              </w:rPr>
              <w:t xml:space="preserve">____________ </w:t>
            </w:r>
          </w:p>
          <w:p w:rsidR="00BF2E2A" w:rsidRDefault="00BF2E2A" w:rsidP="00BF2E2A">
            <w:pPr>
              <w:spacing w:before="0" w:beforeAutospacing="0" w:after="0" w:afterAutospacing="0"/>
              <w:ind w:firstLine="142"/>
              <w:rPr>
                <w:b/>
                <w:bCs/>
              </w:rPr>
            </w:pPr>
            <w:r>
              <w:rPr>
                <w:bCs/>
                <w:sz w:val="16"/>
                <w:szCs w:val="16"/>
              </w:rPr>
              <w:t>М.П.</w:t>
            </w:r>
          </w:p>
          <w:p w:rsidR="00652EAA" w:rsidRPr="008872E6"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Cs/>
              </w:rPr>
            </w:pPr>
          </w:p>
          <w:p w:rsidR="00652EAA" w:rsidRPr="000E177D" w:rsidRDefault="00652EAA" w:rsidP="00652EAA">
            <w:pPr>
              <w:spacing w:before="0" w:beforeAutospacing="0" w:after="0" w:afterAutospacing="0"/>
              <w:ind w:firstLine="142"/>
              <w:rPr>
                <w:bCs/>
              </w:rPr>
            </w:pPr>
          </w:p>
          <w:p w:rsidR="00652EAA" w:rsidRDefault="00652EAA" w:rsidP="00652EAA">
            <w:pPr>
              <w:spacing w:before="0" w:beforeAutospacing="0" w:after="0" w:afterAutospacing="0"/>
              <w:ind w:firstLine="142"/>
              <w:rPr>
                <w:b/>
                <w:bCs/>
              </w:rPr>
            </w:pPr>
          </w:p>
          <w:p w:rsidR="00652EAA" w:rsidRPr="0035040F" w:rsidRDefault="00652EAA" w:rsidP="00BF2E2A">
            <w:pPr>
              <w:spacing w:before="0" w:beforeAutospacing="0" w:after="0" w:afterAutospacing="0"/>
              <w:rPr>
                <w:bCs/>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E948B7">
        <w:rPr>
          <w:bCs/>
          <w:sz w:val="22"/>
          <w:szCs w:val="22"/>
        </w:rPr>
        <w:t xml:space="preserve"> </w:t>
      </w:r>
      <w:r w:rsidR="004025A4">
        <w:rPr>
          <w:bCs/>
          <w:sz w:val="22"/>
          <w:szCs w:val="22"/>
        </w:rPr>
        <w:t>__________________</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8919E7"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8919E7" w:rsidRDefault="008919E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Помещение площадью 224,50</w:t>
      </w:r>
      <w:r w:rsidRPr="000E177D">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 xml:space="preserve"> </w:t>
      </w:r>
      <w:r w:rsidRPr="000E177D">
        <w:rPr>
          <w:rFonts w:ascii="Times New Roman" w:hAnsi="Times New Roman" w:cs="Times New Roman"/>
          <w:b w:val="0"/>
          <w:bCs w:val="0"/>
          <w:sz w:val="24"/>
          <w:szCs w:val="24"/>
        </w:rPr>
        <w:t xml:space="preserve"> состоящее из:</w:t>
      </w:r>
    </w:p>
    <w:p w:rsidR="008919E7" w:rsidRPr="000E177D" w:rsidRDefault="008919E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 площадью 40,5 кв.м;</w:t>
      </w:r>
    </w:p>
    <w:p w:rsidR="008919E7" w:rsidRPr="00325FE6"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части комнаты №3 площадью не более 55,1 кв. м. (общая площадь </w:t>
      </w:r>
      <w:r w:rsidRPr="000501C2">
        <w:rPr>
          <w:rFonts w:ascii="Times New Roman" w:hAnsi="Times New Roman" w:cs="Times New Roman"/>
          <w:b w:val="0"/>
          <w:bCs w:val="0"/>
          <w:sz w:val="24"/>
          <w:szCs w:val="24"/>
        </w:rPr>
        <w:t>146,8</w:t>
      </w:r>
      <w:r w:rsidRPr="00325FE6">
        <w:rPr>
          <w:rFonts w:ascii="Times New Roman" w:hAnsi="Times New Roman" w:cs="Times New Roman"/>
          <w:b w:val="0"/>
          <w:bCs w:val="0"/>
          <w:sz w:val="24"/>
          <w:szCs w:val="24"/>
        </w:rPr>
        <w:t xml:space="preserve"> кв. м.);</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№9 площадью не более 9,0</w:t>
      </w:r>
      <w:r w:rsidRPr="00325FE6">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 xml:space="preserve"> (общая площадь 13,2</w:t>
      </w:r>
      <w:r w:rsidRPr="00325FE6">
        <w:rPr>
          <w:rFonts w:ascii="Times New Roman" w:hAnsi="Times New Roman" w:cs="Times New Roman"/>
          <w:b w:val="0"/>
          <w:bCs w:val="0"/>
          <w:sz w:val="24"/>
          <w:szCs w:val="24"/>
        </w:rPr>
        <w:t xml:space="preserve"> кв. м.);</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6,6 кв. м</w:t>
      </w:r>
      <w:r w:rsidRPr="00325FE6">
        <w:rPr>
          <w:rFonts w:ascii="Times New Roman" w:hAnsi="Times New Roman" w:cs="Times New Roman"/>
          <w:b w:val="0"/>
          <w:bCs w:val="0"/>
          <w:sz w:val="24"/>
          <w:szCs w:val="24"/>
        </w:rPr>
        <w:t>;</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2,0 кв. м</w:t>
      </w:r>
      <w:r w:rsidRPr="00325FE6">
        <w:rPr>
          <w:rFonts w:ascii="Times New Roman" w:hAnsi="Times New Roman" w:cs="Times New Roman"/>
          <w:b w:val="0"/>
          <w:bCs w:val="0"/>
          <w:sz w:val="24"/>
          <w:szCs w:val="24"/>
        </w:rPr>
        <w:t>;</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5,6 кв. м</w:t>
      </w:r>
      <w:r w:rsidRPr="00325FE6">
        <w:rPr>
          <w:rFonts w:ascii="Times New Roman" w:hAnsi="Times New Roman" w:cs="Times New Roman"/>
          <w:b w:val="0"/>
          <w:bCs w:val="0"/>
          <w:sz w:val="24"/>
          <w:szCs w:val="24"/>
        </w:rPr>
        <w:t>;</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№15 площадью 73,7 кв. м</w:t>
      </w:r>
      <w:r w:rsidRPr="00325FE6">
        <w:rPr>
          <w:rFonts w:ascii="Times New Roman" w:hAnsi="Times New Roman" w:cs="Times New Roman"/>
          <w:b w:val="0"/>
          <w:bCs w:val="0"/>
          <w:sz w:val="24"/>
          <w:szCs w:val="24"/>
        </w:rPr>
        <w:t>;</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17,6 кв. м</w:t>
      </w:r>
      <w:r w:rsidRPr="00325FE6">
        <w:rPr>
          <w:rFonts w:ascii="Times New Roman" w:hAnsi="Times New Roman" w:cs="Times New Roman"/>
          <w:b w:val="0"/>
          <w:bCs w:val="0"/>
          <w:sz w:val="24"/>
          <w:szCs w:val="24"/>
        </w:rPr>
        <w:t>;</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7,8 кв. м</w:t>
      </w:r>
      <w:r w:rsidRPr="00325FE6">
        <w:rPr>
          <w:rFonts w:ascii="Times New Roman" w:hAnsi="Times New Roman" w:cs="Times New Roman"/>
          <w:b w:val="0"/>
          <w:bCs w:val="0"/>
          <w:sz w:val="24"/>
          <w:szCs w:val="24"/>
        </w:rPr>
        <w:t>;</w:t>
      </w:r>
    </w:p>
    <w:p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6,6 кв. м</w:t>
      </w:r>
      <w:r w:rsidRPr="00325FE6">
        <w:rPr>
          <w:rFonts w:ascii="Times New Roman" w:hAnsi="Times New Roman" w:cs="Times New Roman"/>
          <w:b w:val="0"/>
          <w:bCs w:val="0"/>
          <w:sz w:val="24"/>
          <w:szCs w:val="24"/>
        </w:rPr>
        <w:t>;</w:t>
      </w:r>
    </w:p>
    <w:p w:rsidR="00C1202D" w:rsidRDefault="008919E7" w:rsidP="008919E7">
      <w:pPr>
        <w:tabs>
          <w:tab w:val="left" w:pos="708"/>
        </w:tabs>
        <w:snapToGrid w:val="0"/>
        <w:spacing w:before="0" w:beforeAutospacing="0" w:after="0" w:afterAutospacing="0"/>
        <w:ind w:firstLine="142"/>
        <w:contextualSpacing/>
        <w:rPr>
          <w:bCs/>
          <w:sz w:val="22"/>
        </w:rPr>
      </w:pPr>
      <w:r w:rsidRPr="00B76192">
        <w:t>(далее – Помещение), расположенного на первом этаже нежилого Здания, назначе</w:t>
      </w:r>
      <w:r>
        <w:t xml:space="preserve">ние: нежилое, общей площадью 878,5 кв. м., по адресу: </w:t>
      </w:r>
      <w:r w:rsidRPr="00182FDB">
        <w:t>Пензенская область, Никольский район, г. Никольск, ул. Чайковского, 1, (далее – Здание</w:t>
      </w:r>
      <w:r w:rsidRPr="000E177D">
        <w:t>)</w:t>
      </w:r>
      <w:r>
        <w:t>.</w:t>
      </w:r>
      <w:r w:rsidR="00C1202D">
        <w:rPr>
          <w:bCs/>
          <w:sz w:val="22"/>
        </w:rPr>
        <w:t xml:space="preserve">                   </w:t>
      </w:r>
    </w:p>
    <w:p w:rsidR="00C1202D" w:rsidRPr="00F03544" w:rsidRDefault="00C1202D" w:rsidP="00F03544">
      <w:pPr>
        <w:pStyle w:val="a7"/>
        <w:tabs>
          <w:tab w:val="num" w:pos="0"/>
          <w:tab w:val="left" w:pos="284"/>
          <w:tab w:val="left" w:pos="426"/>
        </w:tabs>
        <w:ind w:right="-6" w:firstLine="142"/>
        <w:rPr>
          <w:lang w:eastAsia="ru-RU"/>
        </w:rPr>
      </w:pPr>
    </w:p>
    <w:p w:rsidR="00C1202D" w:rsidRDefault="008919E7" w:rsidP="00C1202D">
      <w:pPr>
        <w:pStyle w:val="a7"/>
        <w:tabs>
          <w:tab w:val="num" w:pos="0"/>
          <w:tab w:val="left" w:pos="284"/>
          <w:tab w:val="left" w:pos="426"/>
        </w:tabs>
        <w:ind w:right="-6" w:firstLine="142"/>
        <w:jc w:val="center"/>
        <w:rPr>
          <w:b/>
          <w:bCs/>
          <w:sz w:val="22"/>
        </w:rPr>
      </w:pPr>
      <w:r w:rsidRPr="008919E7">
        <w:rPr>
          <w:b/>
          <w:bCs/>
          <w:noProof/>
          <w:sz w:val="22"/>
          <w:lang w:eastAsia="ru-RU"/>
        </w:rPr>
        <w:drawing>
          <wp:inline distT="0" distB="0" distL="0" distR="0">
            <wp:extent cx="4108450" cy="28892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2889250"/>
                    </a:xfrm>
                    <a:prstGeom prst="rect">
                      <a:avLst/>
                    </a:prstGeom>
                    <a:noFill/>
                    <a:ln>
                      <a:noFill/>
                    </a:ln>
                  </pic:spPr>
                </pic:pic>
              </a:graphicData>
            </a:graphic>
          </wp:inline>
        </w:drawing>
      </w:r>
    </w:p>
    <w:p w:rsidR="00C46F40" w:rsidRDefault="00C46F40"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4810"/>
        <w:gridCol w:w="5247"/>
      </w:tblGrid>
      <w:tr w:rsidR="00C1202D" w:rsidTr="00C1202D">
        <w:trPr>
          <w:trHeight w:val="2528"/>
        </w:trPr>
        <w:tc>
          <w:tcPr>
            <w:tcW w:w="4810" w:type="dxa"/>
          </w:tcPr>
          <w:p w:rsidR="00585A1F" w:rsidRPr="000E177D" w:rsidRDefault="00585A1F"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Default="002F43EA"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Pr="00585A1F" w:rsidRDefault="008919E7" w:rsidP="00585A1F">
            <w:pPr>
              <w:tabs>
                <w:tab w:val="left" w:pos="2835"/>
              </w:tabs>
              <w:snapToGrid w:val="0"/>
              <w:spacing w:before="0" w:beforeAutospacing="0" w:after="0" w:afterAutospacing="0"/>
            </w:pPr>
          </w:p>
          <w:p w:rsidR="00C1202D" w:rsidRPr="00F03544" w:rsidRDefault="00585A1F" w:rsidP="008919E7">
            <w:pPr>
              <w:tabs>
                <w:tab w:val="left" w:pos="2835"/>
              </w:tabs>
              <w:snapToGrid w:val="0"/>
              <w:spacing w:before="0" w:beforeAutospacing="0" w:after="0" w:afterAutospacing="0"/>
              <w:rPr>
                <w:lang w:eastAsia="ar-SA"/>
              </w:rPr>
            </w:pPr>
            <w:r w:rsidRPr="00585A1F">
              <w:t xml:space="preserve">____________ </w:t>
            </w:r>
          </w:p>
        </w:tc>
        <w:tc>
          <w:tcPr>
            <w:tcW w:w="5247" w:type="dxa"/>
          </w:tcPr>
          <w:p w:rsidR="00C1202D" w:rsidRPr="00F03544" w:rsidRDefault="00C1202D">
            <w:pPr>
              <w:spacing w:before="0" w:beforeAutospacing="0" w:after="0" w:afterAutospacing="0"/>
              <w:ind w:firstLine="142"/>
              <w:rPr>
                <w:b/>
                <w:bCs/>
              </w:rPr>
            </w:pPr>
            <w:r w:rsidRPr="00F03544">
              <w:rPr>
                <w:b/>
                <w:bCs/>
              </w:rPr>
              <w:t>Арендатор:</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rsidR="00C87432" w:rsidRDefault="00C87432" w:rsidP="00C87432">
            <w:pPr>
              <w:rPr>
                <w:bCs/>
                <w:lang w:eastAsia="ar-SA"/>
              </w:rPr>
            </w:pPr>
            <w:r w:rsidRPr="00EC4830">
              <w:rPr>
                <w:bCs/>
                <w:lang w:eastAsia="ar-SA"/>
              </w:rPr>
              <w:t xml:space="preserve">____________ </w:t>
            </w:r>
          </w:p>
          <w:p w:rsidR="00C87432" w:rsidRDefault="00C87432" w:rsidP="00C87432">
            <w:pPr>
              <w:spacing w:before="0" w:beforeAutospacing="0" w:after="0" w:afterAutospacing="0"/>
              <w:ind w:firstLine="142"/>
              <w:rPr>
                <w:b/>
                <w:bCs/>
              </w:rPr>
            </w:pPr>
            <w:r>
              <w:rPr>
                <w:bCs/>
                <w:sz w:val="16"/>
                <w:szCs w:val="16"/>
              </w:rPr>
              <w:t>М.П.</w:t>
            </w:r>
          </w:p>
          <w:p w:rsidR="00C1202D" w:rsidRPr="00F03544" w:rsidRDefault="00C1202D">
            <w:pPr>
              <w:ind w:firstLine="142"/>
              <w:rPr>
                <w:lang w:eastAsia="ar-SA"/>
              </w:rPr>
            </w:pPr>
            <w:r w:rsidRPr="00F03544">
              <w:rPr>
                <w:b/>
                <w:bCs/>
              </w:rPr>
              <w:t xml:space="preserve"> </w:t>
            </w: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4025A4">
        <w:rPr>
          <w:bCs/>
          <w:sz w:val="22"/>
          <w:szCs w:val="22"/>
        </w:rPr>
        <w:t>__________________</w:t>
      </w:r>
      <w:r w:rsidRPr="00824519">
        <w:rPr>
          <w:bCs/>
          <w:sz w:val="22"/>
          <w:szCs w:val="22"/>
        </w:rPr>
        <w:t>.</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___ _________ 20__г</w:t>
      </w:r>
    </w:p>
    <w:p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заместитель управляющего - руководитель РСЦ Пензенского отделения №8624 ПАО Сбербанк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rsidR="008919E7" w:rsidRPr="008919E7" w:rsidRDefault="00C1202D" w:rsidP="008919E7">
      <w:pPr>
        <w:numPr>
          <w:ilvl w:val="0"/>
          <w:numId w:val="4"/>
        </w:numPr>
        <w:snapToGrid w:val="0"/>
        <w:contextualSpacing/>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общей площадью </w:t>
      </w:r>
      <w:r w:rsidR="008919E7" w:rsidRPr="008919E7">
        <w:rPr>
          <w:sz w:val="22"/>
          <w:szCs w:val="22"/>
        </w:rPr>
        <w:t>площадью 224,50 кв. м.,  состоящее из: комнаты №1 площадью 40,5 кв.м; части комнаты №3 площадью не более 55,1 кв. м. (общая площадь 146,8 кв. м.); части комнаты №9 площадью не более 9,0 кв. м. (общая площадь 13,2 кв. м.); комнаты №12 площадью 6,6 кв. м;</w:t>
      </w:r>
      <w:r w:rsidR="008919E7">
        <w:rPr>
          <w:sz w:val="22"/>
          <w:szCs w:val="22"/>
        </w:rPr>
        <w:t xml:space="preserve"> </w:t>
      </w:r>
      <w:r w:rsidR="008919E7" w:rsidRPr="008919E7">
        <w:rPr>
          <w:sz w:val="22"/>
          <w:szCs w:val="22"/>
        </w:rPr>
        <w:t xml:space="preserve">комнаты №13 площадью 2,0 кв. </w:t>
      </w:r>
      <w:r w:rsidR="008919E7">
        <w:rPr>
          <w:sz w:val="22"/>
          <w:szCs w:val="22"/>
        </w:rPr>
        <w:t xml:space="preserve">; </w:t>
      </w:r>
      <w:r w:rsidR="008919E7" w:rsidRPr="008919E7">
        <w:rPr>
          <w:sz w:val="22"/>
          <w:szCs w:val="22"/>
        </w:rPr>
        <w:t>комнаты №14 площадью 5,6 кв. м; комнаты №15 площадью 73,7 кв. м; комнаты №16 площадью 17,6 кв. м;</w:t>
      </w:r>
      <w:r w:rsidR="008919E7">
        <w:rPr>
          <w:sz w:val="22"/>
          <w:szCs w:val="22"/>
        </w:rPr>
        <w:t xml:space="preserve"> </w:t>
      </w:r>
      <w:r w:rsidR="008919E7" w:rsidRPr="008919E7">
        <w:rPr>
          <w:sz w:val="22"/>
          <w:szCs w:val="22"/>
        </w:rPr>
        <w:t xml:space="preserve"> комнаты №17 площадью 7,8 кв. м</w:t>
      </w:r>
      <w:r w:rsidR="008919E7">
        <w:rPr>
          <w:sz w:val="22"/>
          <w:szCs w:val="22"/>
        </w:rPr>
        <w:t>;</w:t>
      </w:r>
      <w:r w:rsidR="008919E7" w:rsidRPr="008919E7">
        <w:rPr>
          <w:sz w:val="22"/>
          <w:szCs w:val="22"/>
        </w:rPr>
        <w:t xml:space="preserve">  комнаты №18 площадью 6,6 кв. м</w:t>
      </w:r>
      <w:r w:rsidR="008919E7">
        <w:rPr>
          <w:sz w:val="22"/>
          <w:szCs w:val="22"/>
        </w:rPr>
        <w:t xml:space="preserve"> </w:t>
      </w:r>
      <w:r w:rsidR="008919E7" w:rsidRPr="008919E7">
        <w:rPr>
          <w:sz w:val="22"/>
          <w:szCs w:val="22"/>
        </w:rPr>
        <w:t>(далее – Помещение), расположенного на первом этаже нежилого Здания, назначение: нежилое, общей площадью 878,5 кв. м., по адресу: Пензенская область, Никольский район, г. Никольск, ул. Чайковского, 1, (далее – Здание).</w:t>
      </w:r>
      <w:r w:rsidR="008919E7" w:rsidRPr="008919E7">
        <w:rPr>
          <w:bCs/>
          <w:sz w:val="22"/>
          <w:szCs w:val="22"/>
        </w:rPr>
        <w:t xml:space="preserve">                   </w:t>
      </w:r>
    </w:p>
    <w:p w:rsidR="008919E7" w:rsidRPr="008919E7" w:rsidRDefault="008919E7" w:rsidP="008919E7">
      <w:pPr>
        <w:numPr>
          <w:ilvl w:val="0"/>
          <w:numId w:val="4"/>
        </w:numPr>
        <w:snapToGrid w:val="0"/>
        <w:spacing w:before="0" w:beforeAutospacing="0" w:after="0" w:afterAutospacing="0"/>
        <w:contextualSpacing/>
        <w:jc w:val="both"/>
        <w:rPr>
          <w:bCs/>
          <w:sz w:val="22"/>
          <w:szCs w:val="22"/>
        </w:rPr>
      </w:pPr>
    </w:p>
    <w:p w:rsidR="00C1202D" w:rsidRPr="00417654" w:rsidRDefault="00C1202D" w:rsidP="008919E7">
      <w:pPr>
        <w:snapToGrid w:val="0"/>
        <w:spacing w:before="0" w:beforeAutospacing="0" w:after="0" w:afterAutospacing="0"/>
        <w:ind w:left="72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lastRenderedPageBreak/>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rsidTr="00D7649E">
        <w:trPr>
          <w:trHeight w:val="963"/>
        </w:trPr>
        <w:tc>
          <w:tcPr>
            <w:tcW w:w="4126" w:type="dxa"/>
            <w:tcBorders>
              <w:top w:val="nil"/>
              <w:left w:val="nil"/>
              <w:bottom w:val="single" w:sz="4" w:space="0" w:color="auto"/>
              <w:right w:val="nil"/>
            </w:tcBorders>
          </w:tcPr>
          <w:p w:rsidR="00C1202D" w:rsidRPr="00D7649E" w:rsidRDefault="00C1202D">
            <w:pPr>
              <w:pStyle w:val="31"/>
              <w:spacing w:after="0"/>
              <w:ind w:firstLine="142"/>
              <w:rPr>
                <w:b/>
                <w:sz w:val="22"/>
                <w:szCs w:val="22"/>
              </w:rPr>
            </w:pPr>
            <w:r w:rsidRPr="00D7649E">
              <w:rPr>
                <w:b/>
                <w:sz w:val="22"/>
                <w:szCs w:val="22"/>
              </w:rPr>
              <w:t>От Арендодателя:</w:t>
            </w:r>
          </w:p>
          <w:p w:rsidR="00C1202D" w:rsidRPr="00D7649E" w:rsidRDefault="00C1202D">
            <w:pPr>
              <w:pStyle w:val="31"/>
              <w:spacing w:after="0"/>
              <w:ind w:firstLine="142"/>
              <w:rPr>
                <w:b/>
                <w:sz w:val="22"/>
                <w:szCs w:val="22"/>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bottom w:val="single" w:sz="4" w:space="0" w:color="auto"/>
              <w:right w:val="nil"/>
            </w:tcBorders>
          </w:tcPr>
          <w:p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rsidR="00C1202D" w:rsidRPr="00D7649E" w:rsidRDefault="00C1202D">
            <w:pPr>
              <w:spacing w:before="0" w:beforeAutospacing="0" w:after="0" w:afterAutospacing="0"/>
              <w:ind w:firstLine="142"/>
              <w:rPr>
                <w:b/>
                <w:bCs/>
                <w:sz w:val="22"/>
                <w:szCs w:val="22"/>
                <w:lang w:eastAsia="ar-SA"/>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rsidTr="00D7649E">
        <w:trPr>
          <w:trHeight w:val="1693"/>
        </w:trPr>
        <w:tc>
          <w:tcPr>
            <w:tcW w:w="4126" w:type="dxa"/>
            <w:tcBorders>
              <w:top w:val="single" w:sz="4" w:space="0" w:color="auto"/>
              <w:left w:val="nil"/>
              <w:bottom w:val="nil"/>
              <w:right w:val="nil"/>
            </w:tcBorders>
          </w:tcPr>
          <w:p w:rsidR="00585A1F" w:rsidRPr="000E177D" w:rsidRDefault="00585A1F" w:rsidP="00585A1F">
            <w:pPr>
              <w:pStyle w:val="31"/>
              <w:spacing w:after="0"/>
              <w:rPr>
                <w:b/>
                <w:sz w:val="24"/>
                <w:szCs w:val="24"/>
              </w:rPr>
            </w:pPr>
            <w:r w:rsidRPr="000E177D">
              <w:rPr>
                <w:b/>
                <w:sz w:val="24"/>
                <w:szCs w:val="24"/>
              </w:rPr>
              <w:t>Арендодатель:</w:t>
            </w:r>
          </w:p>
          <w:p w:rsidR="002F43EA" w:rsidRPr="00585A1F" w:rsidRDefault="002F43EA"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417654" w:rsidRPr="00D7649E" w:rsidRDefault="00417654" w:rsidP="00F03544">
            <w:pPr>
              <w:ind w:firstLine="142"/>
              <w:rPr>
                <w:sz w:val="22"/>
                <w:szCs w:val="22"/>
                <w:lang w:eastAsia="ar-SA"/>
              </w:rPr>
            </w:pPr>
            <w:r w:rsidRPr="00D7649E">
              <w:rPr>
                <w:sz w:val="22"/>
                <w:szCs w:val="22"/>
                <w:lang w:eastAsia="ar-SA"/>
              </w:rPr>
              <w:t xml:space="preserve"> </w:t>
            </w:r>
          </w:p>
        </w:tc>
        <w:tc>
          <w:tcPr>
            <w:tcW w:w="4500" w:type="dxa"/>
            <w:tcBorders>
              <w:top w:val="single" w:sz="4" w:space="0" w:color="auto"/>
              <w:left w:val="nil"/>
              <w:bottom w:val="nil"/>
              <w:right w:val="nil"/>
            </w:tcBorders>
          </w:tcPr>
          <w:p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«Арендатор»</w:t>
            </w:r>
          </w:p>
          <w:p w:rsidR="00C87432" w:rsidRPr="00EC4830" w:rsidRDefault="00417654" w:rsidP="00C87432">
            <w:pPr>
              <w:spacing w:before="0" w:beforeAutospacing="0" w:after="0" w:afterAutospacing="0" w:line="240" w:lineRule="atLeast"/>
              <w:rPr>
                <w:bCs/>
                <w:lang w:eastAsia="ar-SA"/>
              </w:rPr>
            </w:pPr>
            <w:r w:rsidRPr="00D7649E">
              <w:rPr>
                <w:sz w:val="22"/>
                <w:szCs w:val="22"/>
              </w:rPr>
              <w:t xml:space="preserve"> </w:t>
            </w:r>
            <w:r w:rsidR="00C87432" w:rsidRPr="00EC4830">
              <w:rPr>
                <w:bCs/>
                <w:lang w:eastAsia="ar-SA"/>
              </w:rPr>
              <w:t xml:space="preserve">Заместитель управляющего-               Руководитель РСЦ </w:t>
            </w:r>
          </w:p>
          <w:p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rsidR="00C87432" w:rsidRDefault="008919E7" w:rsidP="00C87432">
            <w:pPr>
              <w:rPr>
                <w:bCs/>
                <w:lang w:eastAsia="ar-SA"/>
              </w:rPr>
            </w:pPr>
            <w:r>
              <w:rPr>
                <w:bCs/>
                <w:lang w:eastAsia="ar-SA"/>
              </w:rPr>
              <w:t xml:space="preserve">____________ </w:t>
            </w:r>
            <w:r w:rsidR="00C87432" w:rsidRPr="00EC4830">
              <w:rPr>
                <w:bCs/>
                <w:lang w:eastAsia="ar-SA"/>
              </w:rPr>
              <w:t xml:space="preserve"> </w:t>
            </w:r>
          </w:p>
          <w:p w:rsidR="00C87432" w:rsidRDefault="00C87432" w:rsidP="00C87432">
            <w:pPr>
              <w:spacing w:before="0" w:beforeAutospacing="0" w:after="0" w:afterAutospacing="0"/>
              <w:ind w:firstLine="142"/>
              <w:rPr>
                <w:b/>
                <w:bCs/>
              </w:rPr>
            </w:pPr>
            <w:r>
              <w:rPr>
                <w:bCs/>
                <w:sz w:val="16"/>
                <w:szCs w:val="16"/>
              </w:rPr>
              <w:t>М.П.</w:t>
            </w:r>
          </w:p>
          <w:p w:rsidR="00417654" w:rsidRPr="00D7649E" w:rsidRDefault="00417654" w:rsidP="00417654">
            <w:pPr>
              <w:ind w:firstLine="142"/>
              <w:rPr>
                <w:sz w:val="22"/>
                <w:szCs w:val="22"/>
                <w:lang w:eastAsia="ar-SA"/>
              </w:rPr>
            </w:pPr>
          </w:p>
        </w:tc>
      </w:tr>
      <w:tr w:rsidR="00417654" w:rsidTr="00D7649E">
        <w:trPr>
          <w:trHeight w:val="1861"/>
        </w:trPr>
        <w:tc>
          <w:tcPr>
            <w:tcW w:w="4126" w:type="dxa"/>
          </w:tcPr>
          <w:p w:rsidR="00417654" w:rsidRPr="00D7649E" w:rsidRDefault="00417654" w:rsidP="00F43B3D">
            <w:pPr>
              <w:rPr>
                <w:sz w:val="22"/>
                <w:szCs w:val="22"/>
                <w:lang w:eastAsia="ar-SA"/>
              </w:rPr>
            </w:pPr>
          </w:p>
        </w:tc>
        <w:tc>
          <w:tcPr>
            <w:tcW w:w="4500" w:type="dxa"/>
          </w:tcPr>
          <w:p w:rsidR="00417654" w:rsidRPr="00D7649E" w:rsidRDefault="00417654" w:rsidP="00D7649E">
            <w:pPr>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 xml:space="preserve">Договору долгосрочной аренды недвижимого имущества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4025A4">
        <w:rPr>
          <w:bCs/>
          <w:sz w:val="22"/>
          <w:szCs w:val="22"/>
        </w:rPr>
        <w:t>______________________</w:t>
      </w:r>
    </w:p>
    <w:p w:rsidR="00C1202D" w:rsidRDefault="00C1202D" w:rsidP="00E948B7">
      <w:pPr>
        <w:tabs>
          <w:tab w:val="left" w:pos="708"/>
        </w:tabs>
        <w:snapToGrid w:val="0"/>
        <w:spacing w:before="0" w:beforeAutospacing="0" w:after="0" w:afterAutospacing="0"/>
        <w:ind w:firstLine="142"/>
        <w:contextualSpacing/>
        <w:jc w:val="right"/>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a"/>
          <w:bCs/>
          <w:sz w:val="22"/>
          <w:szCs w:val="22"/>
        </w:rPr>
        <w:footnoteReference w:id="1"/>
      </w:r>
      <w:r w:rsidRPr="008B6BF9">
        <w:rPr>
          <w:bCs/>
          <w:sz w:val="22"/>
          <w:szCs w:val="22"/>
        </w:rPr>
        <w:t>), расположенное по адресу: ___________________, в следующем техническом состоянии:</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lastRenderedPageBreak/>
        <w:tab/>
      </w:r>
      <w:r w:rsidRPr="008B6BF9">
        <w:rPr>
          <w:bCs/>
          <w:sz w:val="22"/>
          <w:szCs w:val="22"/>
        </w:rPr>
        <w:tab/>
      </w:r>
    </w:p>
    <w:p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t>- двери: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9781" w:type="dxa"/>
        <w:tblInd w:w="108" w:type="dxa"/>
        <w:tblLayout w:type="fixed"/>
        <w:tblLook w:val="04A0" w:firstRow="1" w:lastRow="0" w:firstColumn="1" w:lastColumn="0" w:noHBand="0" w:noVBand="1"/>
      </w:tblPr>
      <w:tblGrid>
        <w:gridCol w:w="4678"/>
        <w:gridCol w:w="425"/>
        <w:gridCol w:w="4678"/>
      </w:tblGrid>
      <w:tr w:rsidR="00C1202D" w:rsidTr="00D7649E">
        <w:trPr>
          <w:trHeight w:val="2430"/>
        </w:trPr>
        <w:tc>
          <w:tcPr>
            <w:tcW w:w="4678" w:type="dxa"/>
            <w:tcBorders>
              <w:top w:val="nil"/>
              <w:left w:val="nil"/>
              <w:bottom w:val="single" w:sz="4" w:space="0" w:color="auto"/>
              <w:right w:val="nil"/>
            </w:tcBorders>
          </w:tcPr>
          <w:p w:rsidR="00D7649E" w:rsidRPr="00D7649E" w:rsidRDefault="00D7649E" w:rsidP="00D7649E">
            <w:pPr>
              <w:pStyle w:val="31"/>
              <w:spacing w:after="0"/>
              <w:ind w:firstLine="142"/>
              <w:rPr>
                <w:b/>
                <w:sz w:val="24"/>
                <w:szCs w:val="24"/>
              </w:rPr>
            </w:pPr>
            <w:r>
              <w:rPr>
                <w:b/>
                <w:sz w:val="24"/>
                <w:szCs w:val="24"/>
              </w:rPr>
              <w:t>От Арендодателя</w:t>
            </w:r>
          </w:p>
          <w:p w:rsidR="00C1202D" w:rsidRPr="00D7649E" w:rsidRDefault="00C1202D" w:rsidP="00D7649E">
            <w:pPr>
              <w:rPr>
                <w:lang w:eastAsia="ar-SA"/>
              </w:rPr>
            </w:pPr>
          </w:p>
        </w:tc>
        <w:tc>
          <w:tcPr>
            <w:tcW w:w="5103" w:type="dxa"/>
            <w:gridSpan w:val="2"/>
            <w:tcBorders>
              <w:top w:val="nil"/>
              <w:left w:val="nil"/>
              <w:bottom w:val="single" w:sz="4" w:space="0" w:color="auto"/>
              <w:right w:val="nil"/>
            </w:tcBorders>
          </w:tcPr>
          <w:p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rsidR="00C1202D" w:rsidRPr="008B6BF9" w:rsidRDefault="00C1202D" w:rsidP="008B6BF9">
            <w:pPr>
              <w:spacing w:before="0" w:beforeAutospacing="0" w:after="0" w:afterAutospacing="0"/>
              <w:ind w:firstLine="142"/>
              <w:rPr>
                <w:b/>
                <w:bCs/>
                <w:lang w:eastAsia="ar-SA"/>
              </w:rPr>
            </w:pPr>
          </w:p>
          <w:p w:rsidR="00C1202D" w:rsidRPr="008B6BF9" w:rsidRDefault="00C1202D" w:rsidP="008B6BF9">
            <w:pPr>
              <w:pStyle w:val="3"/>
              <w:spacing w:before="0" w:after="0"/>
              <w:ind w:firstLine="142"/>
              <w:rPr>
                <w:rFonts w:ascii="Times New Roman" w:hAnsi="Times New Roman" w:cs="Times New Roman"/>
                <w:sz w:val="24"/>
                <w:szCs w:val="24"/>
              </w:rPr>
            </w:pPr>
          </w:p>
        </w:tc>
      </w:tr>
      <w:tr w:rsidR="00D7649E" w:rsidTr="00D7649E">
        <w:trPr>
          <w:gridAfter w:val="1"/>
          <w:wAfter w:w="4678" w:type="dxa"/>
          <w:trHeight w:val="2430"/>
        </w:trPr>
        <w:tc>
          <w:tcPr>
            <w:tcW w:w="5103" w:type="dxa"/>
            <w:gridSpan w:val="2"/>
            <w:tcBorders>
              <w:top w:val="single" w:sz="4" w:space="0" w:color="auto"/>
              <w:left w:val="nil"/>
              <w:bottom w:val="nil"/>
              <w:right w:val="nil"/>
            </w:tcBorders>
          </w:tcPr>
          <w:p w:rsidR="00D7649E" w:rsidRDefault="00D7649E" w:rsidP="00D7649E">
            <w:pPr>
              <w:pStyle w:val="3"/>
              <w:spacing w:before="0" w:after="0"/>
              <w:rPr>
                <w:rFonts w:ascii="Times New Roman" w:hAnsi="Times New Roman" w:cs="Times New Roman"/>
                <w:sz w:val="18"/>
                <w:szCs w:val="20"/>
              </w:rPr>
            </w:pPr>
          </w:p>
        </w:tc>
      </w:tr>
      <w:tr w:rsidR="00C1202D" w:rsidRPr="008B6BF9" w:rsidTr="00D7649E">
        <w:trPr>
          <w:trHeight w:val="2430"/>
        </w:trPr>
        <w:tc>
          <w:tcPr>
            <w:tcW w:w="4678" w:type="dxa"/>
          </w:tcPr>
          <w:p w:rsidR="00585A1F" w:rsidRPr="000E177D" w:rsidRDefault="00585A1F"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Default="002F43EA"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Pr="00585A1F" w:rsidRDefault="008919E7"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____________</w:t>
            </w:r>
          </w:p>
          <w:p w:rsidR="00C1202D" w:rsidRPr="008B6BF9" w:rsidRDefault="003A37E7" w:rsidP="00103183">
            <w:pPr>
              <w:ind w:firstLine="142"/>
              <w:rPr>
                <w:lang w:eastAsia="ar-SA"/>
              </w:rPr>
            </w:pPr>
            <w:r w:rsidRPr="008B6BF9">
              <w:rPr>
                <w:b/>
                <w:lang w:eastAsia="ar-SA"/>
              </w:rPr>
              <w:t xml:space="preserve"> </w:t>
            </w:r>
          </w:p>
        </w:tc>
        <w:tc>
          <w:tcPr>
            <w:tcW w:w="5103" w:type="dxa"/>
            <w:gridSpan w:val="2"/>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rsidR="00C87432" w:rsidRDefault="00C87432" w:rsidP="00C87432">
            <w:pPr>
              <w:rPr>
                <w:bCs/>
                <w:lang w:eastAsia="ar-SA"/>
              </w:rPr>
            </w:pPr>
            <w:r w:rsidRPr="00EC4830">
              <w:rPr>
                <w:bCs/>
                <w:lang w:eastAsia="ar-SA"/>
              </w:rPr>
              <w:t xml:space="preserve">____________ </w:t>
            </w:r>
          </w:p>
          <w:p w:rsidR="00C1202D" w:rsidRPr="00414776" w:rsidRDefault="00C87432" w:rsidP="00414776">
            <w:pPr>
              <w:spacing w:before="0" w:beforeAutospacing="0" w:after="0" w:afterAutospacing="0"/>
              <w:ind w:firstLine="142"/>
              <w:rPr>
                <w:b/>
                <w:bCs/>
              </w:rPr>
            </w:pPr>
            <w:r>
              <w:rPr>
                <w:bCs/>
                <w:sz w:val="16"/>
                <w:szCs w:val="16"/>
              </w:rPr>
              <w:t>М.П.</w:t>
            </w:r>
            <w:r w:rsidR="00C1202D" w:rsidRPr="00103183">
              <w:t xml:space="preserve"> </w:t>
            </w: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xml:space="preserve">к Договору долгосрочной аренды недвижимого имущества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19E7">
        <w:rPr>
          <w:bCs/>
          <w:sz w:val="22"/>
          <w:szCs w:val="22"/>
        </w:rPr>
        <w:t>___________________</w:t>
      </w:r>
    </w:p>
    <w:p w:rsidR="00C1202D" w:rsidRPr="008B6BF9" w:rsidRDefault="00C1202D" w:rsidP="00E948B7">
      <w:pPr>
        <w:tabs>
          <w:tab w:val="left" w:pos="708"/>
        </w:tabs>
        <w:spacing w:before="0" w:beforeAutospacing="0" w:after="0" w:afterAutospacing="0"/>
        <w:ind w:left="360" w:firstLine="142"/>
        <w:jc w:val="right"/>
        <w:rPr>
          <w:bCs/>
        </w:rPr>
      </w:pPr>
    </w:p>
    <w:p w:rsidR="00032D1F" w:rsidRPr="00032D1F" w:rsidRDefault="00032D1F" w:rsidP="00032D1F">
      <w:pPr>
        <w:autoSpaceDE w:val="0"/>
        <w:autoSpaceDN w:val="0"/>
        <w:spacing w:before="0" w:beforeAutospacing="0" w:after="0" w:afterAutospacing="0"/>
        <w:ind w:left="360"/>
      </w:pPr>
    </w:p>
    <w:p w:rsidR="00032D1F" w:rsidRPr="00032D1F" w:rsidRDefault="00032D1F" w:rsidP="00032D1F">
      <w:pPr>
        <w:autoSpaceDE w:val="0"/>
        <w:autoSpaceDN w:val="0"/>
        <w:spacing w:before="0" w:beforeAutospacing="0" w:after="0" w:afterAutospacing="0"/>
        <w:jc w:val="center"/>
        <w:rPr>
          <w:b/>
        </w:rPr>
      </w:pPr>
      <w:r w:rsidRPr="00032D1F">
        <w:rPr>
          <w:b/>
        </w:rPr>
        <w:t>Антикоррупционная оговорка</w:t>
      </w:r>
    </w:p>
    <w:p w:rsidR="00032D1F" w:rsidRPr="00032D1F" w:rsidRDefault="00032D1F" w:rsidP="00032D1F">
      <w:pPr>
        <w:autoSpaceDE w:val="0"/>
        <w:autoSpaceDN w:val="0"/>
        <w:spacing w:before="0" w:beforeAutospacing="0" w:after="0" w:afterAutospacing="0"/>
        <w:jc w:val="center"/>
        <w:rPr>
          <w:b/>
        </w:rPr>
      </w:pP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 При заключении, исполнении, изменении и расторжении Договора Стороны принимают на себя следующие обязательства:</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1.1.1.</w:t>
      </w:r>
      <w:r w:rsidRPr="00032D1F">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1.1.2.</w:t>
      </w:r>
      <w:r w:rsidRPr="00032D1F">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32D1F" w:rsidRPr="00032D1F" w:rsidRDefault="00032D1F" w:rsidP="00032D1F">
      <w:pPr>
        <w:spacing w:before="0" w:beforeAutospacing="0" w:after="200" w:afterAutospacing="0" w:line="276" w:lineRule="auto"/>
        <w:ind w:firstLine="709"/>
        <w:contextualSpacing/>
        <w:jc w:val="both"/>
        <w:rPr>
          <w:iCs/>
        </w:rPr>
      </w:pPr>
      <w:r>
        <w:rPr>
          <w:iCs/>
        </w:rPr>
        <w:t>1.1.3.</w:t>
      </w:r>
      <w:r>
        <w:rPr>
          <w:iCs/>
        </w:rPr>
        <w:tab/>
        <w:t xml:space="preserve">Стороны </w:t>
      </w:r>
      <w:r w:rsidRPr="00032D1F">
        <w:rPr>
          <w:iCs/>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rPr>
        <w:t xml:space="preserve">; </w:t>
      </w:r>
      <w:r w:rsidRPr="00032D1F">
        <w:rPr>
          <w:iCs/>
        </w:rPr>
        <w:t xml:space="preserve"> воздерживаются от совершения действий (бездействия), влекущих за собой возникновение или создающих угрозу возникно</w:t>
      </w:r>
      <w:r>
        <w:rPr>
          <w:iCs/>
        </w:rPr>
        <w:t xml:space="preserve">вения конфликта интересов; </w:t>
      </w:r>
      <w:r w:rsidRPr="00032D1F">
        <w:rPr>
          <w:iCs/>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1.2. Положения пункта 1.1 Договора распространяются на отношения, возникшие до его заключения, но связанные с заключением Договора.</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032D1F">
        <w:rPr>
          <w:iCs/>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32D1F" w:rsidRPr="00032D1F" w:rsidRDefault="00032D1F" w:rsidP="00032D1F">
      <w:pPr>
        <w:spacing w:before="0" w:beforeAutospacing="0" w:after="200" w:afterAutospacing="0" w:line="276" w:lineRule="auto"/>
        <w:ind w:firstLine="709"/>
        <w:contextualSpacing/>
        <w:jc w:val="both"/>
        <w:rPr>
          <w:iCs/>
        </w:rPr>
      </w:pPr>
      <w:r>
        <w:rPr>
          <w:iCs/>
        </w:rPr>
        <w:t xml:space="preserve">1.4. В случаях </w:t>
      </w:r>
      <w:r w:rsidRPr="00032D1F">
        <w:rPr>
          <w:iCs/>
        </w:rPr>
        <w:t xml:space="preserve"> получения Стороной от другой Стороны ответа, подтверждающего Нарушение коррупционной напра</w:t>
      </w:r>
      <w:r>
        <w:rPr>
          <w:iCs/>
        </w:rPr>
        <w:t xml:space="preserve">вленности, или </w:t>
      </w:r>
      <w:r w:rsidRPr="00032D1F">
        <w:rPr>
          <w:iCs/>
        </w:rPr>
        <w:t xml:space="preserve"> отсутствия в полученном Стороной ответе от другой Стороны</w:t>
      </w:r>
      <w:r w:rsidRPr="00032D1F" w:rsidDel="002A25C9">
        <w:rPr>
          <w:iCs/>
        </w:rPr>
        <w:t xml:space="preserve"> </w:t>
      </w:r>
      <w:r w:rsidRPr="00032D1F">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32D1F" w:rsidRPr="00032D1F" w:rsidRDefault="00032D1F" w:rsidP="00032D1F">
      <w:pPr>
        <w:spacing w:before="0" w:beforeAutospacing="0" w:after="200" w:afterAutospacing="0" w:line="276" w:lineRule="auto"/>
        <w:contextualSpacing/>
        <w:jc w:val="both"/>
        <w:rPr>
          <w:iCs/>
        </w:rPr>
      </w:pPr>
    </w:p>
    <w:p w:rsidR="00C1202D" w:rsidRPr="008B6BF9" w:rsidRDefault="00C1202D" w:rsidP="00C1202D">
      <w:pPr>
        <w:pStyle w:val="1"/>
        <w:tabs>
          <w:tab w:val="left" w:pos="708"/>
        </w:tabs>
        <w:ind w:left="0" w:firstLine="142"/>
        <w:jc w:val="both"/>
        <w:rPr>
          <w:sz w:val="24"/>
          <w:szCs w:val="24"/>
        </w:rPr>
      </w:pPr>
    </w:p>
    <w:tbl>
      <w:tblPr>
        <w:tblW w:w="0" w:type="dxa"/>
        <w:tblInd w:w="108" w:type="dxa"/>
        <w:tblLayout w:type="fixed"/>
        <w:tblLook w:val="04A0" w:firstRow="1" w:lastRow="0" w:firstColumn="1" w:lastColumn="0" w:noHBand="0" w:noVBand="1"/>
      </w:tblPr>
      <w:tblGrid>
        <w:gridCol w:w="4678"/>
        <w:gridCol w:w="5103"/>
      </w:tblGrid>
      <w:tr w:rsidR="00C1202D" w:rsidRPr="008B6BF9" w:rsidTr="00C1202D">
        <w:trPr>
          <w:trHeight w:val="2430"/>
        </w:trPr>
        <w:tc>
          <w:tcPr>
            <w:tcW w:w="4678" w:type="dxa"/>
          </w:tcPr>
          <w:p w:rsidR="00585A1F" w:rsidRPr="000E177D" w:rsidRDefault="00585A1F"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Default="002F43EA"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Default="008919E7" w:rsidP="00585A1F">
            <w:pPr>
              <w:tabs>
                <w:tab w:val="left" w:pos="2835"/>
              </w:tabs>
              <w:snapToGrid w:val="0"/>
              <w:spacing w:before="0" w:beforeAutospacing="0" w:after="0" w:afterAutospacing="0"/>
            </w:pPr>
          </w:p>
          <w:p w:rsidR="008919E7" w:rsidRPr="00585A1F" w:rsidRDefault="008919E7" w:rsidP="00585A1F">
            <w:pPr>
              <w:tabs>
                <w:tab w:val="left" w:pos="2835"/>
              </w:tabs>
              <w:snapToGrid w:val="0"/>
              <w:spacing w:before="0" w:beforeAutospacing="0" w:after="0" w:afterAutospacing="0"/>
            </w:pPr>
          </w:p>
          <w:p w:rsidR="008919E7" w:rsidRPr="008B6BF9" w:rsidRDefault="00585A1F" w:rsidP="008919E7">
            <w:pPr>
              <w:tabs>
                <w:tab w:val="left" w:pos="2835"/>
              </w:tabs>
              <w:snapToGrid w:val="0"/>
              <w:spacing w:before="0" w:beforeAutospacing="0" w:after="0" w:afterAutospacing="0"/>
              <w:rPr>
                <w:lang w:eastAsia="ar-SA"/>
              </w:rPr>
            </w:pPr>
            <w:r w:rsidRPr="00585A1F">
              <w:t xml:space="preserve">____________ </w:t>
            </w:r>
          </w:p>
          <w:p w:rsidR="00C1202D" w:rsidRPr="008B6BF9" w:rsidRDefault="00C1202D" w:rsidP="00007EA7">
            <w:pPr>
              <w:ind w:firstLine="142"/>
              <w:rPr>
                <w:lang w:eastAsia="ar-SA"/>
              </w:rPr>
            </w:pPr>
          </w:p>
        </w:tc>
        <w:tc>
          <w:tcPr>
            <w:tcW w:w="5103" w:type="dxa"/>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rsidR="00C87432" w:rsidRDefault="00C87432" w:rsidP="00C87432">
            <w:pPr>
              <w:rPr>
                <w:bCs/>
                <w:lang w:eastAsia="ar-SA"/>
              </w:rPr>
            </w:pPr>
            <w:r w:rsidRPr="00EC4830">
              <w:rPr>
                <w:bCs/>
                <w:lang w:eastAsia="ar-SA"/>
              </w:rPr>
              <w:t xml:space="preserve">____________ </w:t>
            </w:r>
          </w:p>
          <w:p w:rsidR="00C87432" w:rsidRDefault="00C87432" w:rsidP="00C87432">
            <w:pPr>
              <w:spacing w:before="0" w:beforeAutospacing="0" w:after="0" w:afterAutospacing="0"/>
              <w:ind w:firstLine="142"/>
              <w:rPr>
                <w:b/>
                <w:bCs/>
              </w:rPr>
            </w:pPr>
            <w:r>
              <w:rPr>
                <w:bCs/>
                <w:sz w:val="16"/>
                <w:szCs w:val="16"/>
              </w:rPr>
              <w:t>М.П.</w:t>
            </w:r>
          </w:p>
          <w:p w:rsidR="00C1202D" w:rsidRPr="008B6BF9" w:rsidRDefault="00C1202D">
            <w:pPr>
              <w:spacing w:before="0" w:beforeAutospacing="0" w:after="0" w:afterAutospacing="0"/>
              <w:ind w:firstLine="142"/>
              <w:rPr>
                <w:bCs/>
              </w:rPr>
            </w:pPr>
          </w:p>
          <w:p w:rsidR="00C1202D" w:rsidRPr="008B6BF9" w:rsidRDefault="00C1202D">
            <w:pPr>
              <w:ind w:firstLine="142"/>
              <w:rPr>
                <w:lang w:eastAsia="ar-SA"/>
              </w:rPr>
            </w:pPr>
            <w:r w:rsidRPr="008B6BF9">
              <w:rPr>
                <w:b/>
                <w:bCs/>
              </w:rPr>
              <w:t xml:space="preserve"> </w:t>
            </w:r>
          </w:p>
        </w:tc>
      </w:tr>
    </w:tbl>
    <w:p w:rsidR="00C1202D" w:rsidRPr="008B6BF9" w:rsidRDefault="00C1202D" w:rsidP="00C1202D">
      <w:pPr>
        <w:tabs>
          <w:tab w:val="left" w:pos="708"/>
        </w:tabs>
        <w:spacing w:before="0" w:beforeAutospacing="0" w:after="0" w:afterAutospacing="0"/>
        <w:ind w:right="-3" w:firstLine="142"/>
        <w:jc w:val="center"/>
        <w:rPr>
          <w:bCs/>
          <w:color w:val="000000"/>
        </w:rPr>
      </w:pPr>
    </w:p>
    <w:p w:rsidR="00D95CFA" w:rsidRDefault="00D95CFA"/>
    <w:p w:rsidR="00414776" w:rsidRDefault="00414776"/>
    <w:p w:rsidR="00414776" w:rsidRDefault="00414776"/>
    <w:p w:rsidR="00414776" w:rsidRDefault="00414776"/>
    <w:p w:rsidR="00414776" w:rsidRDefault="00414776"/>
    <w:p w:rsidR="00414776" w:rsidRDefault="00414776"/>
    <w:p w:rsidR="00414776" w:rsidRDefault="00414776"/>
    <w:p w:rsidR="00320A5F" w:rsidRPr="00414776" w:rsidRDefault="00320A5F" w:rsidP="00414776">
      <w:pPr>
        <w:jc w:val="center"/>
        <w:rPr>
          <w:sz w:val="28"/>
          <w:szCs w:val="28"/>
        </w:rPr>
      </w:pPr>
    </w:p>
    <w:p w:rsidR="00414776" w:rsidRDefault="00414776" w:rsidP="00414776">
      <w:pPr>
        <w:jc w:val="right"/>
      </w:pPr>
    </w:p>
    <w:p w:rsidR="00414776" w:rsidRDefault="00414776" w:rsidP="00414776">
      <w:pPr>
        <w:jc w:val="right"/>
      </w:pPr>
    </w:p>
    <w:tbl>
      <w:tblPr>
        <w:tblW w:w="0" w:type="dxa"/>
        <w:tblInd w:w="108" w:type="dxa"/>
        <w:tblLayout w:type="fixed"/>
        <w:tblLook w:val="04A0" w:firstRow="1" w:lastRow="0" w:firstColumn="1" w:lastColumn="0" w:noHBand="0" w:noVBand="1"/>
      </w:tblPr>
      <w:tblGrid>
        <w:gridCol w:w="4678"/>
        <w:gridCol w:w="5103"/>
      </w:tblGrid>
      <w:tr w:rsidR="00414776" w:rsidRPr="008B6BF9" w:rsidTr="00414776">
        <w:trPr>
          <w:trHeight w:val="2430"/>
        </w:trPr>
        <w:tc>
          <w:tcPr>
            <w:tcW w:w="4678" w:type="dxa"/>
          </w:tcPr>
          <w:p w:rsidR="00414776" w:rsidRPr="008B6BF9" w:rsidRDefault="00414776" w:rsidP="008919E7">
            <w:pPr>
              <w:rPr>
                <w:lang w:eastAsia="ar-SA"/>
              </w:rPr>
            </w:pPr>
          </w:p>
        </w:tc>
        <w:tc>
          <w:tcPr>
            <w:tcW w:w="5103" w:type="dxa"/>
          </w:tcPr>
          <w:p w:rsidR="00414776" w:rsidRPr="008B6BF9" w:rsidRDefault="00414776" w:rsidP="00414776">
            <w:pPr>
              <w:ind w:firstLine="142"/>
              <w:rPr>
                <w:lang w:eastAsia="ar-SA"/>
              </w:rPr>
            </w:pPr>
          </w:p>
        </w:tc>
      </w:tr>
    </w:tbl>
    <w:p w:rsidR="00414776" w:rsidRPr="00930A8B" w:rsidRDefault="00414776" w:rsidP="00414776">
      <w:pPr>
        <w:jc w:val="right"/>
      </w:pPr>
    </w:p>
    <w:sectPr w:rsidR="00414776" w:rsidRPr="00930A8B" w:rsidSect="002F43EA">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E2" w:rsidRDefault="00B74CE2" w:rsidP="00C1202D">
      <w:pPr>
        <w:spacing w:before="0" w:after="0"/>
      </w:pPr>
      <w:r>
        <w:separator/>
      </w:r>
    </w:p>
  </w:endnote>
  <w:endnote w:type="continuationSeparator" w:id="0">
    <w:p w:rsidR="00B74CE2" w:rsidRDefault="00B74CE2"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B0" w:rsidRDefault="00D26EB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B0" w:rsidRDefault="00217140">
    <w:pPr>
      <w:pStyle w:val="af0"/>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B0" w:rsidRDefault="00D26EB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E2" w:rsidRDefault="00B74CE2" w:rsidP="00C1202D">
      <w:pPr>
        <w:spacing w:before="0" w:after="0"/>
      </w:pPr>
      <w:r>
        <w:separator/>
      </w:r>
    </w:p>
  </w:footnote>
  <w:footnote w:type="continuationSeparator" w:id="0">
    <w:p w:rsidR="00B74CE2" w:rsidRDefault="00B74CE2" w:rsidP="00C1202D">
      <w:pPr>
        <w:spacing w:before="0" w:after="0"/>
      </w:pPr>
      <w:r>
        <w:continuationSeparator/>
      </w:r>
    </w:p>
  </w:footnote>
  <w:footnote w:id="1">
    <w:p w:rsidR="00D26EB0" w:rsidRDefault="00D26EB0"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26EB0" w:rsidRDefault="00D26EB0"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B0" w:rsidRDefault="00D26EB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B0" w:rsidRDefault="00D26EB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B0" w:rsidRDefault="00D26EB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28A43BA"/>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8"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1" w15:restartNumberingAfterBreak="0">
    <w:nsid w:val="78FF11FF"/>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19FD"/>
    <w:rsid w:val="0000620A"/>
    <w:rsid w:val="00006ECB"/>
    <w:rsid w:val="00007EA7"/>
    <w:rsid w:val="00015F96"/>
    <w:rsid w:val="00017466"/>
    <w:rsid w:val="00025A6B"/>
    <w:rsid w:val="00032D1F"/>
    <w:rsid w:val="00044800"/>
    <w:rsid w:val="00047FBC"/>
    <w:rsid w:val="000501C2"/>
    <w:rsid w:val="000502DF"/>
    <w:rsid w:val="0007578A"/>
    <w:rsid w:val="00085B02"/>
    <w:rsid w:val="000860F5"/>
    <w:rsid w:val="00096A13"/>
    <w:rsid w:val="000A721C"/>
    <w:rsid w:val="000D71AB"/>
    <w:rsid w:val="000E177D"/>
    <w:rsid w:val="000E5713"/>
    <w:rsid w:val="000E6403"/>
    <w:rsid w:val="000E7540"/>
    <w:rsid w:val="00103183"/>
    <w:rsid w:val="00161978"/>
    <w:rsid w:val="00165BD9"/>
    <w:rsid w:val="00165E74"/>
    <w:rsid w:val="00182308"/>
    <w:rsid w:val="00182FDB"/>
    <w:rsid w:val="001868E1"/>
    <w:rsid w:val="0019196A"/>
    <w:rsid w:val="001C2074"/>
    <w:rsid w:val="001C4BBF"/>
    <w:rsid w:val="00200E49"/>
    <w:rsid w:val="00217140"/>
    <w:rsid w:val="0023751B"/>
    <w:rsid w:val="0024260F"/>
    <w:rsid w:val="002644DA"/>
    <w:rsid w:val="00270D3B"/>
    <w:rsid w:val="00274341"/>
    <w:rsid w:val="002906EC"/>
    <w:rsid w:val="00295373"/>
    <w:rsid w:val="002B1FAC"/>
    <w:rsid w:val="002C1F44"/>
    <w:rsid w:val="002D0CDE"/>
    <w:rsid w:val="002F1295"/>
    <w:rsid w:val="002F43EA"/>
    <w:rsid w:val="002F4950"/>
    <w:rsid w:val="00307AB2"/>
    <w:rsid w:val="00320A5F"/>
    <w:rsid w:val="00325FE6"/>
    <w:rsid w:val="00342CD6"/>
    <w:rsid w:val="0035036D"/>
    <w:rsid w:val="0035040F"/>
    <w:rsid w:val="0038566C"/>
    <w:rsid w:val="003A37E7"/>
    <w:rsid w:val="003A7574"/>
    <w:rsid w:val="003C1E26"/>
    <w:rsid w:val="003D4D4D"/>
    <w:rsid w:val="003E4881"/>
    <w:rsid w:val="003F558C"/>
    <w:rsid w:val="004025A4"/>
    <w:rsid w:val="00414776"/>
    <w:rsid w:val="00417654"/>
    <w:rsid w:val="0045291E"/>
    <w:rsid w:val="0045669D"/>
    <w:rsid w:val="00472C0D"/>
    <w:rsid w:val="00495B64"/>
    <w:rsid w:val="004A7F9E"/>
    <w:rsid w:val="004B419B"/>
    <w:rsid w:val="004B469C"/>
    <w:rsid w:val="004B706D"/>
    <w:rsid w:val="004C0B24"/>
    <w:rsid w:val="004C36F5"/>
    <w:rsid w:val="004C6AE9"/>
    <w:rsid w:val="004D4872"/>
    <w:rsid w:val="004E1335"/>
    <w:rsid w:val="004E407A"/>
    <w:rsid w:val="004E5F89"/>
    <w:rsid w:val="004F55EF"/>
    <w:rsid w:val="0051433D"/>
    <w:rsid w:val="005222E3"/>
    <w:rsid w:val="00524252"/>
    <w:rsid w:val="005302D6"/>
    <w:rsid w:val="00547A4F"/>
    <w:rsid w:val="00556796"/>
    <w:rsid w:val="005578EF"/>
    <w:rsid w:val="00563A20"/>
    <w:rsid w:val="00585A1F"/>
    <w:rsid w:val="00592413"/>
    <w:rsid w:val="005D474B"/>
    <w:rsid w:val="005D714C"/>
    <w:rsid w:val="005E195D"/>
    <w:rsid w:val="005F05C4"/>
    <w:rsid w:val="00605651"/>
    <w:rsid w:val="0060685A"/>
    <w:rsid w:val="00611ED6"/>
    <w:rsid w:val="00652836"/>
    <w:rsid w:val="00652EAA"/>
    <w:rsid w:val="00680582"/>
    <w:rsid w:val="00695EE8"/>
    <w:rsid w:val="00696197"/>
    <w:rsid w:val="006A43DC"/>
    <w:rsid w:val="006B3B28"/>
    <w:rsid w:val="006C5058"/>
    <w:rsid w:val="006E5721"/>
    <w:rsid w:val="006F42EE"/>
    <w:rsid w:val="006F6852"/>
    <w:rsid w:val="0070284D"/>
    <w:rsid w:val="00707C78"/>
    <w:rsid w:val="00712E49"/>
    <w:rsid w:val="00736FAB"/>
    <w:rsid w:val="007600F6"/>
    <w:rsid w:val="00763946"/>
    <w:rsid w:val="0076676B"/>
    <w:rsid w:val="00777D65"/>
    <w:rsid w:val="007B3D7E"/>
    <w:rsid w:val="007C0E81"/>
    <w:rsid w:val="007C7E58"/>
    <w:rsid w:val="00803ADE"/>
    <w:rsid w:val="008064E7"/>
    <w:rsid w:val="00823A87"/>
    <w:rsid w:val="00824519"/>
    <w:rsid w:val="008337F3"/>
    <w:rsid w:val="00872E53"/>
    <w:rsid w:val="008746B6"/>
    <w:rsid w:val="008768F2"/>
    <w:rsid w:val="008872E6"/>
    <w:rsid w:val="008919E7"/>
    <w:rsid w:val="00892D4B"/>
    <w:rsid w:val="008A7F47"/>
    <w:rsid w:val="008B6BF9"/>
    <w:rsid w:val="008C314F"/>
    <w:rsid w:val="008C3352"/>
    <w:rsid w:val="008E436D"/>
    <w:rsid w:val="008F606D"/>
    <w:rsid w:val="008F6D8F"/>
    <w:rsid w:val="00900560"/>
    <w:rsid w:val="009049FA"/>
    <w:rsid w:val="0092331B"/>
    <w:rsid w:val="00930A8B"/>
    <w:rsid w:val="00935B9E"/>
    <w:rsid w:val="009419D6"/>
    <w:rsid w:val="00976972"/>
    <w:rsid w:val="009D7B57"/>
    <w:rsid w:val="00A4099C"/>
    <w:rsid w:val="00A5041E"/>
    <w:rsid w:val="00A518F5"/>
    <w:rsid w:val="00AB3E66"/>
    <w:rsid w:val="00AD160E"/>
    <w:rsid w:val="00B43BB2"/>
    <w:rsid w:val="00B74CE2"/>
    <w:rsid w:val="00B76192"/>
    <w:rsid w:val="00B824B0"/>
    <w:rsid w:val="00BA469E"/>
    <w:rsid w:val="00BA5F4B"/>
    <w:rsid w:val="00BA6558"/>
    <w:rsid w:val="00BB0321"/>
    <w:rsid w:val="00BF25A7"/>
    <w:rsid w:val="00BF2E2A"/>
    <w:rsid w:val="00BF3A69"/>
    <w:rsid w:val="00C008AB"/>
    <w:rsid w:val="00C1202D"/>
    <w:rsid w:val="00C46F40"/>
    <w:rsid w:val="00C47372"/>
    <w:rsid w:val="00C631C3"/>
    <w:rsid w:val="00C73F43"/>
    <w:rsid w:val="00C74EA2"/>
    <w:rsid w:val="00C87432"/>
    <w:rsid w:val="00C9038F"/>
    <w:rsid w:val="00C920EC"/>
    <w:rsid w:val="00C96D08"/>
    <w:rsid w:val="00CA0E85"/>
    <w:rsid w:val="00CB71F6"/>
    <w:rsid w:val="00CD188C"/>
    <w:rsid w:val="00CF4506"/>
    <w:rsid w:val="00CF547D"/>
    <w:rsid w:val="00D064F2"/>
    <w:rsid w:val="00D10185"/>
    <w:rsid w:val="00D1254B"/>
    <w:rsid w:val="00D1608C"/>
    <w:rsid w:val="00D2623C"/>
    <w:rsid w:val="00D26EB0"/>
    <w:rsid w:val="00D4749A"/>
    <w:rsid w:val="00D74812"/>
    <w:rsid w:val="00D7649E"/>
    <w:rsid w:val="00D87204"/>
    <w:rsid w:val="00D875C2"/>
    <w:rsid w:val="00D95CFA"/>
    <w:rsid w:val="00DB13B0"/>
    <w:rsid w:val="00DD00A9"/>
    <w:rsid w:val="00DF1D1C"/>
    <w:rsid w:val="00E27A58"/>
    <w:rsid w:val="00E50465"/>
    <w:rsid w:val="00E674DC"/>
    <w:rsid w:val="00E73374"/>
    <w:rsid w:val="00E80AE8"/>
    <w:rsid w:val="00E948B7"/>
    <w:rsid w:val="00EA26DC"/>
    <w:rsid w:val="00EA64A7"/>
    <w:rsid w:val="00EB3C08"/>
    <w:rsid w:val="00EF111A"/>
    <w:rsid w:val="00EF5B67"/>
    <w:rsid w:val="00F00BC4"/>
    <w:rsid w:val="00F03544"/>
    <w:rsid w:val="00F42FDB"/>
    <w:rsid w:val="00F43B3D"/>
    <w:rsid w:val="00F43D80"/>
    <w:rsid w:val="00F516D0"/>
    <w:rsid w:val="00F96E97"/>
    <w:rsid w:val="00FA296F"/>
    <w:rsid w:val="00FA5FB7"/>
    <w:rsid w:val="00FB1EEF"/>
    <w:rsid w:val="00FB7EE0"/>
    <w:rsid w:val="00FC2C91"/>
    <w:rsid w:val="00FE5248"/>
    <w:rsid w:val="00FF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56A9D"/>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b">
    <w:name w:val="Hyperlink"/>
    <w:basedOn w:val="a0"/>
    <w:uiPriority w:val="99"/>
    <w:unhideWhenUsed/>
    <w:rsid w:val="00652836"/>
    <w:rPr>
      <w:color w:val="0563C1" w:themeColor="hyperlink"/>
      <w:u w:val="single"/>
    </w:rPr>
  </w:style>
  <w:style w:type="paragraph" w:styleId="ac">
    <w:name w:val="Balloon Text"/>
    <w:basedOn w:val="a"/>
    <w:link w:val="ad"/>
    <w:uiPriority w:val="99"/>
    <w:semiHidden/>
    <w:unhideWhenUsed/>
    <w:rsid w:val="00D7649E"/>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7649E"/>
    <w:rPr>
      <w:rFonts w:ascii="Segoe UI" w:eastAsia="Times New Roman" w:hAnsi="Segoe UI" w:cs="Segoe UI"/>
      <w:sz w:val="18"/>
      <w:szCs w:val="18"/>
      <w:lang w:eastAsia="ru-RU"/>
    </w:rPr>
  </w:style>
  <w:style w:type="paragraph" w:styleId="ae">
    <w:name w:val="header"/>
    <w:basedOn w:val="a"/>
    <w:link w:val="af"/>
    <w:uiPriority w:val="99"/>
    <w:unhideWhenUsed/>
    <w:rsid w:val="000502DF"/>
    <w:pPr>
      <w:tabs>
        <w:tab w:val="center" w:pos="4677"/>
        <w:tab w:val="right" w:pos="9355"/>
      </w:tabs>
      <w:spacing w:before="0" w:after="0"/>
    </w:pPr>
  </w:style>
  <w:style w:type="character" w:customStyle="1" w:styleId="af">
    <w:name w:val="Верхний колонтитул Знак"/>
    <w:basedOn w:val="a0"/>
    <w:link w:val="ae"/>
    <w:uiPriority w:val="99"/>
    <w:rsid w:val="000502D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502DF"/>
    <w:pPr>
      <w:tabs>
        <w:tab w:val="center" w:pos="4677"/>
        <w:tab w:val="right" w:pos="9355"/>
      </w:tabs>
      <w:spacing w:before="0" w:after="0"/>
    </w:pPr>
  </w:style>
  <w:style w:type="character" w:customStyle="1" w:styleId="af1">
    <w:name w:val="Нижний колонтитул Знак"/>
    <w:basedOn w:val="a0"/>
    <w:link w:val="af0"/>
    <w:uiPriority w:val="99"/>
    <w:rsid w:val="000502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54210827">
      <w:bodyDiv w:val="1"/>
      <w:marLeft w:val="0"/>
      <w:marRight w:val="0"/>
      <w:marTop w:val="0"/>
      <w:marBottom w:val="0"/>
      <w:divBdr>
        <w:top w:val="none" w:sz="0" w:space="0" w:color="auto"/>
        <w:left w:val="none" w:sz="0" w:space="0" w:color="auto"/>
        <w:bottom w:val="none" w:sz="0" w:space="0" w:color="auto"/>
        <w:right w:val="none" w:sz="0" w:space="0" w:color="auto"/>
      </w:divBdr>
    </w:div>
    <w:div w:id="1566139837">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C40D09A105DF485EBEC97928C192EC22.dms.sberbank.ru/C40D09A105DF485EBEC97928C192EC22-60E1F7FC522FABCE2C19AE33611A67B5-E450158C9A32B3409BBEBD1935D254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v0E+DiXouSRf7sDcyvXmFVZh6wTUNt+beu4amSjvvUk=</DigestValue>
    </Reference>
    <Reference Type="http://www.w3.org/2000/09/xmldsig#Object" URI="#idOfficeObject">
      <DigestMethod Algorithm="urn:ietf:params:xml:ns:cpxmlsec:algorithms:gostr34112012-256"/>
      <DigestValue>PNIPPxkJCXML4ozpUNzGvZ7IVGC1d3Y9TZYYhkrwABY=</DigestValue>
    </Reference>
    <Reference Type="http://uri.etsi.org/01903#SignedProperties" URI="#idSignedProperties">
      <Transforms>
        <Transform Algorithm="http://www.w3.org/TR/2001/REC-xml-c14n-20010315"/>
      </Transforms>
      <DigestMethod Algorithm="urn:ietf:params:xml:ns:cpxmlsec:algorithms:gostr34112012-256"/>
      <DigestValue>wucHBPelQ80q9J/14NkeNQvCTP+EeASAdNIG8V6spyQ=</DigestValue>
    </Reference>
  </SignedInfo>
  <SignatureValue>tAtPgvRscwT1a5pgG39Ij/RoAUhSkfRSp8kOtS1fltTqlDCAw6oLGbtJbTCMiLgp
AgErso9PrRDSJs0/Em3aQg==</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1yh+a+UBraow+rrOo26zsqoSpM8=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U3qwkU60L0FwBehumJwXrv+z+pQ=</DigestValue>
      </Reference>
      <Reference URI="/word/document.xml?ContentType=application/vnd.openxmlformats-officedocument.wordprocessingml.document.main+xml">
        <DigestMethod Algorithm="http://www.w3.org/2000/09/xmldsig#sha1"/>
        <DigestValue>w8bM2sy6KdAld9lYMdam84XWEuA=</DigestValue>
      </Reference>
      <Reference URI="/word/endnotes.xml?ContentType=application/vnd.openxmlformats-officedocument.wordprocessingml.endnotes+xml">
        <DigestMethod Algorithm="http://www.w3.org/2000/09/xmldsig#sha1"/>
        <DigestValue>v3Dhh7woM2eOGw+acD8zj/0VXyY=</DigestValue>
      </Reference>
      <Reference URI="/word/fontTable.xml?ContentType=application/vnd.openxmlformats-officedocument.wordprocessingml.fontTable+xml">
        <DigestMethod Algorithm="http://www.w3.org/2000/09/xmldsig#sha1"/>
        <DigestValue>3VzZ9gqCzCiSMtgs2UEhSX/QHJo=</DigestValue>
      </Reference>
      <Reference URI="/word/footer1.xml?ContentType=application/vnd.openxmlformats-officedocument.wordprocessingml.footer+xml">
        <DigestMethod Algorithm="http://www.w3.org/2000/09/xmldsig#sha1"/>
        <DigestValue>B+/dVN9G+aOUGZooqr454j5prxk=</DigestValue>
      </Reference>
      <Reference URI="/word/footer2.xml?ContentType=application/vnd.openxmlformats-officedocument.wordprocessingml.footer+xml">
        <DigestMethod Algorithm="http://www.w3.org/2000/09/xmldsig#sha1"/>
        <DigestValue>SdyWIgdQWVApSPeENhht+7djnYc=</DigestValue>
      </Reference>
      <Reference URI="/word/footer3.xml?ContentType=application/vnd.openxmlformats-officedocument.wordprocessingml.footer+xml">
        <DigestMethod Algorithm="http://www.w3.org/2000/09/xmldsig#sha1"/>
        <DigestValue>B+/dVN9G+aOUGZooqr454j5prxk=</DigestValue>
      </Reference>
      <Reference URI="/word/footnotes.xml?ContentType=application/vnd.openxmlformats-officedocument.wordprocessingml.footnotes+xml">
        <DigestMethod Algorithm="http://www.w3.org/2000/09/xmldsig#sha1"/>
        <DigestValue>GSa8ADXDkp7AncpQf2J796+v/ZE=</DigestValue>
      </Reference>
      <Reference URI="/word/header1.xml?ContentType=application/vnd.openxmlformats-officedocument.wordprocessingml.header+xml">
        <DigestMethod Algorithm="http://www.w3.org/2000/09/xmldsig#sha1"/>
        <DigestValue>6+Rq5FUgM8S9gS8eoS8O051+NjE=</DigestValue>
      </Reference>
      <Reference URI="/word/header2.xml?ContentType=application/vnd.openxmlformats-officedocument.wordprocessingml.header+xml">
        <DigestMethod Algorithm="http://www.w3.org/2000/09/xmldsig#sha1"/>
        <DigestValue>6+Rq5FUgM8S9gS8eoS8O051+NjE=</DigestValue>
      </Reference>
      <Reference URI="/word/header3.xml?ContentType=application/vnd.openxmlformats-officedocument.wordprocessingml.header+xml">
        <DigestMethod Algorithm="http://www.w3.org/2000/09/xmldsig#sha1"/>
        <DigestValue>6+Rq5FUgM8S9gS8eoS8O051+NjE=</DigestValue>
      </Reference>
      <Reference URI="/word/media/image1.emf?ContentType=image/x-emf">
        <DigestMethod Algorithm="http://www.w3.org/2000/09/xmldsig#sha1"/>
        <DigestValue>3CzNtSBGh3+nZYW4qRJagROgZgI=</DigestValue>
      </Reference>
      <Reference URI="/word/numbering.xml?ContentType=application/vnd.openxmlformats-officedocument.wordprocessingml.numbering+xml">
        <DigestMethod Algorithm="http://www.w3.org/2000/09/xmldsig#sha1"/>
        <DigestValue>jjX2Y98oCu3Y8KJhyGXXVB44X/Y=</DigestValue>
      </Reference>
      <Reference URI="/word/settings.xml?ContentType=application/vnd.openxmlformats-officedocument.wordprocessingml.settings+xml">
        <DigestMethod Algorithm="http://www.w3.org/2000/09/xmldsig#sha1"/>
        <DigestValue>6CvyS6jtmKUawUDBQl1iw5wMn8M=</DigestValue>
      </Reference>
      <Reference URI="/word/styles.xml?ContentType=application/vnd.openxmlformats-officedocument.wordprocessingml.styles+xml">
        <DigestMethod Algorithm="http://www.w3.org/2000/09/xmldsig#sha1"/>
        <DigestValue>lGQhKMi4TFkqmNTOjbTUmJpRiO0=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ydB+5IthQmA0csvj9Cu84fq7JYc=</DigestValue>
      </Reference>
    </Manifest>
    <SignatureProperties>
      <SignatureProperty Id="idSignatureTime" Target="#idPackageSignature">
        <mdssi:SignatureTime xmlns:mdssi="http://schemas.openxmlformats.org/package/2006/digital-signature">
          <mdssi:Format>YYYY-MM-DDThh:mm:ssTZD</mdssi:Format>
          <mdssi:Value>2021-10-08T15:44:17Z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2021-10-08T15:44:17Z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818A-0DDD-451C-8973-6CE00FA9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6642</Words>
  <Characters>49418</Characters>
  <Application>Microsoft Office Word</Application>
  <DocSecurity>0</DocSecurity>
  <Lines>1074</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Минаев Станислав Анатольевич</cp:lastModifiedBy>
  <cp:revision>14</cp:revision>
  <cp:lastPrinted>2020-12-07T09:49:00Z</cp:lastPrinted>
  <dcterms:created xsi:type="dcterms:W3CDTF">2021-04-09T07:57:00Z</dcterms:created>
  <dcterms:modified xsi:type="dcterms:W3CDTF">2021-10-08T13:01:00Z</dcterms:modified>
</cp:coreProperties>
</file>