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5FEA8CFD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имущества, принадлежащего ПАО Сбербанк</w:t>
      </w:r>
    </w:p>
    <w:p w14:paraId="5082F62C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3E683BE1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D50E38">
        <w:rPr>
          <w:rFonts w:eastAsia="Times New Roman" w:cs="Times New Roman"/>
          <w:b/>
          <w:bCs/>
          <w:lang w:eastAsia="ru-RU"/>
        </w:rPr>
        <w:t>11</w:t>
      </w:r>
      <w:r w:rsidR="00780363">
        <w:rPr>
          <w:rFonts w:eastAsia="Times New Roman" w:cs="Times New Roman"/>
          <w:b/>
          <w:bCs/>
          <w:lang w:eastAsia="ru-RU"/>
        </w:rPr>
        <w:t xml:space="preserve"> </w:t>
      </w:r>
      <w:r w:rsidR="00D50E38">
        <w:rPr>
          <w:rFonts w:eastAsia="Times New Roman" w:cs="Times New Roman"/>
          <w:b/>
          <w:bCs/>
          <w:lang w:eastAsia="ru-RU"/>
        </w:rPr>
        <w:t>но</w:t>
      </w:r>
      <w:r w:rsidR="00780363">
        <w:rPr>
          <w:rFonts w:eastAsia="Times New Roman" w:cs="Times New Roman"/>
          <w:b/>
          <w:bCs/>
          <w:lang w:eastAsia="ru-RU"/>
        </w:rPr>
        <w:t>ября</w:t>
      </w:r>
      <w:r w:rsidRPr="00780363">
        <w:rPr>
          <w:rFonts w:eastAsia="Times New Roman" w:cs="Times New Roman"/>
          <w:b/>
          <w:bCs/>
          <w:lang w:eastAsia="ru-RU"/>
        </w:rPr>
        <w:t xml:space="preserve"> 202</w:t>
      </w:r>
      <w:r w:rsidR="0061127B" w:rsidRPr="00780363">
        <w:rPr>
          <w:rFonts w:eastAsia="Times New Roman" w:cs="Times New Roman"/>
          <w:b/>
          <w:bCs/>
          <w:lang w:eastAsia="ru-RU"/>
        </w:rPr>
        <w:t>1</w:t>
      </w:r>
      <w:r w:rsidRPr="00780363">
        <w:rPr>
          <w:rFonts w:eastAsia="Times New Roman" w:cs="Times New Roman"/>
          <w:b/>
          <w:bCs/>
          <w:lang w:eastAsia="ru-RU"/>
        </w:rPr>
        <w:t xml:space="preserve"> года</w:t>
      </w:r>
      <w:r w:rsidRPr="0078036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780363">
        <w:rPr>
          <w:rFonts w:eastAsia="Times New Roman" w:cs="Times New Roman"/>
          <w:b/>
          <w:bCs/>
          <w:lang w:eastAsia="ru-RU"/>
        </w:rPr>
        <w:t>с 10:00</w:t>
      </w:r>
    </w:p>
    <w:p w14:paraId="43B8CBBB" w14:textId="77777777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78036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</w:hyperlink>
      <w:r w:rsidRPr="00780363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61D24333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6910BF">
        <w:rPr>
          <w:rFonts w:eastAsia="Times New Roman" w:cs="Times New Roman"/>
          <w:b/>
          <w:bCs/>
          <w:lang w:eastAsia="ru-RU"/>
        </w:rPr>
        <w:t>1</w:t>
      </w:r>
      <w:r w:rsidR="00D50E38">
        <w:rPr>
          <w:rFonts w:eastAsia="Times New Roman" w:cs="Times New Roman"/>
          <w:b/>
          <w:bCs/>
          <w:lang w:eastAsia="ru-RU"/>
        </w:rPr>
        <w:t>2</w:t>
      </w:r>
      <w:r w:rsidR="00E358AE" w:rsidRPr="00780363">
        <w:rPr>
          <w:rFonts w:eastAsia="Times New Roman" w:cs="Times New Roman"/>
          <w:b/>
          <w:bCs/>
          <w:lang w:eastAsia="ru-RU"/>
        </w:rPr>
        <w:t>.</w:t>
      </w:r>
      <w:r w:rsidR="00D50E38">
        <w:rPr>
          <w:rFonts w:eastAsia="Times New Roman" w:cs="Times New Roman"/>
          <w:b/>
          <w:bCs/>
          <w:lang w:eastAsia="ru-RU"/>
        </w:rPr>
        <w:t>10</w:t>
      </w:r>
      <w:r w:rsidR="004375AF" w:rsidRPr="00780363">
        <w:rPr>
          <w:rFonts w:eastAsia="Times New Roman" w:cs="Times New Roman"/>
          <w:b/>
          <w:bCs/>
          <w:lang w:eastAsia="ru-RU"/>
        </w:rPr>
        <w:t>.</w:t>
      </w:r>
      <w:r w:rsidRPr="00780363">
        <w:rPr>
          <w:rFonts w:eastAsia="Times New Roman" w:cs="Times New Roman"/>
          <w:b/>
          <w:bCs/>
          <w:lang w:eastAsia="ru-RU"/>
        </w:rPr>
        <w:t>202</w:t>
      </w:r>
      <w:r w:rsidR="00E358AE" w:rsidRPr="00780363">
        <w:rPr>
          <w:rFonts w:eastAsia="Times New Roman" w:cs="Times New Roman"/>
          <w:b/>
          <w:bCs/>
          <w:lang w:eastAsia="ru-RU"/>
        </w:rPr>
        <w:t>1</w:t>
      </w:r>
      <w:r w:rsidRPr="00780363">
        <w:rPr>
          <w:rFonts w:eastAsia="Times New Roman" w:cs="Times New Roman"/>
          <w:b/>
          <w:bCs/>
          <w:lang w:eastAsia="ru-RU"/>
        </w:rPr>
        <w:t xml:space="preserve"> по </w:t>
      </w:r>
      <w:r w:rsidR="00D50E38">
        <w:rPr>
          <w:rFonts w:eastAsia="Times New Roman" w:cs="Times New Roman"/>
          <w:b/>
          <w:bCs/>
          <w:lang w:eastAsia="ru-RU"/>
        </w:rPr>
        <w:t>10</w:t>
      </w:r>
      <w:r w:rsidRPr="00780363">
        <w:rPr>
          <w:rFonts w:eastAsia="Times New Roman" w:cs="Times New Roman"/>
          <w:b/>
          <w:bCs/>
          <w:lang w:eastAsia="ru-RU"/>
        </w:rPr>
        <w:t>.</w:t>
      </w:r>
      <w:r w:rsidR="00D50E38">
        <w:rPr>
          <w:rFonts w:eastAsia="Times New Roman" w:cs="Times New Roman"/>
          <w:b/>
          <w:bCs/>
          <w:lang w:eastAsia="ru-RU"/>
        </w:rPr>
        <w:t>11</w:t>
      </w:r>
      <w:r w:rsidRPr="00780363">
        <w:rPr>
          <w:rFonts w:eastAsia="Times New Roman" w:cs="Times New Roman"/>
          <w:b/>
          <w:bCs/>
          <w:lang w:eastAsia="ru-RU"/>
        </w:rPr>
        <w:t>.202</w:t>
      </w:r>
      <w:r w:rsidR="0061127B" w:rsidRPr="00780363">
        <w:rPr>
          <w:rFonts w:eastAsia="Times New Roman" w:cs="Times New Roman"/>
          <w:b/>
          <w:bCs/>
          <w:lang w:eastAsia="ru-RU"/>
        </w:rPr>
        <w:t>1</w:t>
      </w:r>
      <w:r w:rsidRPr="00780363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741FBF87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D50E38">
        <w:rPr>
          <w:rFonts w:eastAsia="Times New Roman" w:cs="Times New Roman"/>
          <w:b/>
          <w:bCs/>
          <w:lang w:eastAsia="ru-RU"/>
        </w:rPr>
        <w:t>09</w:t>
      </w:r>
      <w:r w:rsidRPr="00780363">
        <w:rPr>
          <w:rFonts w:eastAsia="Times New Roman" w:cs="Times New Roman"/>
          <w:b/>
          <w:bCs/>
          <w:lang w:eastAsia="ru-RU"/>
        </w:rPr>
        <w:t>.</w:t>
      </w:r>
      <w:r w:rsidR="00D50E38">
        <w:rPr>
          <w:rFonts w:eastAsia="Times New Roman" w:cs="Times New Roman"/>
          <w:b/>
          <w:bCs/>
          <w:lang w:eastAsia="ru-RU"/>
        </w:rPr>
        <w:t>11</w:t>
      </w:r>
      <w:r w:rsidRPr="00780363">
        <w:rPr>
          <w:rFonts w:eastAsia="Times New Roman" w:cs="Times New Roman"/>
          <w:b/>
          <w:bCs/>
          <w:lang w:eastAsia="ru-RU"/>
        </w:rPr>
        <w:t>.202</w:t>
      </w:r>
      <w:r w:rsidR="0061127B" w:rsidRPr="00780363">
        <w:rPr>
          <w:rFonts w:eastAsia="Times New Roman" w:cs="Times New Roman"/>
          <w:b/>
          <w:bCs/>
          <w:lang w:eastAsia="ru-RU"/>
        </w:rPr>
        <w:t>1</w:t>
      </w:r>
      <w:r w:rsidRPr="00780363">
        <w:rPr>
          <w:rFonts w:eastAsia="Times New Roman" w:cs="Times New Roman"/>
          <w:b/>
          <w:bCs/>
          <w:lang w:eastAsia="ru-RU"/>
        </w:rPr>
        <w:t>.</w:t>
      </w:r>
    </w:p>
    <w:p w14:paraId="2836F9D0" w14:textId="433EBAAD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D50E38">
        <w:rPr>
          <w:rFonts w:eastAsia="Times New Roman" w:cs="Times New Roman"/>
          <w:b/>
          <w:bCs/>
          <w:lang w:eastAsia="ru-RU"/>
        </w:rPr>
        <w:t>10</w:t>
      </w:r>
      <w:r w:rsidRPr="00780363">
        <w:rPr>
          <w:rFonts w:eastAsia="Times New Roman" w:cs="Times New Roman"/>
          <w:b/>
          <w:bCs/>
          <w:lang w:eastAsia="ru-RU"/>
        </w:rPr>
        <w:t>.</w:t>
      </w:r>
      <w:r w:rsidR="00D50E38">
        <w:rPr>
          <w:rFonts w:eastAsia="Times New Roman" w:cs="Times New Roman"/>
          <w:b/>
          <w:bCs/>
          <w:lang w:eastAsia="ru-RU"/>
        </w:rPr>
        <w:t>11</w:t>
      </w:r>
      <w:r w:rsidRPr="00780363">
        <w:rPr>
          <w:rFonts w:eastAsia="Times New Roman" w:cs="Times New Roman"/>
          <w:b/>
          <w:bCs/>
          <w:lang w:eastAsia="ru-RU"/>
        </w:rPr>
        <w:t>.202</w:t>
      </w:r>
      <w:r w:rsidR="0061127B" w:rsidRPr="00780363">
        <w:rPr>
          <w:rFonts w:eastAsia="Times New Roman" w:cs="Times New Roman"/>
          <w:b/>
          <w:bCs/>
          <w:lang w:eastAsia="ru-RU"/>
        </w:rPr>
        <w:t>1</w:t>
      </w:r>
      <w:r w:rsidRPr="00780363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1AB6380F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53E9FC02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6910BF">
        <w:rPr>
          <w:rFonts w:eastAsia="Times New Roman" w:cs="Times New Roman"/>
          <w:bCs/>
          <w:sz w:val="18"/>
          <w:szCs w:val="18"/>
          <w:lang w:eastAsia="ru-RU"/>
        </w:rPr>
        <w:t>англий</w:t>
      </w:r>
      <w:r w:rsidR="0026679F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1CB16959"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F96114">
        <w:rPr>
          <w:b/>
          <w:kern w:val="2"/>
        </w:rPr>
        <w:t>ах</w:t>
      </w:r>
      <w:r w:rsidRPr="003931C0">
        <w:rPr>
          <w:b/>
          <w:kern w:val="2"/>
        </w:rPr>
        <w:t>, выставленн</w:t>
      </w:r>
      <w:r w:rsidR="00F96114">
        <w:rPr>
          <w:b/>
          <w:kern w:val="2"/>
        </w:rPr>
        <w:t>ы</w:t>
      </w:r>
      <w:r w:rsidR="00780363">
        <w:rPr>
          <w:b/>
          <w:kern w:val="2"/>
        </w:rPr>
        <w:t>х</w:t>
      </w:r>
      <w:r w:rsidRPr="003931C0">
        <w:rPr>
          <w:b/>
          <w:kern w:val="2"/>
        </w:rPr>
        <w:t xml:space="preserve"> на продажу</w:t>
      </w:r>
      <w:r w:rsidR="00F96114">
        <w:rPr>
          <w:b/>
          <w:kern w:val="2"/>
        </w:rPr>
        <w:t xml:space="preserve"> единым лотом</w:t>
      </w:r>
      <w:r w:rsidRPr="003931C0">
        <w:rPr>
          <w:b/>
          <w:kern w:val="2"/>
        </w:rPr>
        <w:t>:</w:t>
      </w:r>
    </w:p>
    <w:p w14:paraId="333598E3" w14:textId="77777777" w:rsidR="00D93F46" w:rsidRDefault="00D93F46" w:rsidP="00D93F46">
      <w:pPr>
        <w:ind w:firstLine="709"/>
        <w:jc w:val="center"/>
        <w:rPr>
          <w:b/>
          <w:kern w:val="2"/>
        </w:rPr>
      </w:pPr>
    </w:p>
    <w:p w14:paraId="601CD1E2" w14:textId="25547541" w:rsidR="005734E1" w:rsidRDefault="005734E1" w:rsidP="005734E1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</w:t>
      </w:r>
      <w:r w:rsidR="009016ED">
        <w:rPr>
          <w:rFonts w:cs="Times New Roman"/>
          <w:b/>
          <w:kern w:val="2"/>
          <w:u w:val="single"/>
        </w:rPr>
        <w:t>1</w:t>
      </w:r>
      <w:r>
        <w:rPr>
          <w:rFonts w:cs="Times New Roman"/>
          <w:b/>
          <w:kern w:val="2"/>
          <w:u w:val="single"/>
        </w:rPr>
        <w:t>:</w:t>
      </w:r>
    </w:p>
    <w:p w14:paraId="0066683C" w14:textId="2592EB68" w:rsidR="00F96114" w:rsidRPr="00F96114" w:rsidRDefault="00F96114" w:rsidP="00F96114">
      <w:pPr>
        <w:widowControl/>
        <w:suppressAutoHyphens w:val="0"/>
        <w:ind w:left="284" w:right="-57"/>
        <w:contextualSpacing/>
        <w:jc w:val="both"/>
        <w:rPr>
          <w:rFonts w:eastAsiaTheme="minorHAnsi"/>
          <w:kern w:val="2"/>
          <w:lang w:eastAsia="en-US"/>
        </w:rPr>
      </w:pPr>
      <w:r w:rsidRPr="00F96114">
        <w:rPr>
          <w:kern w:val="2"/>
        </w:rPr>
        <w:t xml:space="preserve">Объект 1: </w:t>
      </w:r>
      <w:r w:rsidR="006910BF" w:rsidRPr="006910BF">
        <w:rPr>
          <w:kern w:val="2"/>
        </w:rPr>
        <w:t>Здание Сбербанка, назначение: нежилое здание,  количество этажей: 3, в том числе подземных этажей: 1, площадь: 878,5 кв.м, расположенное по адресу: Пензенская область, р-н Никольский, г. Никольск, ул. Чайковского, д. 1, кадастровый номер 58:22:0420202:825</w:t>
      </w:r>
      <w:r w:rsidRPr="00F96114">
        <w:rPr>
          <w:rFonts w:eastAsiaTheme="minorHAnsi"/>
          <w:kern w:val="2"/>
          <w:lang w:eastAsia="en-US"/>
        </w:rPr>
        <w:t>;</w:t>
      </w:r>
    </w:p>
    <w:p w14:paraId="73B97B11" w14:textId="3A782CCF" w:rsidR="00F96114" w:rsidRPr="00F96114" w:rsidRDefault="00F96114" w:rsidP="00F96114">
      <w:pPr>
        <w:widowControl/>
        <w:suppressAutoHyphens w:val="0"/>
        <w:ind w:left="284" w:right="-57"/>
        <w:contextualSpacing/>
        <w:jc w:val="both"/>
        <w:rPr>
          <w:rFonts w:eastAsiaTheme="minorHAnsi"/>
          <w:kern w:val="2"/>
          <w:lang w:eastAsia="en-US"/>
        </w:rPr>
      </w:pPr>
      <w:r w:rsidRPr="00F96114">
        <w:rPr>
          <w:kern w:val="2"/>
        </w:rPr>
        <w:t xml:space="preserve">Объект 2: </w:t>
      </w:r>
      <w:r w:rsidR="006910BF" w:rsidRPr="006910BF">
        <w:rPr>
          <w:kern w:val="2"/>
        </w:rPr>
        <w:t>Гараж, теплая стоянка, назначение: нежилое здание, количество этажей: 1, площадь: 146 кв.м, расположенные по адресу: Пензенская область, р-н Никольский, г</w:t>
      </w:r>
      <w:r w:rsidR="004D0247">
        <w:rPr>
          <w:kern w:val="2"/>
        </w:rPr>
        <w:t>.</w:t>
      </w:r>
      <w:r w:rsidR="006910BF" w:rsidRPr="006910BF">
        <w:rPr>
          <w:kern w:val="2"/>
        </w:rPr>
        <w:t xml:space="preserve"> Никольск, ул. Чайковского, д. 1, кадастровый номер 58:22:0420202:829</w:t>
      </w:r>
      <w:r w:rsidRPr="00F96114">
        <w:rPr>
          <w:rFonts w:eastAsiaTheme="minorHAnsi"/>
          <w:kern w:val="2"/>
          <w:lang w:eastAsia="en-US"/>
        </w:rPr>
        <w:t>;</w:t>
      </w:r>
    </w:p>
    <w:p w14:paraId="2DB34100" w14:textId="2F5BCF94" w:rsidR="00F96114" w:rsidRDefault="00F96114" w:rsidP="00F96114">
      <w:pPr>
        <w:widowControl/>
        <w:suppressAutoHyphens w:val="0"/>
        <w:ind w:left="284" w:right="-57"/>
        <w:contextualSpacing/>
        <w:jc w:val="both"/>
        <w:rPr>
          <w:rFonts w:eastAsiaTheme="minorHAnsi"/>
          <w:kern w:val="2"/>
          <w:lang w:eastAsia="en-US"/>
        </w:rPr>
      </w:pPr>
      <w:r w:rsidRPr="00F96114">
        <w:rPr>
          <w:rFonts w:eastAsiaTheme="minorHAnsi"/>
          <w:kern w:val="2"/>
          <w:lang w:eastAsia="en-US"/>
        </w:rPr>
        <w:t xml:space="preserve">Объект 3: </w:t>
      </w:r>
      <w:r w:rsidR="006910BF" w:rsidRPr="006910BF">
        <w:rPr>
          <w:kern w:val="2"/>
        </w:rPr>
        <w:t>Трансформаторная подстанция, назначение: нежилое здание, количество этажей: 1, площадь: 50,9 кв.м, расположенная по адресу: Пензенская область, Никольский р-н, г</w:t>
      </w:r>
      <w:r w:rsidR="004D0247">
        <w:rPr>
          <w:kern w:val="2"/>
        </w:rPr>
        <w:t>.</w:t>
      </w:r>
      <w:r w:rsidR="006910BF" w:rsidRPr="006910BF">
        <w:rPr>
          <w:kern w:val="2"/>
        </w:rPr>
        <w:t xml:space="preserve"> Никольск, ул. Чайковского, д. 1, кадастровый номер 58:22:0420202:826</w:t>
      </w:r>
      <w:r w:rsidRPr="00F96114">
        <w:rPr>
          <w:rFonts w:eastAsiaTheme="minorHAnsi"/>
          <w:kern w:val="2"/>
          <w:lang w:eastAsia="en-US"/>
        </w:rPr>
        <w:t>;</w:t>
      </w:r>
    </w:p>
    <w:p w14:paraId="15ED6ECF" w14:textId="1679B6CA" w:rsidR="00977421" w:rsidRPr="00F96114" w:rsidRDefault="00977421" w:rsidP="00F96114">
      <w:pPr>
        <w:widowControl/>
        <w:suppressAutoHyphens w:val="0"/>
        <w:ind w:left="284" w:right="-57"/>
        <w:contextualSpacing/>
        <w:jc w:val="both"/>
        <w:rPr>
          <w:rFonts w:eastAsiaTheme="minorHAnsi"/>
          <w:kern w:val="2"/>
          <w:lang w:eastAsia="en-US"/>
        </w:rPr>
      </w:pPr>
      <w:r w:rsidRPr="00977421">
        <w:rPr>
          <w:rFonts w:eastAsiaTheme="minorHAnsi"/>
          <w:kern w:val="2"/>
          <w:lang w:eastAsia="en-US"/>
        </w:rPr>
        <w:t xml:space="preserve">Объект 4: </w:t>
      </w:r>
      <w:r w:rsidR="006910BF" w:rsidRPr="006910BF">
        <w:rPr>
          <w:rFonts w:eastAsiaTheme="minorHAnsi"/>
          <w:kern w:val="2"/>
          <w:lang w:eastAsia="en-US"/>
        </w:rPr>
        <w:t>Гараж, котельная, назначение: нежилое здание, количество этажей: 1, площадь: 81,6 кв.м, расположенные по адресу: Пензенская область, р-н Никольский, г. Никольск, ул. Чайковского, д 1, кадастровый номер 58:22:0420202:830</w:t>
      </w:r>
      <w:r w:rsidRPr="00977421">
        <w:rPr>
          <w:rFonts w:eastAsiaTheme="minorHAnsi"/>
          <w:kern w:val="2"/>
          <w:lang w:eastAsia="en-US"/>
        </w:rPr>
        <w:t>;</w:t>
      </w:r>
    </w:p>
    <w:p w14:paraId="50D16E99" w14:textId="433A2334" w:rsidR="00F96114" w:rsidRPr="00F96114" w:rsidRDefault="00F96114" w:rsidP="00F96114">
      <w:pPr>
        <w:widowControl/>
        <w:suppressAutoHyphens w:val="0"/>
        <w:ind w:left="284" w:right="-57"/>
        <w:contextualSpacing/>
        <w:jc w:val="both"/>
        <w:rPr>
          <w:rFonts w:eastAsiaTheme="minorHAnsi"/>
          <w:kern w:val="2"/>
          <w:lang w:eastAsia="en-US"/>
        </w:rPr>
      </w:pPr>
      <w:r w:rsidRPr="00F96114">
        <w:rPr>
          <w:rFonts w:eastAsiaTheme="minorHAnsi"/>
          <w:kern w:val="2"/>
          <w:lang w:eastAsia="en-US"/>
        </w:rPr>
        <w:t xml:space="preserve">Объект </w:t>
      </w:r>
      <w:r w:rsidR="00977421" w:rsidRPr="00977421">
        <w:rPr>
          <w:rFonts w:eastAsiaTheme="minorHAnsi"/>
          <w:kern w:val="2"/>
          <w:lang w:eastAsia="en-US"/>
        </w:rPr>
        <w:t>5</w:t>
      </w:r>
      <w:r w:rsidRPr="00F96114">
        <w:rPr>
          <w:rFonts w:eastAsiaTheme="minorHAnsi"/>
          <w:kern w:val="2"/>
          <w:lang w:eastAsia="en-US"/>
        </w:rPr>
        <w:t xml:space="preserve">: </w:t>
      </w:r>
      <w:r w:rsidR="006910BF">
        <w:rPr>
          <w:kern w:val="2"/>
        </w:rPr>
        <w:t>З</w:t>
      </w:r>
      <w:r w:rsidR="006910BF" w:rsidRPr="006910BF">
        <w:rPr>
          <w:kern w:val="2"/>
        </w:rPr>
        <w:t>емельный участок, площадь: 2220 кв.м, категория земель: земли населённых пунктов, виды разрешенного использования: под общественную застройку, расположенный по адресу: обл. Пензенская, р-н Никольский, г. Никольск, ул. Чайковского, 1, кадастровый номер 58:22:420202:158</w:t>
      </w:r>
    </w:p>
    <w:p w14:paraId="0D8CB602" w14:textId="77777777" w:rsidR="00F96114" w:rsidRPr="00F96114" w:rsidRDefault="00F96114" w:rsidP="00F96114">
      <w:pPr>
        <w:rPr>
          <w:kern w:val="2"/>
        </w:rPr>
      </w:pPr>
    </w:p>
    <w:p w14:paraId="62CC9682" w14:textId="10CB502D" w:rsidR="00F96114" w:rsidRPr="00F96114" w:rsidRDefault="00F96114" w:rsidP="00F96114">
      <w:pPr>
        <w:jc w:val="center"/>
        <w:rPr>
          <w:rFonts w:cs="Times New Roman"/>
          <w:b/>
          <w:bCs/>
          <w:kern w:val="0"/>
        </w:rPr>
      </w:pPr>
      <w:r w:rsidRPr="00F96114">
        <w:rPr>
          <w:b/>
          <w:bCs/>
          <w:lang w:eastAsia="en-US"/>
        </w:rPr>
        <w:t xml:space="preserve">Начальная цена Лота №1 – </w:t>
      </w:r>
      <w:r w:rsidR="00D50E38" w:rsidRPr="00D50E38">
        <w:rPr>
          <w:b/>
        </w:rPr>
        <w:t xml:space="preserve">8 960 000 </w:t>
      </w:r>
      <w:r w:rsidRPr="00F96114">
        <w:rPr>
          <w:b/>
          <w:bCs/>
          <w:lang w:eastAsia="en-US"/>
        </w:rPr>
        <w:t xml:space="preserve">руб., с учетом НДС 20%, </w:t>
      </w:r>
      <w:r w:rsidRPr="00F96114">
        <w:rPr>
          <w:b/>
          <w:bCs/>
        </w:rPr>
        <w:t>в том числе:</w:t>
      </w:r>
    </w:p>
    <w:p w14:paraId="56352C69" w14:textId="77777777" w:rsidR="00D50E38" w:rsidRPr="00D50E38" w:rsidRDefault="00D50E38" w:rsidP="00D50E38">
      <w:pPr>
        <w:jc w:val="center"/>
        <w:rPr>
          <w:b/>
        </w:rPr>
      </w:pPr>
      <w:r w:rsidRPr="00D50E38">
        <w:rPr>
          <w:b/>
        </w:rPr>
        <w:t>Начальная цена Объекта 1 – 6 755 702 руб., включая НДС 20%.</w:t>
      </w:r>
    </w:p>
    <w:p w14:paraId="50F590DC" w14:textId="77777777" w:rsidR="00D50E38" w:rsidRPr="00D50E38" w:rsidRDefault="00D50E38" w:rsidP="00D50E38">
      <w:pPr>
        <w:jc w:val="center"/>
        <w:rPr>
          <w:b/>
        </w:rPr>
      </w:pPr>
      <w:r w:rsidRPr="00D50E38">
        <w:rPr>
          <w:b/>
        </w:rPr>
        <w:t>Начальная цена Объекта 2 – 451 000 руб., включая НДС 20%.</w:t>
      </w:r>
    </w:p>
    <w:p w14:paraId="77C32428" w14:textId="77777777" w:rsidR="00D50E38" w:rsidRPr="00D50E38" w:rsidRDefault="00D50E38" w:rsidP="00D50E38">
      <w:pPr>
        <w:jc w:val="center"/>
        <w:rPr>
          <w:b/>
        </w:rPr>
      </w:pPr>
      <w:r w:rsidRPr="00D50E38">
        <w:rPr>
          <w:b/>
        </w:rPr>
        <w:t>Начальная цена Объекта 3 – 157 232 руб., включая НДС 20%.</w:t>
      </w:r>
    </w:p>
    <w:p w14:paraId="144F0360" w14:textId="77777777" w:rsidR="00D50E38" w:rsidRPr="00D50E38" w:rsidRDefault="00D50E38" w:rsidP="00D50E38">
      <w:pPr>
        <w:jc w:val="center"/>
        <w:rPr>
          <w:b/>
        </w:rPr>
      </w:pPr>
      <w:r w:rsidRPr="00D50E38">
        <w:rPr>
          <w:b/>
        </w:rPr>
        <w:t>Начальная цена Объекта 4 – 252 066 руб., включая НДС 20%.</w:t>
      </w:r>
    </w:p>
    <w:p w14:paraId="7BC0137C" w14:textId="77777777" w:rsidR="00D50E38" w:rsidRDefault="00D50E38" w:rsidP="00D50E38">
      <w:pPr>
        <w:jc w:val="center"/>
        <w:rPr>
          <w:b/>
        </w:rPr>
      </w:pPr>
      <w:r w:rsidRPr="00D50E38">
        <w:rPr>
          <w:b/>
        </w:rPr>
        <w:t>Начальная цена Объекта 5 – 1 344 000 руб., НДС не облагается.</w:t>
      </w:r>
    </w:p>
    <w:p w14:paraId="5FC60215" w14:textId="162C7511" w:rsidR="00756518" w:rsidRPr="00F96114" w:rsidRDefault="00756518" w:rsidP="00D50E38">
      <w:pPr>
        <w:jc w:val="center"/>
        <w:rPr>
          <w:b/>
        </w:rPr>
      </w:pPr>
      <w:r>
        <w:rPr>
          <w:b/>
        </w:rPr>
        <w:t xml:space="preserve">Сумма задатка – </w:t>
      </w:r>
      <w:bookmarkStart w:id="0" w:name="_Hlk84610244"/>
      <w:r w:rsidR="00D50E38">
        <w:rPr>
          <w:b/>
        </w:rPr>
        <w:t>896</w:t>
      </w:r>
      <w:r w:rsidR="0008440F" w:rsidRPr="0008440F">
        <w:rPr>
          <w:b/>
        </w:rPr>
        <w:t xml:space="preserve"> 000 </w:t>
      </w:r>
      <w:bookmarkEnd w:id="0"/>
      <w:r>
        <w:rPr>
          <w:b/>
        </w:rPr>
        <w:t xml:space="preserve">руб. </w:t>
      </w:r>
      <w:r w:rsidR="0008440F">
        <w:rPr>
          <w:b/>
        </w:rPr>
        <w:t>0</w:t>
      </w:r>
      <w:r>
        <w:rPr>
          <w:b/>
        </w:rPr>
        <w:t>0 коп.</w:t>
      </w:r>
    </w:p>
    <w:p w14:paraId="175E65F2" w14:textId="4999F87C" w:rsidR="00F96114" w:rsidRPr="00F96114" w:rsidRDefault="00F96114" w:rsidP="00F96114">
      <w:pPr>
        <w:widowControl/>
        <w:suppressAutoHyphens w:val="0"/>
        <w:spacing w:after="160" w:line="256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F96114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D50E38">
        <w:rPr>
          <w:b/>
        </w:rPr>
        <w:t>448</w:t>
      </w:r>
      <w:r w:rsidR="0008440F" w:rsidRPr="0008440F">
        <w:rPr>
          <w:b/>
        </w:rPr>
        <w:t xml:space="preserve"> 000 </w:t>
      </w:r>
      <w:r w:rsidRPr="00F96114">
        <w:rPr>
          <w:rFonts w:eastAsiaTheme="minorHAnsi" w:cs="Times New Roman"/>
          <w:b/>
          <w:bCs/>
          <w:kern w:val="0"/>
          <w:lang w:eastAsia="en-US" w:bidi="ar-SA"/>
        </w:rPr>
        <w:t>руб.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08440F">
        <w:rPr>
          <w:rFonts w:eastAsiaTheme="minorHAnsi" w:cs="Times New Roman"/>
          <w:b/>
          <w:bCs/>
          <w:kern w:val="0"/>
          <w:lang w:eastAsia="en-US" w:bidi="ar-SA"/>
        </w:rPr>
        <w:t>0</w:t>
      </w:r>
      <w:r>
        <w:rPr>
          <w:rFonts w:eastAsiaTheme="minorHAnsi" w:cs="Times New Roman"/>
          <w:b/>
          <w:bCs/>
          <w:kern w:val="0"/>
          <w:lang w:eastAsia="en-US" w:bidi="ar-SA"/>
        </w:rPr>
        <w:t>0 коп.</w:t>
      </w:r>
    </w:p>
    <w:p w14:paraId="35C603AF" w14:textId="77E2ED73" w:rsidR="00780363" w:rsidRPr="00780363" w:rsidRDefault="00780363" w:rsidP="00780363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</w:t>
      </w:r>
      <w:r w:rsidR="005734E1" w:rsidRPr="00122560">
        <w:rPr>
          <w:color w:val="000000"/>
          <w:kern w:val="2"/>
          <w:shd w:val="clear" w:color="auto" w:fill="FFFFFF"/>
        </w:rPr>
        <w:t>родавец гарантирует, что Объект</w:t>
      </w:r>
      <w:r w:rsidR="00977421" w:rsidRPr="00122560">
        <w:rPr>
          <w:color w:val="000000"/>
          <w:kern w:val="2"/>
          <w:shd w:val="clear" w:color="auto" w:fill="FFFFFF"/>
        </w:rPr>
        <w:t>ы</w:t>
      </w:r>
      <w:r w:rsidR="005734E1" w:rsidRPr="00122560">
        <w:rPr>
          <w:color w:val="000000"/>
          <w:kern w:val="2"/>
          <w:shd w:val="clear" w:color="auto" w:fill="FFFFFF"/>
        </w:rPr>
        <w:t xml:space="preserve"> никому не продан</w:t>
      </w:r>
      <w:r w:rsidR="00977421" w:rsidRPr="00122560">
        <w:rPr>
          <w:color w:val="000000"/>
          <w:kern w:val="2"/>
          <w:shd w:val="clear" w:color="auto" w:fill="FFFFFF"/>
        </w:rPr>
        <w:t>ы</w:t>
      </w:r>
      <w:r w:rsidR="005734E1" w:rsidRPr="00122560">
        <w:rPr>
          <w:color w:val="000000"/>
          <w:kern w:val="2"/>
          <w:shd w:val="clear" w:color="auto" w:fill="FFFFFF"/>
        </w:rPr>
        <w:t>, не явля</w:t>
      </w:r>
      <w:r w:rsidR="00977421" w:rsidRPr="00122560">
        <w:rPr>
          <w:color w:val="000000"/>
          <w:kern w:val="2"/>
          <w:shd w:val="clear" w:color="auto" w:fill="FFFFFF"/>
        </w:rPr>
        <w:t>ю</w:t>
      </w:r>
      <w:r w:rsidR="005734E1" w:rsidRPr="00122560">
        <w:rPr>
          <w:color w:val="000000"/>
          <w:kern w:val="2"/>
          <w:shd w:val="clear" w:color="auto" w:fill="FFFFFF"/>
        </w:rPr>
        <w:t>тся предметом судебного разбирательства, не наход</w:t>
      </w:r>
      <w:r w:rsidR="00977421" w:rsidRPr="00122560">
        <w:rPr>
          <w:color w:val="000000"/>
          <w:kern w:val="2"/>
          <w:shd w:val="clear" w:color="auto" w:fill="FFFFFF"/>
        </w:rPr>
        <w:t>я</w:t>
      </w:r>
      <w:r w:rsidR="005734E1" w:rsidRPr="00122560">
        <w:rPr>
          <w:color w:val="000000"/>
          <w:kern w:val="2"/>
          <w:shd w:val="clear" w:color="auto" w:fill="FFFFFF"/>
        </w:rPr>
        <w:t>тся под арестом (запрещением), не обременен</w:t>
      </w:r>
      <w:r w:rsidR="00977421" w:rsidRPr="00122560">
        <w:rPr>
          <w:color w:val="000000"/>
          <w:kern w:val="2"/>
          <w:shd w:val="clear" w:color="auto" w:fill="FFFFFF"/>
        </w:rPr>
        <w:t>ы</w:t>
      </w:r>
      <w:r w:rsidR="005734E1" w:rsidRPr="00122560">
        <w:rPr>
          <w:color w:val="000000"/>
          <w:kern w:val="2"/>
          <w:shd w:val="clear" w:color="auto" w:fill="FFFFFF"/>
        </w:rPr>
        <w:t xml:space="preserve"> иными правами третьих лиц</w:t>
      </w:r>
      <w:r w:rsidR="004755D8" w:rsidRPr="00122560">
        <w:rPr>
          <w:color w:val="000000"/>
          <w:kern w:val="2"/>
          <w:shd w:val="clear" w:color="auto" w:fill="FFFFFF"/>
        </w:rPr>
        <w:t>, кроме следующих обременений (ограничений):</w:t>
      </w:r>
      <w:r w:rsidRPr="00780363">
        <w:t xml:space="preserve"> </w:t>
      </w:r>
    </w:p>
    <w:p w14:paraId="17BEB31D" w14:textId="3B4D8556" w:rsidR="00780363" w:rsidRPr="0013524A" w:rsidRDefault="00780363" w:rsidP="00780363">
      <w:pPr>
        <w:pStyle w:val="a4"/>
        <w:numPr>
          <w:ilvl w:val="0"/>
          <w:numId w:val="14"/>
        </w:numPr>
        <w:ind w:right="-57"/>
        <w:jc w:val="both"/>
        <w:rPr>
          <w:color w:val="000000"/>
          <w:kern w:val="2"/>
          <w:shd w:val="clear" w:color="auto" w:fill="FFFFFF"/>
        </w:rPr>
      </w:pPr>
      <w:r w:rsidRPr="0013524A">
        <w:rPr>
          <w:color w:val="000000"/>
          <w:kern w:val="2"/>
          <w:shd w:val="clear" w:color="auto" w:fill="FFFFFF"/>
        </w:rPr>
        <w:t>Действующих краткосрочных договоров аренды:</w:t>
      </w:r>
    </w:p>
    <w:p w14:paraId="6D34ED8A" w14:textId="1F53CAF4" w:rsidR="006910BF" w:rsidRPr="0013524A" w:rsidRDefault="006910BF" w:rsidP="006910BF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 w:rsidRPr="0013524A">
        <w:rPr>
          <w:color w:val="000000"/>
          <w:kern w:val="2"/>
          <w:shd w:val="clear" w:color="auto" w:fill="FFFFFF"/>
        </w:rPr>
        <w:t>- краткосрочного договора аренды нежилого помещения №0346-2/2014 от 01.09.2014г., заключенного с Быличкин</w:t>
      </w:r>
      <w:r w:rsidR="00A86734" w:rsidRPr="0013524A">
        <w:rPr>
          <w:color w:val="000000"/>
          <w:kern w:val="2"/>
          <w:shd w:val="clear" w:color="auto" w:fill="FFFFFF"/>
        </w:rPr>
        <w:t>ым</w:t>
      </w:r>
      <w:r w:rsidRPr="0013524A">
        <w:rPr>
          <w:color w:val="000000"/>
          <w:kern w:val="2"/>
          <w:shd w:val="clear" w:color="auto" w:fill="FFFFFF"/>
        </w:rPr>
        <w:t xml:space="preserve"> А.А., общая площадь помещений 40,7 кв. м, расположенных в </w:t>
      </w:r>
      <w:r w:rsidR="0008440F" w:rsidRPr="0013524A">
        <w:rPr>
          <w:color w:val="000000"/>
          <w:kern w:val="2"/>
          <w:shd w:val="clear" w:color="auto" w:fill="FFFFFF"/>
        </w:rPr>
        <w:t>Объекте 4</w:t>
      </w:r>
      <w:r w:rsidRPr="0013524A">
        <w:rPr>
          <w:color w:val="000000"/>
          <w:kern w:val="2"/>
          <w:shd w:val="clear" w:color="auto" w:fill="FFFFFF"/>
        </w:rPr>
        <w:t>, ежемесячная арендная плата составляет 2 000 рублей 00 копеек, в том числе НДС (20%) - 333 рублей 33 копеек, срок аренды 11 месяцев с пролонгацией;</w:t>
      </w:r>
    </w:p>
    <w:p w14:paraId="17416791" w14:textId="237AC30D" w:rsidR="006910BF" w:rsidRPr="0013524A" w:rsidRDefault="006910BF" w:rsidP="006910BF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 w:rsidRPr="0013524A">
        <w:rPr>
          <w:color w:val="000000"/>
          <w:kern w:val="2"/>
          <w:shd w:val="clear" w:color="auto" w:fill="FFFFFF"/>
        </w:rPr>
        <w:t>- краткосрочного договора аренды нежилого помещения №0346-1/2018 от 16.04.2018г., заключенного с Управлением Федеральной службы судебных приставов по Пензенской области, общая площадь помещений 88,9 кв. м, расположенных на 2 этаже</w:t>
      </w:r>
      <w:r w:rsidR="0008440F" w:rsidRPr="0013524A">
        <w:rPr>
          <w:color w:val="000000"/>
          <w:kern w:val="2"/>
          <w:shd w:val="clear" w:color="auto" w:fill="FFFFFF"/>
        </w:rPr>
        <w:t xml:space="preserve"> Объекта 1</w:t>
      </w:r>
      <w:r w:rsidRPr="0013524A">
        <w:rPr>
          <w:color w:val="000000"/>
          <w:kern w:val="2"/>
          <w:shd w:val="clear" w:color="auto" w:fill="FFFFFF"/>
        </w:rPr>
        <w:t xml:space="preserve">, ежемесячная арендная плата </w:t>
      </w:r>
      <w:r w:rsidRPr="0013524A">
        <w:rPr>
          <w:color w:val="000000"/>
          <w:kern w:val="2"/>
          <w:shd w:val="clear" w:color="auto" w:fill="FFFFFF"/>
        </w:rPr>
        <w:lastRenderedPageBreak/>
        <w:t>составляет 21 094 рубля 00 копеек, в том числе НДС (20%) – 3 515 рублей 67 копеек, срок аренды 11 месяцев с пролонгацией;</w:t>
      </w:r>
    </w:p>
    <w:p w14:paraId="432EDABA" w14:textId="13AD3387" w:rsidR="006910BF" w:rsidRPr="0013524A" w:rsidRDefault="006910BF" w:rsidP="006910BF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 w:rsidRPr="0013524A">
        <w:rPr>
          <w:color w:val="000000"/>
          <w:kern w:val="2"/>
          <w:shd w:val="clear" w:color="auto" w:fill="FFFFFF"/>
        </w:rPr>
        <w:t xml:space="preserve">- краткосрочного договора аренды нежилого помещения №0346-5/2018 от 14.06.2018г., заключенного с Глуховой О.В., общая площадь помещений 109,5 кв. м, расположенных </w:t>
      </w:r>
      <w:r w:rsidR="0008440F" w:rsidRPr="0013524A">
        <w:rPr>
          <w:color w:val="000000"/>
          <w:kern w:val="2"/>
          <w:shd w:val="clear" w:color="auto" w:fill="FFFFFF"/>
        </w:rPr>
        <w:t>в Объекте 4</w:t>
      </w:r>
      <w:r w:rsidRPr="0013524A">
        <w:rPr>
          <w:color w:val="000000"/>
          <w:kern w:val="2"/>
          <w:shd w:val="clear" w:color="auto" w:fill="FFFFFF"/>
        </w:rPr>
        <w:t>, ежемесячная арендная плата составляет 4 454 рубля 23 копейки, в том числе НДС (20%) – 742 рубля 37 копеек, срок аренды 11 месяцев с пролонгацией;</w:t>
      </w:r>
    </w:p>
    <w:p w14:paraId="3A362E35" w14:textId="616DB1B2" w:rsidR="004755D8" w:rsidRDefault="006910BF" w:rsidP="006910BF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 w:rsidRPr="0013524A">
        <w:rPr>
          <w:color w:val="000000"/>
          <w:kern w:val="2"/>
          <w:shd w:val="clear" w:color="auto" w:fill="FFFFFF"/>
        </w:rPr>
        <w:t>- краткосрочного договора аренды нежилого помещения №0346-2/2021 от 26.06.2021г.</w:t>
      </w:r>
      <w:r w:rsidR="00A61E02" w:rsidRPr="0013524A">
        <w:rPr>
          <w:color w:val="000000"/>
          <w:kern w:val="2"/>
          <w:shd w:val="clear" w:color="auto" w:fill="FFFFFF"/>
        </w:rPr>
        <w:t>,</w:t>
      </w:r>
      <w:r w:rsidRPr="0013524A">
        <w:rPr>
          <w:color w:val="000000"/>
          <w:kern w:val="2"/>
          <w:shd w:val="clear" w:color="auto" w:fill="FFFFFF"/>
        </w:rPr>
        <w:t xml:space="preserve"> заключенного с ГКУ </w:t>
      </w:r>
      <w:r w:rsidR="0008440F" w:rsidRPr="0013524A">
        <w:rPr>
          <w:color w:val="000000"/>
          <w:kern w:val="2"/>
          <w:shd w:val="clear" w:color="auto" w:fill="FFFFFF"/>
        </w:rPr>
        <w:t>«</w:t>
      </w:r>
      <w:r w:rsidRPr="0013524A">
        <w:rPr>
          <w:color w:val="000000"/>
          <w:kern w:val="2"/>
          <w:shd w:val="clear" w:color="auto" w:fill="FFFFFF"/>
        </w:rPr>
        <w:t>Госюрбюро Пензенской области</w:t>
      </w:r>
      <w:r w:rsidR="0008440F" w:rsidRPr="0013524A">
        <w:rPr>
          <w:color w:val="000000"/>
          <w:kern w:val="2"/>
          <w:shd w:val="clear" w:color="auto" w:fill="FFFFFF"/>
        </w:rPr>
        <w:t>»</w:t>
      </w:r>
      <w:r w:rsidRPr="0013524A">
        <w:rPr>
          <w:color w:val="000000"/>
          <w:kern w:val="2"/>
          <w:shd w:val="clear" w:color="auto" w:fill="FFFFFF"/>
        </w:rPr>
        <w:t>, общая площадь помещений 142,8 кв. м, расположенных на 2 этаже</w:t>
      </w:r>
      <w:r w:rsidR="0008440F" w:rsidRPr="0013524A">
        <w:rPr>
          <w:color w:val="000000"/>
          <w:kern w:val="2"/>
          <w:shd w:val="clear" w:color="auto" w:fill="FFFFFF"/>
        </w:rPr>
        <w:t xml:space="preserve"> Объекта 1</w:t>
      </w:r>
      <w:r w:rsidRPr="0013524A">
        <w:rPr>
          <w:color w:val="000000"/>
          <w:kern w:val="2"/>
          <w:shd w:val="clear" w:color="auto" w:fill="FFFFFF"/>
        </w:rPr>
        <w:t>, ежемесячная арендная плата составляет 39 231 рубль 44 копейки,</w:t>
      </w:r>
      <w:r w:rsidRPr="006910BF">
        <w:rPr>
          <w:color w:val="000000"/>
          <w:kern w:val="2"/>
          <w:shd w:val="clear" w:color="auto" w:fill="FFFFFF"/>
        </w:rPr>
        <w:t xml:space="preserve"> в том числе НДС (20%) – 6 538 рублей 57 копеек, срок аренды 6 месяцев с пролонгацией</w:t>
      </w:r>
      <w:r w:rsidR="00780363">
        <w:rPr>
          <w:color w:val="000000"/>
          <w:kern w:val="2"/>
          <w:shd w:val="clear" w:color="auto" w:fill="FFFFFF"/>
        </w:rPr>
        <w:t>.</w:t>
      </w:r>
    </w:p>
    <w:p w14:paraId="44FD2AC8" w14:textId="2594693F" w:rsidR="006910BF" w:rsidRDefault="00780363" w:rsidP="006910BF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 xml:space="preserve">2. </w:t>
      </w:r>
      <w:r w:rsidR="004755D8" w:rsidRPr="00780363">
        <w:rPr>
          <w:color w:val="000000"/>
          <w:kern w:val="2"/>
          <w:shd w:val="clear" w:color="auto" w:fill="FFFFFF"/>
        </w:rPr>
        <w:t>Обязательным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долгосрочной аренды и Основного договора долгосрочной аренды нежилых помещений</w:t>
      </w:r>
      <w:r w:rsidR="0031537F">
        <w:rPr>
          <w:color w:val="000000"/>
          <w:kern w:val="2"/>
          <w:shd w:val="clear" w:color="auto" w:fill="FFFFFF"/>
        </w:rPr>
        <w:t xml:space="preserve">, </w:t>
      </w:r>
      <w:bookmarkStart w:id="1" w:name="_Hlk84575789"/>
      <w:r w:rsidR="0031537F">
        <w:rPr>
          <w:color w:val="000000"/>
          <w:kern w:val="2"/>
          <w:shd w:val="clear" w:color="auto" w:fill="FFFFFF"/>
        </w:rPr>
        <w:t>расположенных на 1 этаже</w:t>
      </w:r>
      <w:r w:rsidR="0031537F" w:rsidRPr="0031537F">
        <w:rPr>
          <w:color w:val="000000"/>
          <w:kern w:val="2"/>
          <w:shd w:val="clear" w:color="auto" w:fill="FFFFFF"/>
        </w:rPr>
        <w:t xml:space="preserve"> </w:t>
      </w:r>
      <w:r w:rsidR="0031537F">
        <w:rPr>
          <w:color w:val="000000"/>
          <w:kern w:val="2"/>
          <w:shd w:val="clear" w:color="auto" w:fill="FFFFFF"/>
        </w:rPr>
        <w:t>Объекта 1</w:t>
      </w:r>
      <w:r w:rsidR="004755D8" w:rsidRPr="00780363">
        <w:rPr>
          <w:color w:val="000000"/>
          <w:kern w:val="2"/>
          <w:shd w:val="clear" w:color="auto" w:fill="FFFFFF"/>
        </w:rPr>
        <w:t xml:space="preserve">, </w:t>
      </w:r>
      <w:bookmarkEnd w:id="1"/>
      <w:r w:rsidR="004755D8" w:rsidRPr="00780363">
        <w:rPr>
          <w:color w:val="000000"/>
          <w:kern w:val="2"/>
          <w:shd w:val="clear" w:color="auto" w:fill="FFFFFF"/>
        </w:rPr>
        <w:t xml:space="preserve">общей площадью не более </w:t>
      </w:r>
      <w:r w:rsidR="006910BF" w:rsidRPr="006910BF">
        <w:rPr>
          <w:color w:val="000000"/>
          <w:kern w:val="2"/>
          <w:shd w:val="clear" w:color="auto" w:fill="FFFFFF"/>
        </w:rPr>
        <w:t>224,5 кв. м, для размещения дополнительного офиса №8624/0346 по адресу: Пензенская область, р-н Никольский, г. Никольск, ул. Чайковского, д. 1</w:t>
      </w:r>
      <w:r w:rsidR="006910BF">
        <w:rPr>
          <w:color w:val="000000"/>
          <w:kern w:val="2"/>
          <w:shd w:val="clear" w:color="auto" w:fill="FFFFFF"/>
        </w:rPr>
        <w:t xml:space="preserve">. </w:t>
      </w:r>
      <w:r w:rsidR="006910BF" w:rsidRPr="006910BF">
        <w:rPr>
          <w:color w:val="000000"/>
          <w:kern w:val="2"/>
          <w:shd w:val="clear" w:color="auto" w:fill="FFFFFF"/>
        </w:rPr>
        <w:t xml:space="preserve">Арендная ставка обратной аренды составляет </w:t>
      </w:r>
      <w:r w:rsidR="0031537F" w:rsidRPr="0031537F">
        <w:rPr>
          <w:color w:val="000000"/>
          <w:kern w:val="2"/>
          <w:shd w:val="clear" w:color="auto" w:fill="FFFFFF"/>
        </w:rPr>
        <w:t xml:space="preserve">161,34 </w:t>
      </w:r>
      <w:r w:rsidR="006910BF" w:rsidRPr="006910BF">
        <w:rPr>
          <w:color w:val="000000"/>
          <w:kern w:val="2"/>
          <w:shd w:val="clear" w:color="auto" w:fill="FFFFFF"/>
        </w:rPr>
        <w:t>рублей, в том числе НДС 20%, за 1 кв. м в месяц,  без учета коммунальных услуг</w:t>
      </w:r>
      <w:r w:rsidR="00A61E02">
        <w:rPr>
          <w:color w:val="000000"/>
          <w:kern w:val="2"/>
          <w:shd w:val="clear" w:color="auto" w:fill="FFFFFF"/>
        </w:rPr>
        <w:t>, с</w:t>
      </w:r>
      <w:r w:rsidR="006910BF" w:rsidRPr="006910BF">
        <w:rPr>
          <w:color w:val="000000"/>
          <w:kern w:val="2"/>
          <w:shd w:val="clear" w:color="auto" w:fill="FFFFFF"/>
        </w:rPr>
        <w:t>рок аренды 10 лет.</w:t>
      </w:r>
    </w:p>
    <w:p w14:paraId="3CC7A7A3" w14:textId="77777777" w:rsidR="006910BF" w:rsidRDefault="006910BF" w:rsidP="006910BF">
      <w:pPr>
        <w:ind w:right="-57" w:firstLine="708"/>
        <w:jc w:val="both"/>
        <w:rPr>
          <w:color w:val="000000"/>
          <w:kern w:val="2"/>
          <w:shd w:val="clear" w:color="auto" w:fill="FFFFFF"/>
        </w:rPr>
      </w:pPr>
    </w:p>
    <w:p w14:paraId="6CF89169" w14:textId="3F5F0ECD" w:rsidR="00D93F46" w:rsidRPr="006A29D9" w:rsidRDefault="00D93F46" w:rsidP="006910BF">
      <w:pPr>
        <w:ind w:right="-57" w:firstLine="708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578B4CF8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3B2B2980" w14:textId="77777777" w:rsidR="00E358AE" w:rsidRPr="006A29D9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 01.01.2017);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126ED223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977421">
        <w:rPr>
          <w:rFonts w:eastAsia="Times New Roman" w:cs="Times New Roman"/>
          <w:lang w:eastAsia="ru-RU"/>
        </w:rPr>
        <w:t>ов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 в случае регистрации  до 01.01.2017);</w:t>
      </w:r>
    </w:p>
    <w:p w14:paraId="40CB71E2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 01.01.2017);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 xml:space="preserve">хх). </w:t>
      </w:r>
    </w:p>
    <w:p w14:paraId="3892F79B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7931C6A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0F780091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6C7E2E7C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6910BF">
        <w:rPr>
          <w:rFonts w:eastAsia="Times New Roman" w:cs="Times New Roman"/>
          <w:lang w:eastAsia="ru-RU"/>
        </w:rPr>
        <w:t>выш</w:t>
      </w:r>
      <w:r w:rsidR="00780363">
        <w:rPr>
          <w:rFonts w:eastAsia="Times New Roman" w:cs="Times New Roman"/>
          <w:lang w:eastAsia="ru-RU"/>
        </w:rPr>
        <w:t>е</w:t>
      </w:r>
      <w:r w:rsidRPr="003E60ED">
        <w:rPr>
          <w:rFonts w:eastAsia="Times New Roman" w:cs="Times New Roman"/>
          <w:lang w:eastAsia="ru-RU"/>
        </w:rPr>
        <w:t>ние (</w:t>
      </w:r>
      <w:r w:rsidR="006910BF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 xml:space="preserve"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</w:t>
      </w:r>
      <w:r w:rsidR="00E358AE" w:rsidRPr="00E358AE">
        <w:rPr>
          <w:rFonts w:eastAsia="Times New Roman" w:cs="Times New Roman"/>
          <w:lang w:eastAsia="ru-RU"/>
        </w:rPr>
        <w:lastRenderedPageBreak/>
        <w:t>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2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2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791A57F3" w14:textId="6328B0C0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3" w:name="_Hlk520414614"/>
      <w:r w:rsidRPr="006A29D9"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течение 10 (десяти) рабочих дней </w:t>
      </w:r>
      <w:r w:rsidR="0031537F">
        <w:rPr>
          <w:rFonts w:eastAsia="Times New Roman" w:cs="Times New Roman"/>
          <w:b/>
          <w:color w:val="000000"/>
          <w:lang w:eastAsia="ru-RU"/>
        </w:rPr>
        <w:t>после</w:t>
      </w:r>
      <w:r w:rsidRPr="006A29D9">
        <w:rPr>
          <w:rFonts w:eastAsia="Times New Roman" w:cs="Times New Roman"/>
          <w:b/>
          <w:color w:val="000000"/>
          <w:lang w:eastAsia="ru-RU"/>
        </w:rPr>
        <w:t xml:space="preserve">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3"/>
    <w:p w14:paraId="1BA4FE64" w14:textId="289FB697" w:rsidR="00977421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 w:rsidR="007434C2"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 победитель аукциона должен явиться в ПАО Сбербанк по адресу: </w:t>
      </w:r>
      <w:r w:rsidR="00F96114" w:rsidRPr="00F96114">
        <w:rPr>
          <w:rFonts w:eastAsia="Times New Roman" w:cs="Times New Roman"/>
          <w:b/>
          <w:color w:val="000000"/>
          <w:lang w:eastAsia="ru-RU"/>
        </w:rPr>
        <w:t xml:space="preserve">г. Пенза, ул. Суворова, д. 81, </w:t>
      </w:r>
      <w:r w:rsidR="00F96114" w:rsidRPr="005C4DAA">
        <w:rPr>
          <w:rFonts w:eastAsia="Times New Roman" w:cs="Times New Roman"/>
          <w:b/>
          <w:color w:val="000000"/>
          <w:lang w:eastAsia="ru-RU"/>
        </w:rPr>
        <w:t>тел.</w:t>
      </w:r>
      <w:r w:rsidR="0036492B" w:rsidRPr="005C4DAA">
        <w:rPr>
          <w:rFonts w:eastAsia="Times New Roman" w:cs="Times New Roman"/>
          <w:b/>
          <w:color w:val="000000"/>
          <w:lang w:eastAsia="ru-RU"/>
        </w:rPr>
        <w:t>:</w:t>
      </w:r>
      <w:r w:rsidR="00F96114" w:rsidRPr="005C4DAA">
        <w:rPr>
          <w:rFonts w:eastAsia="Times New Roman" w:cs="Times New Roman"/>
          <w:b/>
          <w:color w:val="000000"/>
          <w:lang w:eastAsia="ru-RU"/>
        </w:rPr>
        <w:t xml:space="preserve"> </w:t>
      </w:r>
      <w:r w:rsidR="0036492B" w:rsidRPr="005C4DAA">
        <w:rPr>
          <w:rFonts w:eastAsia="Times New Roman" w:cs="Times New Roman"/>
          <w:b/>
          <w:color w:val="000000"/>
          <w:lang w:eastAsia="ru-RU"/>
        </w:rPr>
        <w:t xml:space="preserve">8(902) 204-65-39 Шульгин Александр Сергеевич; </w:t>
      </w:r>
      <w:r w:rsidR="00F96114" w:rsidRPr="005C4DAA">
        <w:rPr>
          <w:rFonts w:eastAsia="Times New Roman" w:cs="Times New Roman"/>
          <w:b/>
          <w:color w:val="000000"/>
          <w:lang w:eastAsia="ru-RU"/>
        </w:rPr>
        <w:t>8 (9</w:t>
      </w:r>
      <w:r w:rsidR="0036492B" w:rsidRPr="005C4DAA">
        <w:rPr>
          <w:rFonts w:eastAsia="Times New Roman" w:cs="Times New Roman"/>
          <w:b/>
          <w:color w:val="000000"/>
          <w:lang w:eastAsia="ru-RU"/>
        </w:rPr>
        <w:t>8</w:t>
      </w:r>
      <w:r w:rsidR="00F96114" w:rsidRPr="005C4DAA">
        <w:rPr>
          <w:rFonts w:eastAsia="Times New Roman" w:cs="Times New Roman"/>
          <w:b/>
          <w:color w:val="000000"/>
          <w:lang w:eastAsia="ru-RU"/>
        </w:rPr>
        <w:t xml:space="preserve">7) </w:t>
      </w:r>
      <w:r w:rsidR="0036492B" w:rsidRPr="005C4DAA">
        <w:rPr>
          <w:rFonts w:eastAsia="Times New Roman" w:cs="Times New Roman"/>
          <w:b/>
          <w:color w:val="000000"/>
          <w:lang w:eastAsia="ru-RU"/>
        </w:rPr>
        <w:t>508-22-87</w:t>
      </w:r>
      <w:r w:rsidR="00F96114" w:rsidRPr="005C4DAA">
        <w:rPr>
          <w:rFonts w:eastAsia="Times New Roman" w:cs="Times New Roman"/>
          <w:b/>
          <w:color w:val="000000"/>
          <w:lang w:eastAsia="ru-RU"/>
        </w:rPr>
        <w:t xml:space="preserve"> </w:t>
      </w:r>
      <w:r w:rsidR="0036492B" w:rsidRPr="005C4DAA">
        <w:rPr>
          <w:rFonts w:eastAsia="Times New Roman" w:cs="Times New Roman"/>
          <w:b/>
          <w:color w:val="000000"/>
          <w:lang w:eastAsia="ru-RU"/>
        </w:rPr>
        <w:t>Спутнов Александр Петрович</w:t>
      </w:r>
      <w:r w:rsidR="00F96114" w:rsidRPr="005C4DAA">
        <w:rPr>
          <w:rFonts w:eastAsia="Times New Roman" w:cs="Times New Roman"/>
          <w:b/>
          <w:color w:val="000000"/>
          <w:lang w:eastAsia="ru-RU"/>
        </w:rPr>
        <w:t>.</w:t>
      </w:r>
    </w:p>
    <w:p w14:paraId="41DABB77" w14:textId="64F810AF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7F568F9B" w14:textId="57DE6C74"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4" w:name="_Hlk520414710"/>
      <w:r w:rsidRPr="008003FA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977421">
        <w:rPr>
          <w:rFonts w:eastAsia="Times New Roman" w:cs="Times New Roman"/>
          <w:lang w:eastAsia="ru-RU"/>
        </w:rPr>
        <w:t>ов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36D03A2D" w14:textId="5D95592A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</w:t>
      </w:r>
      <w:r w:rsidR="006910BF">
        <w:rPr>
          <w:rFonts w:eastAsia="Times New Roman" w:cs="Times New Roman"/>
          <w:b/>
          <w:lang w:eastAsia="ru-RU"/>
        </w:rPr>
        <w:t>нача</w:t>
      </w:r>
      <w:r w:rsidRPr="006A29D9">
        <w:rPr>
          <w:rFonts w:eastAsia="Times New Roman" w:cs="Times New Roman"/>
          <w:b/>
          <w:lang w:eastAsia="ru-RU"/>
        </w:rPr>
        <w:t xml:space="preserve">льной цене в течение 10 (десяти) рабочих дней с даты признания аукциона несостоявшимся. </w:t>
      </w:r>
    </w:p>
    <w:bookmarkEnd w:id="4"/>
    <w:p w14:paraId="3FB8DAE1" w14:textId="77777777" w:rsidR="006910BF" w:rsidRPr="006910BF" w:rsidRDefault="006910BF" w:rsidP="0024066B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6910BF">
        <w:rPr>
          <w:rFonts w:eastAsia="Times New Roman" w:cs="Times New Roman"/>
          <w:bCs/>
          <w:lang w:eastAsia="ru-RU"/>
        </w:rPr>
        <w:t>Оплата цены продажи Объектов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10 (Десяти) рабочих дней с даты подписания договора купли-продажи Объектов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1E8940AF" w14:textId="77777777" w:rsidR="006910BF" w:rsidRDefault="006910BF" w:rsidP="0024066B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6910BF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Объектов Продавец передает Объекты Покупателю по акту приема-передачи.</w:t>
      </w:r>
    </w:p>
    <w:p w14:paraId="455F0499" w14:textId="0A9202FC" w:rsidR="004F055E" w:rsidRPr="004F055E" w:rsidRDefault="004F055E" w:rsidP="0024066B">
      <w:pPr>
        <w:ind w:firstLine="709"/>
        <w:jc w:val="both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69404A08" w14:textId="77777777" w:rsidR="004F055E" w:rsidRPr="004F055E" w:rsidRDefault="004F055E" w:rsidP="0024066B">
      <w:pPr>
        <w:ind w:firstLine="709"/>
        <w:jc w:val="both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64F6B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7B7C648B" w14:textId="56589959" w:rsidR="00D93F46" w:rsidRPr="004F055E" w:rsidRDefault="004F055E" w:rsidP="004F055E">
      <w:pPr>
        <w:ind w:firstLine="709"/>
        <w:rPr>
          <w:rFonts w:eastAsia="Times New Roman" w:cs="Times New Roman"/>
          <w:bCs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6E2A2CE4" w14:textId="77777777" w:rsidR="00D93F46" w:rsidRPr="006A29D9" w:rsidRDefault="00D93F46" w:rsidP="00D93F46">
      <w:pPr>
        <w:jc w:val="both"/>
        <w:rPr>
          <w:shd w:val="clear" w:color="auto" w:fill="FFFFFF"/>
        </w:rPr>
      </w:pPr>
    </w:p>
    <w:p w14:paraId="63092588" w14:textId="77777777" w:rsidR="00D93F46" w:rsidRPr="00062A57" w:rsidRDefault="00D93F46" w:rsidP="00D93F46">
      <w:pPr>
        <w:ind w:right="-57"/>
        <w:jc w:val="center"/>
      </w:pPr>
    </w:p>
    <w:p w14:paraId="70F1B23D" w14:textId="77777777" w:rsidR="0057358A" w:rsidRPr="00D93F46" w:rsidRDefault="0057358A"/>
    <w:sectPr w:rsidR="0057358A" w:rsidRPr="00D93F46" w:rsidSect="00A873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2B97" w14:textId="77777777" w:rsidR="00F713E6" w:rsidRDefault="00F713E6">
      <w:r>
        <w:separator/>
      </w:r>
    </w:p>
  </w:endnote>
  <w:endnote w:type="continuationSeparator" w:id="0">
    <w:p w14:paraId="0A61A71C" w14:textId="77777777" w:rsidR="00F713E6" w:rsidRDefault="00F7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0784" w14:textId="77777777" w:rsidR="0036492B" w:rsidRDefault="003649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8617" w14:textId="71C2EA4F" w:rsidR="0036492B" w:rsidRDefault="00590B84">
    <w:pPr>
      <w:pStyle w:val="a9"/>
    </w:pPr>
    <w:r>
      <w:rPr>
        <w:noProof/>
        <w:lang w:eastAsia="ru-RU" w:bidi="ar-SA"/>
      </w:rPr>
      <w:drawing>
        <wp:inline distT="0" distB="0" distL="0" distR="0" wp14:anchorId="5DA3D621" wp14:editId="39CDD708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A3D9" w14:textId="77777777" w:rsidR="0036492B" w:rsidRDefault="003649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3ACA" w14:textId="77777777" w:rsidR="00F713E6" w:rsidRDefault="00F713E6">
      <w:r>
        <w:separator/>
      </w:r>
    </w:p>
  </w:footnote>
  <w:footnote w:type="continuationSeparator" w:id="0">
    <w:p w14:paraId="1FDD5B0B" w14:textId="77777777" w:rsidR="00F713E6" w:rsidRDefault="00F7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A6D8" w14:textId="77777777" w:rsidR="0036492B" w:rsidRDefault="003649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EA3057" w:rsidP="00603CB3">
    <w:pPr>
      <w:pStyle w:val="a7"/>
      <w:jc w:val="center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FFB2" w14:textId="77777777" w:rsidR="0036492B" w:rsidRDefault="003649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8833BD"/>
    <w:multiLevelType w:val="hybridMultilevel"/>
    <w:tmpl w:val="44E0CE72"/>
    <w:lvl w:ilvl="0" w:tplc="CF2A3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0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84E08B5"/>
    <w:multiLevelType w:val="hybridMultilevel"/>
    <w:tmpl w:val="B2447402"/>
    <w:lvl w:ilvl="0" w:tplc="D5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3F9D"/>
    <w:rsid w:val="000463EC"/>
    <w:rsid w:val="0006389C"/>
    <w:rsid w:val="00066E1E"/>
    <w:rsid w:val="0008440F"/>
    <w:rsid w:val="00086A63"/>
    <w:rsid w:val="000A258B"/>
    <w:rsid w:val="000B60A3"/>
    <w:rsid w:val="000C40EB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2560"/>
    <w:rsid w:val="00123A94"/>
    <w:rsid w:val="00125CC6"/>
    <w:rsid w:val="00125D40"/>
    <w:rsid w:val="00131AA3"/>
    <w:rsid w:val="0013524A"/>
    <w:rsid w:val="00141392"/>
    <w:rsid w:val="001424C4"/>
    <w:rsid w:val="00143F40"/>
    <w:rsid w:val="00146FBB"/>
    <w:rsid w:val="00151246"/>
    <w:rsid w:val="00151F79"/>
    <w:rsid w:val="00152FAE"/>
    <w:rsid w:val="001534D5"/>
    <w:rsid w:val="00162502"/>
    <w:rsid w:val="00162B7A"/>
    <w:rsid w:val="00171E3E"/>
    <w:rsid w:val="0017255A"/>
    <w:rsid w:val="001725DA"/>
    <w:rsid w:val="00183028"/>
    <w:rsid w:val="0019338D"/>
    <w:rsid w:val="001A00DB"/>
    <w:rsid w:val="001A68E4"/>
    <w:rsid w:val="001A69E2"/>
    <w:rsid w:val="001B618B"/>
    <w:rsid w:val="001C283C"/>
    <w:rsid w:val="001C325E"/>
    <w:rsid w:val="001C7F69"/>
    <w:rsid w:val="001D2A9A"/>
    <w:rsid w:val="001D6559"/>
    <w:rsid w:val="001F2A9F"/>
    <w:rsid w:val="001F7031"/>
    <w:rsid w:val="00210CB2"/>
    <w:rsid w:val="00213913"/>
    <w:rsid w:val="00226479"/>
    <w:rsid w:val="0024066B"/>
    <w:rsid w:val="0024327E"/>
    <w:rsid w:val="0024384B"/>
    <w:rsid w:val="00246050"/>
    <w:rsid w:val="00250160"/>
    <w:rsid w:val="00252EC4"/>
    <w:rsid w:val="002570BA"/>
    <w:rsid w:val="00260D19"/>
    <w:rsid w:val="002655F9"/>
    <w:rsid w:val="00266382"/>
    <w:rsid w:val="0026679F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1537F"/>
    <w:rsid w:val="003235D6"/>
    <w:rsid w:val="00326AC5"/>
    <w:rsid w:val="00327E02"/>
    <w:rsid w:val="003306CD"/>
    <w:rsid w:val="0034116F"/>
    <w:rsid w:val="003469C2"/>
    <w:rsid w:val="00346B6A"/>
    <w:rsid w:val="00362359"/>
    <w:rsid w:val="0036492B"/>
    <w:rsid w:val="00367865"/>
    <w:rsid w:val="003709E6"/>
    <w:rsid w:val="003746D4"/>
    <w:rsid w:val="003A0017"/>
    <w:rsid w:val="003C2371"/>
    <w:rsid w:val="003C68E5"/>
    <w:rsid w:val="003C68F3"/>
    <w:rsid w:val="003E1126"/>
    <w:rsid w:val="003E55C4"/>
    <w:rsid w:val="003F59E1"/>
    <w:rsid w:val="00415E88"/>
    <w:rsid w:val="00417543"/>
    <w:rsid w:val="00417676"/>
    <w:rsid w:val="0042698C"/>
    <w:rsid w:val="00436935"/>
    <w:rsid w:val="004375AF"/>
    <w:rsid w:val="0044233F"/>
    <w:rsid w:val="00443824"/>
    <w:rsid w:val="004508A1"/>
    <w:rsid w:val="00451F50"/>
    <w:rsid w:val="004701E0"/>
    <w:rsid w:val="0047134A"/>
    <w:rsid w:val="0047292F"/>
    <w:rsid w:val="004732E3"/>
    <w:rsid w:val="004755D8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0247"/>
    <w:rsid w:val="004D1868"/>
    <w:rsid w:val="004E0A98"/>
    <w:rsid w:val="004E3518"/>
    <w:rsid w:val="004E7C69"/>
    <w:rsid w:val="004F055E"/>
    <w:rsid w:val="004F0B56"/>
    <w:rsid w:val="004F454C"/>
    <w:rsid w:val="004F671F"/>
    <w:rsid w:val="004F7297"/>
    <w:rsid w:val="00500EA4"/>
    <w:rsid w:val="00501EE8"/>
    <w:rsid w:val="0051078C"/>
    <w:rsid w:val="00510886"/>
    <w:rsid w:val="0051100D"/>
    <w:rsid w:val="00511B1F"/>
    <w:rsid w:val="00512F4F"/>
    <w:rsid w:val="005164DB"/>
    <w:rsid w:val="00525613"/>
    <w:rsid w:val="0053086C"/>
    <w:rsid w:val="0053098D"/>
    <w:rsid w:val="00535C4E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0B84"/>
    <w:rsid w:val="00595CE2"/>
    <w:rsid w:val="00595F44"/>
    <w:rsid w:val="005A0DF8"/>
    <w:rsid w:val="005A1FEA"/>
    <w:rsid w:val="005A2CD3"/>
    <w:rsid w:val="005B267E"/>
    <w:rsid w:val="005B5CAE"/>
    <w:rsid w:val="005B6D6F"/>
    <w:rsid w:val="005C2845"/>
    <w:rsid w:val="005C333E"/>
    <w:rsid w:val="005C4DAA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6215E"/>
    <w:rsid w:val="00680070"/>
    <w:rsid w:val="00685725"/>
    <w:rsid w:val="006910BF"/>
    <w:rsid w:val="006929F1"/>
    <w:rsid w:val="006A2EDB"/>
    <w:rsid w:val="006C05D8"/>
    <w:rsid w:val="006C2CFB"/>
    <w:rsid w:val="006C6B53"/>
    <w:rsid w:val="006D15DE"/>
    <w:rsid w:val="006D38AC"/>
    <w:rsid w:val="006E631F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4C2"/>
    <w:rsid w:val="00743954"/>
    <w:rsid w:val="0074723B"/>
    <w:rsid w:val="007538EF"/>
    <w:rsid w:val="00755DD1"/>
    <w:rsid w:val="00756518"/>
    <w:rsid w:val="00761DCA"/>
    <w:rsid w:val="007664A0"/>
    <w:rsid w:val="00766683"/>
    <w:rsid w:val="007716C1"/>
    <w:rsid w:val="00780363"/>
    <w:rsid w:val="00782398"/>
    <w:rsid w:val="00784295"/>
    <w:rsid w:val="00785476"/>
    <w:rsid w:val="0079523C"/>
    <w:rsid w:val="007A2A92"/>
    <w:rsid w:val="007A2CA5"/>
    <w:rsid w:val="007A4147"/>
    <w:rsid w:val="007B287A"/>
    <w:rsid w:val="007B33BE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43C"/>
    <w:rsid w:val="008755E3"/>
    <w:rsid w:val="008A15D2"/>
    <w:rsid w:val="008A4537"/>
    <w:rsid w:val="008A5EDF"/>
    <w:rsid w:val="008B19BF"/>
    <w:rsid w:val="008B6F97"/>
    <w:rsid w:val="008C3578"/>
    <w:rsid w:val="008C5DC3"/>
    <w:rsid w:val="009016ED"/>
    <w:rsid w:val="00906E2C"/>
    <w:rsid w:val="00910F62"/>
    <w:rsid w:val="009220A5"/>
    <w:rsid w:val="00922641"/>
    <w:rsid w:val="00936A35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77421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154B0"/>
    <w:rsid w:val="00A21172"/>
    <w:rsid w:val="00A224F5"/>
    <w:rsid w:val="00A37A26"/>
    <w:rsid w:val="00A42974"/>
    <w:rsid w:val="00A4402B"/>
    <w:rsid w:val="00A44576"/>
    <w:rsid w:val="00A44BF4"/>
    <w:rsid w:val="00A45818"/>
    <w:rsid w:val="00A546F7"/>
    <w:rsid w:val="00A61E02"/>
    <w:rsid w:val="00A62EB9"/>
    <w:rsid w:val="00A644EB"/>
    <w:rsid w:val="00A666AB"/>
    <w:rsid w:val="00A708C8"/>
    <w:rsid w:val="00A75D6A"/>
    <w:rsid w:val="00A81C1C"/>
    <w:rsid w:val="00A86734"/>
    <w:rsid w:val="00A873DA"/>
    <w:rsid w:val="00A87480"/>
    <w:rsid w:val="00A957FB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B0004F"/>
    <w:rsid w:val="00B03AD2"/>
    <w:rsid w:val="00B06987"/>
    <w:rsid w:val="00B07394"/>
    <w:rsid w:val="00B145BD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B71BB"/>
    <w:rsid w:val="00BD4607"/>
    <w:rsid w:val="00BD5E94"/>
    <w:rsid w:val="00BD6C14"/>
    <w:rsid w:val="00BE019B"/>
    <w:rsid w:val="00BE316B"/>
    <w:rsid w:val="00BE4017"/>
    <w:rsid w:val="00BE5801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035E"/>
    <w:rsid w:val="00C515F6"/>
    <w:rsid w:val="00C55790"/>
    <w:rsid w:val="00C65481"/>
    <w:rsid w:val="00C6560D"/>
    <w:rsid w:val="00C704B4"/>
    <w:rsid w:val="00C84D49"/>
    <w:rsid w:val="00C90D83"/>
    <w:rsid w:val="00C93759"/>
    <w:rsid w:val="00C97299"/>
    <w:rsid w:val="00CA02B7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50D21"/>
    <w:rsid w:val="00D50E38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6BA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0C66"/>
    <w:rsid w:val="00E84ECB"/>
    <w:rsid w:val="00E975D2"/>
    <w:rsid w:val="00EA3057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3BE8"/>
    <w:rsid w:val="00F04202"/>
    <w:rsid w:val="00F05064"/>
    <w:rsid w:val="00F1133F"/>
    <w:rsid w:val="00F17206"/>
    <w:rsid w:val="00F173F5"/>
    <w:rsid w:val="00F30E9E"/>
    <w:rsid w:val="00F33C89"/>
    <w:rsid w:val="00F36537"/>
    <w:rsid w:val="00F46836"/>
    <w:rsid w:val="00F713E6"/>
    <w:rsid w:val="00F7722E"/>
    <w:rsid w:val="00F84D42"/>
    <w:rsid w:val="00F9019E"/>
    <w:rsid w:val="00F96114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D93F46"/>
  </w:style>
  <w:style w:type="paragraph" w:styleId="a9">
    <w:name w:val="footer"/>
    <w:basedOn w:val="a"/>
    <w:link w:val="aa"/>
    <w:uiPriority w:val="99"/>
    <w:unhideWhenUsed/>
    <w:rsid w:val="003649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36492B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LAW;n=72518;f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E608B2D3C757C03617BC6D3005A1545B.dms.sberbank.ru/E608B2D3C757C03617BC6D3005A1545B-C9B387A7B735D80D44AE206A74DF714C-84FF4D53B5027870B3F64B8535995DD7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AFD0-A57E-43AB-A673-21FC9199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2296</Words>
  <Characters>16078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5</cp:revision>
  <dcterms:created xsi:type="dcterms:W3CDTF">2021-10-08T05:48:00Z</dcterms:created>
  <dcterms:modified xsi:type="dcterms:W3CDTF">2021-10-08T15:35:00Z</dcterms:modified>
</cp:coreProperties>
</file>