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816E0" w14:textId="2A145F89" w:rsidR="0004186C" w:rsidRPr="00B141BB" w:rsidRDefault="00122C49" w:rsidP="00122C4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20831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520831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520831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520831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520831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520831">
        <w:rPr>
          <w:rFonts w:ascii="Times New Roman" w:hAnsi="Times New Roman" w:cs="Times New Roman"/>
          <w:color w:val="000000"/>
          <w:sz w:val="24"/>
          <w:szCs w:val="24"/>
        </w:rPr>
        <w:t>@auction-house.ru) (далее - Организатор торгов, ОТ), действующее на основании договора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0831">
        <w:rPr>
          <w:rFonts w:ascii="Times New Roman" w:hAnsi="Times New Roman" w:cs="Times New Roman"/>
          <w:color w:val="000000"/>
          <w:sz w:val="24"/>
          <w:szCs w:val="24"/>
        </w:rPr>
        <w:t xml:space="preserve">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14 июня 2016 г. по делу №А40-66603/16-44-111 Б конкурсным управляющим (ликвидатором) </w:t>
      </w:r>
      <w:r w:rsidRPr="005208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«Национальным Корпоративным Банком» (акционерное общество) («НАЦКОРПБАНК» (АО))</w:t>
      </w:r>
      <w:r w:rsidRPr="00520831">
        <w:rPr>
          <w:rFonts w:ascii="Times New Roman" w:hAnsi="Times New Roman" w:cs="Times New Roman"/>
          <w:color w:val="000000"/>
          <w:sz w:val="24"/>
          <w:szCs w:val="24"/>
        </w:rPr>
        <w:t xml:space="preserve">, адрес регистрации: 123056, Москва,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Малый </w:t>
      </w:r>
      <w:r w:rsidRPr="00520831">
        <w:rPr>
          <w:rFonts w:ascii="Times New Roman" w:hAnsi="Times New Roman" w:cs="Times New Roman"/>
          <w:color w:val="000000"/>
          <w:sz w:val="24"/>
          <w:szCs w:val="24"/>
        </w:rPr>
        <w:t>Тишинский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переулок</w:t>
      </w:r>
      <w:r w:rsidRPr="00520831">
        <w:rPr>
          <w:rFonts w:ascii="Times New Roman" w:hAnsi="Times New Roman" w:cs="Times New Roman"/>
          <w:color w:val="000000"/>
          <w:sz w:val="24"/>
          <w:szCs w:val="24"/>
        </w:rPr>
        <w:t xml:space="preserve">, дом 23, строение 1,  ОГРН: 1027744002989, ИНН: 7744002821, КПП: 771001001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F5F6F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86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DC26E50" w14:textId="3C58540A" w:rsidR="00651D54" w:rsidRDefault="00651D54" w:rsidP="00651D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5300671A" w14:textId="486C021F" w:rsidR="00405C92" w:rsidRDefault="00405C92" w:rsidP="00405C9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15F">
        <w:rPr>
          <w:rFonts w:ascii="Times New Roman" w:hAnsi="Times New Roman" w:cs="Times New Roman"/>
          <w:color w:val="000000"/>
          <w:sz w:val="24"/>
          <w:szCs w:val="24"/>
        </w:rPr>
        <w:t>Права требования к</w:t>
      </w:r>
      <w:r w:rsidR="00122C49">
        <w:rPr>
          <w:rFonts w:ascii="Times New Roman" w:hAnsi="Times New Roman" w:cs="Times New Roman"/>
          <w:color w:val="000000"/>
          <w:sz w:val="24"/>
          <w:szCs w:val="24"/>
        </w:rPr>
        <w:t xml:space="preserve"> юридическим и физическим лицам:</w:t>
      </w:r>
    </w:p>
    <w:p w14:paraId="47E630A0" w14:textId="77777777" w:rsidR="00AB0262" w:rsidRPr="00AB0262" w:rsidRDefault="00AB0262" w:rsidP="00AB026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0262">
        <w:rPr>
          <w:rFonts w:ascii="Times New Roman" w:hAnsi="Times New Roman" w:cs="Times New Roman"/>
          <w:color w:val="000000"/>
          <w:sz w:val="24"/>
          <w:szCs w:val="24"/>
        </w:rPr>
        <w:t>Лот 1 - ЗАО «Строительная фирма ВФ» (ЗАО «ВФ»), ИНН 5008007247, КД 076/15 от 07.07.2015, КД 077/15 от 09.07.2015, КД 080/15 от 16.07.2015, КД 061/15 от 02.06.2015, КД 067/15 от 16.06.2015, КД 069/15 от 23.06.2015, КД 071/15 от 26.06.2015, КД 075/15 от 03.07.2015, определение АС г. Москвы от 11.04.2019 по делу А41-107979/2017 о включении в РТК третьей очереди, ЗАО «ВФ» находится в стадии банкротства, в отношении ЗАО «Строительная фирма ВФ» принято решение о предстоящем исключении ЮЛ из ЕГРЮЛ (46 790 946,67 руб.) - 11 242 138,74 руб.;</w:t>
      </w:r>
    </w:p>
    <w:p w14:paraId="64E43CB2" w14:textId="77777777" w:rsidR="00AB0262" w:rsidRPr="00AB0262" w:rsidRDefault="00AB0262" w:rsidP="00AB026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0262">
        <w:rPr>
          <w:rFonts w:ascii="Times New Roman" w:hAnsi="Times New Roman" w:cs="Times New Roman"/>
          <w:color w:val="000000"/>
          <w:sz w:val="24"/>
          <w:szCs w:val="24"/>
        </w:rPr>
        <w:t xml:space="preserve">Лот 2 - ООО «Экономические программы» (Фирма </w:t>
      </w:r>
      <w:proofErr w:type="spellStart"/>
      <w:r w:rsidRPr="00AB0262">
        <w:rPr>
          <w:rFonts w:ascii="Times New Roman" w:hAnsi="Times New Roman" w:cs="Times New Roman"/>
          <w:color w:val="000000"/>
          <w:sz w:val="24"/>
          <w:szCs w:val="24"/>
        </w:rPr>
        <w:t>ЭкоПрог-EcoProg</w:t>
      </w:r>
      <w:proofErr w:type="spellEnd"/>
      <w:r w:rsidRPr="00AB0262">
        <w:rPr>
          <w:rFonts w:ascii="Times New Roman" w:hAnsi="Times New Roman" w:cs="Times New Roman"/>
          <w:color w:val="000000"/>
          <w:sz w:val="24"/>
          <w:szCs w:val="24"/>
        </w:rPr>
        <w:t xml:space="preserve"> Ltd.), ИНН 7706095014, КД 226/14 от 17.12.2014, определение АС г. Москвы от 16.01.2018 по делу А40-75706/16 о включении в РТК третьей очереди, находится в стадии банкротства (78 674 987,19 руб.) - 39 333 559,85 руб.;</w:t>
      </w:r>
    </w:p>
    <w:p w14:paraId="22F958F3" w14:textId="77777777" w:rsidR="00AB0262" w:rsidRPr="00AB0262" w:rsidRDefault="00AB0262" w:rsidP="00AB026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0262">
        <w:rPr>
          <w:rFonts w:ascii="Times New Roman" w:hAnsi="Times New Roman" w:cs="Times New Roman"/>
          <w:color w:val="000000"/>
          <w:sz w:val="24"/>
          <w:szCs w:val="24"/>
        </w:rPr>
        <w:t>Лот 3 - ООО Дорожная Корпорация «</w:t>
      </w:r>
      <w:proofErr w:type="spellStart"/>
      <w:r w:rsidRPr="00AB0262">
        <w:rPr>
          <w:rFonts w:ascii="Times New Roman" w:hAnsi="Times New Roman" w:cs="Times New Roman"/>
          <w:color w:val="000000"/>
          <w:sz w:val="24"/>
          <w:szCs w:val="24"/>
        </w:rPr>
        <w:t>Автодорстрой</w:t>
      </w:r>
      <w:proofErr w:type="spellEnd"/>
      <w:r w:rsidRPr="00AB0262">
        <w:rPr>
          <w:rFonts w:ascii="Times New Roman" w:hAnsi="Times New Roman" w:cs="Times New Roman"/>
          <w:color w:val="000000"/>
          <w:sz w:val="24"/>
          <w:szCs w:val="24"/>
        </w:rPr>
        <w:t>», ИНН 7722727609, поручители Колесников Алексей Иванович, Андросова (Лапина) Светлана Петровна, КД 253/13 от 24.12.2013, решение Домодедовского городского суда Московской обл. от 14.05.2015 по делу 2-968/2015, определение АС Липецкой обл. от 30.10.2020 по делу А36-1536/2020 о банкротстве и включении в РТК третьей очереди, Колесников А.И. находится в стадии банкротства, в отношении ООО Дорожная Корпорация «</w:t>
      </w:r>
      <w:proofErr w:type="spellStart"/>
      <w:r w:rsidRPr="00AB0262">
        <w:rPr>
          <w:rFonts w:ascii="Times New Roman" w:hAnsi="Times New Roman" w:cs="Times New Roman"/>
          <w:color w:val="000000"/>
          <w:sz w:val="24"/>
          <w:szCs w:val="24"/>
        </w:rPr>
        <w:t>Автодорстрой</w:t>
      </w:r>
      <w:proofErr w:type="spellEnd"/>
      <w:r w:rsidRPr="00AB0262">
        <w:rPr>
          <w:rFonts w:ascii="Times New Roman" w:hAnsi="Times New Roman" w:cs="Times New Roman"/>
          <w:color w:val="000000"/>
          <w:sz w:val="24"/>
          <w:szCs w:val="24"/>
        </w:rPr>
        <w:t>», Андросовой (Лапиной) С.П. истекли сроки предъявления ИЛ (25 063 505,79 руб.) - 19 984 802,11 руб.;</w:t>
      </w:r>
    </w:p>
    <w:p w14:paraId="239CD768" w14:textId="7576918E" w:rsidR="00405C92" w:rsidRPr="00B141BB" w:rsidRDefault="00AB0262" w:rsidP="00AB026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0262">
        <w:rPr>
          <w:rFonts w:ascii="Times New Roman" w:hAnsi="Times New Roman" w:cs="Times New Roman"/>
          <w:color w:val="000000"/>
          <w:sz w:val="24"/>
          <w:szCs w:val="24"/>
        </w:rPr>
        <w:t xml:space="preserve">Лот 4 - Юлдашев Руслан </w:t>
      </w:r>
      <w:proofErr w:type="spellStart"/>
      <w:r w:rsidRPr="00AB0262">
        <w:rPr>
          <w:rFonts w:ascii="Times New Roman" w:hAnsi="Times New Roman" w:cs="Times New Roman"/>
          <w:color w:val="000000"/>
          <w:sz w:val="24"/>
          <w:szCs w:val="24"/>
        </w:rPr>
        <w:t>Реимбаевичем</w:t>
      </w:r>
      <w:proofErr w:type="spellEnd"/>
      <w:r w:rsidRPr="00AB0262">
        <w:rPr>
          <w:rFonts w:ascii="Times New Roman" w:hAnsi="Times New Roman" w:cs="Times New Roman"/>
          <w:color w:val="000000"/>
          <w:sz w:val="24"/>
          <w:szCs w:val="24"/>
        </w:rPr>
        <w:t xml:space="preserve"> (поручитель ООО «</w:t>
      </w:r>
      <w:proofErr w:type="spellStart"/>
      <w:r w:rsidRPr="00AB0262">
        <w:rPr>
          <w:rFonts w:ascii="Times New Roman" w:hAnsi="Times New Roman" w:cs="Times New Roman"/>
          <w:color w:val="000000"/>
          <w:sz w:val="24"/>
          <w:szCs w:val="24"/>
        </w:rPr>
        <w:t>Арома</w:t>
      </w:r>
      <w:proofErr w:type="spellEnd"/>
      <w:r w:rsidRPr="00AB02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0262">
        <w:rPr>
          <w:rFonts w:ascii="Times New Roman" w:hAnsi="Times New Roman" w:cs="Times New Roman"/>
          <w:color w:val="000000"/>
          <w:sz w:val="24"/>
          <w:szCs w:val="24"/>
        </w:rPr>
        <w:t>Импэкс</w:t>
      </w:r>
      <w:proofErr w:type="spellEnd"/>
      <w:r w:rsidRPr="00AB0262">
        <w:rPr>
          <w:rFonts w:ascii="Times New Roman" w:hAnsi="Times New Roman" w:cs="Times New Roman"/>
          <w:color w:val="000000"/>
          <w:sz w:val="24"/>
          <w:szCs w:val="24"/>
        </w:rPr>
        <w:t>», ИНН 7710870820, исключен из ЕГРЮЛ), КД КЛ-108/14 от 18.07.2014, решение Бабушкинского районного суда г. Москвы от 24.08.2017 по делу 2-815/17, находится в стадии банкротства (7 338 451,18 руб.) - 2 198 673,36 руб.</w:t>
      </w:r>
    </w:p>
    <w:p w14:paraId="28E3E4A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B141B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B141B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49C68F76" w14:textId="6506DECE" w:rsidR="0004186C" w:rsidRPr="00B141BB" w:rsidRDefault="00CF5F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Торги ППП</w:t>
      </w:r>
      <w:r w:rsidRPr="00B141BB">
        <w:rPr>
          <w:color w:val="000000"/>
          <w:shd w:val="clear" w:color="auto" w:fill="FFFFFF"/>
        </w:rPr>
        <w:t xml:space="preserve"> будут проведены на </w:t>
      </w:r>
      <w:r w:rsidR="00651D54" w:rsidRPr="00B141BB">
        <w:rPr>
          <w:rFonts w:ascii="Times New Roman CYR" w:hAnsi="Times New Roman CYR" w:cs="Times New Roman CYR"/>
          <w:color w:val="000000"/>
        </w:rPr>
        <w:t xml:space="preserve">электронной площадке </w:t>
      </w:r>
      <w:r w:rsidR="00651D54" w:rsidRPr="00B141BB">
        <w:rPr>
          <w:color w:val="000000"/>
        </w:rPr>
        <w:t xml:space="preserve">АО «Российский аукционный дом» по адресу: </w:t>
      </w:r>
      <w:hyperlink r:id="rId6" w:history="1">
        <w:r w:rsidR="00651D54" w:rsidRPr="00B141BB">
          <w:rPr>
            <w:color w:val="000000"/>
            <w:u w:val="single"/>
          </w:rPr>
          <w:t>http://lot-online.ru</w:t>
        </w:r>
      </w:hyperlink>
      <w:r w:rsidR="00651D54" w:rsidRPr="00B141BB">
        <w:rPr>
          <w:color w:val="000000"/>
        </w:rPr>
        <w:t xml:space="preserve"> (далее – ЭТП)</w:t>
      </w:r>
      <w:r w:rsidR="0004186C" w:rsidRPr="00B141BB">
        <w:rPr>
          <w:color w:val="000000"/>
          <w:shd w:val="clear" w:color="auto" w:fill="FFFFFF"/>
        </w:rPr>
        <w:t>:</w:t>
      </w:r>
    </w:p>
    <w:p w14:paraId="617A8AB1" w14:textId="5CC9E535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 xml:space="preserve">по лотам </w:t>
      </w:r>
      <w:r w:rsidR="00AB0262">
        <w:rPr>
          <w:b/>
          <w:bCs/>
          <w:color w:val="000000"/>
        </w:rPr>
        <w:t xml:space="preserve">1,2,4: </w:t>
      </w:r>
      <w:r w:rsidRPr="00B141BB">
        <w:rPr>
          <w:b/>
          <w:bCs/>
          <w:color w:val="000000"/>
        </w:rPr>
        <w:t xml:space="preserve">с </w:t>
      </w:r>
      <w:r w:rsidR="00AB0262">
        <w:rPr>
          <w:b/>
          <w:bCs/>
          <w:color w:val="000000"/>
        </w:rPr>
        <w:t>19 октября 2021 г. по 21 января 2022</w:t>
      </w:r>
      <w:r w:rsidRPr="00B141BB">
        <w:rPr>
          <w:b/>
          <w:bCs/>
          <w:color w:val="000000"/>
        </w:rPr>
        <w:t xml:space="preserve"> г.;</w:t>
      </w:r>
    </w:p>
    <w:p w14:paraId="7B9A8CCF" w14:textId="2D14F44C" w:rsidR="008B5083" w:rsidRPr="00B141BB" w:rsidRDefault="008B5083" w:rsidP="008B50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по лот</w:t>
      </w:r>
      <w:r w:rsidR="00AB0262">
        <w:rPr>
          <w:b/>
          <w:bCs/>
          <w:color w:val="000000"/>
        </w:rPr>
        <w:t>у 3:</w:t>
      </w:r>
      <w:r w:rsidRPr="00B141BB">
        <w:rPr>
          <w:b/>
          <w:bCs/>
          <w:color w:val="000000"/>
        </w:rPr>
        <w:t xml:space="preserve"> с </w:t>
      </w:r>
      <w:r w:rsidR="00AB0262">
        <w:rPr>
          <w:b/>
          <w:bCs/>
          <w:color w:val="000000"/>
        </w:rPr>
        <w:t>19 октября 2021</w:t>
      </w:r>
      <w:r w:rsidRPr="00B141BB">
        <w:rPr>
          <w:b/>
          <w:bCs/>
          <w:color w:val="000000"/>
        </w:rPr>
        <w:t xml:space="preserve"> г. по </w:t>
      </w:r>
      <w:r w:rsidR="00AB0262">
        <w:rPr>
          <w:b/>
          <w:bCs/>
          <w:color w:val="000000"/>
        </w:rPr>
        <w:t xml:space="preserve">31 января 2022 </w:t>
      </w:r>
      <w:r w:rsidRPr="00B141BB">
        <w:rPr>
          <w:b/>
          <w:bCs/>
          <w:color w:val="000000"/>
        </w:rPr>
        <w:t>г.</w:t>
      </w:r>
    </w:p>
    <w:p w14:paraId="7404B6B0" w14:textId="5484F043" w:rsidR="00220317" w:rsidRPr="00B141BB" w:rsidRDefault="002203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color w:val="000000"/>
        </w:rPr>
        <w:t>Оператор ЭТП (далее – Оператор) обеспечивает проведение Торгов.</w:t>
      </w:r>
    </w:p>
    <w:p w14:paraId="73E16243" w14:textId="6506DB60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41BB">
        <w:rPr>
          <w:color w:val="000000"/>
        </w:rPr>
        <w:t>Заявки на участие в Торгах ППП приним</w:t>
      </w:r>
      <w:r w:rsidR="00107714" w:rsidRPr="00B141BB">
        <w:rPr>
          <w:color w:val="000000"/>
        </w:rPr>
        <w:t>а</w:t>
      </w:r>
      <w:r w:rsidR="00B93A5E" w:rsidRPr="00B141BB">
        <w:rPr>
          <w:color w:val="000000"/>
        </w:rPr>
        <w:t>ются Оператором, начиная с 00:00</w:t>
      </w:r>
      <w:r w:rsidRPr="00B141BB">
        <w:rPr>
          <w:color w:val="000000"/>
        </w:rPr>
        <w:t xml:space="preserve"> часов по московскому времени </w:t>
      </w:r>
      <w:r w:rsidR="00AB0262">
        <w:rPr>
          <w:b/>
          <w:bCs/>
          <w:color w:val="000000"/>
        </w:rPr>
        <w:t>19 октября 2021</w:t>
      </w:r>
      <w:r w:rsidR="008B5083" w:rsidRPr="008B5083">
        <w:rPr>
          <w:b/>
          <w:bCs/>
          <w:color w:val="000000"/>
        </w:rPr>
        <w:t xml:space="preserve"> г.</w:t>
      </w:r>
      <w:r w:rsidRPr="00B141BB">
        <w:rPr>
          <w:color w:val="000000"/>
        </w:rPr>
        <w:t xml:space="preserve"> Прием заявок на участие в Торгах ППП и задатков прекращается за </w:t>
      </w:r>
      <w:r w:rsidR="00AB0262" w:rsidRPr="00AB0262">
        <w:rPr>
          <w:b/>
          <w:bCs/>
          <w:color w:val="000000"/>
        </w:rPr>
        <w:t>3</w:t>
      </w:r>
      <w:r w:rsidRPr="00B141BB">
        <w:rPr>
          <w:color w:val="000000"/>
        </w:rPr>
        <w:t xml:space="preserve"> (</w:t>
      </w:r>
      <w:r w:rsidR="00AB0262">
        <w:rPr>
          <w:color w:val="000000"/>
        </w:rPr>
        <w:t>Три</w:t>
      </w:r>
      <w:r w:rsidRPr="00B141BB">
        <w:rPr>
          <w:color w:val="000000"/>
        </w:rPr>
        <w:t>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2883ACF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E8E2BC2" w14:textId="77777777" w:rsidR="00707F65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color w:val="000000"/>
        </w:rPr>
        <w:lastRenderedPageBreak/>
        <w:t>Начальные цены продажи лотов устанавливаются следующие:</w:t>
      </w:r>
    </w:p>
    <w:p w14:paraId="0F3190A4" w14:textId="76282E08" w:rsidR="0004186C" w:rsidRDefault="00707F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b/>
          <w:color w:val="000000"/>
        </w:rPr>
        <w:t>Для лот</w:t>
      </w:r>
      <w:r w:rsidR="00AB0262">
        <w:rPr>
          <w:b/>
          <w:color w:val="000000"/>
        </w:rPr>
        <w:t>а 1</w:t>
      </w:r>
      <w:r w:rsidRPr="00B141BB">
        <w:rPr>
          <w:b/>
          <w:color w:val="000000"/>
        </w:rPr>
        <w:t>:</w:t>
      </w:r>
    </w:p>
    <w:p w14:paraId="7FF092D6" w14:textId="77777777" w:rsidR="00AB0262" w:rsidRPr="00AB0262" w:rsidRDefault="00AB0262" w:rsidP="00AB02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AB0262">
        <w:rPr>
          <w:bCs/>
          <w:color w:val="000000"/>
        </w:rPr>
        <w:t>с 19 октября 2021 г. по 29 ноября 2021 г. - в размере начальной цены продажи лота;</w:t>
      </w:r>
    </w:p>
    <w:p w14:paraId="4B3E22B0" w14:textId="77777777" w:rsidR="00AB0262" w:rsidRPr="00AB0262" w:rsidRDefault="00AB0262" w:rsidP="00AB02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AB0262">
        <w:rPr>
          <w:bCs/>
          <w:color w:val="000000"/>
        </w:rPr>
        <w:t>с 30 ноября 2021 г. по 04 декабря 2021 г. - в размере 93,00% от начальной цены продажи лота;</w:t>
      </w:r>
    </w:p>
    <w:p w14:paraId="29C59906" w14:textId="77777777" w:rsidR="00AB0262" w:rsidRPr="00AB0262" w:rsidRDefault="00AB0262" w:rsidP="00AB02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AB0262">
        <w:rPr>
          <w:bCs/>
          <w:color w:val="000000"/>
        </w:rPr>
        <w:t>с 05 декабря 2021 г. по 09 декабря 2021 г. - в размере 86,00% от начальной цены продажи лота;</w:t>
      </w:r>
    </w:p>
    <w:p w14:paraId="1C8C41EA" w14:textId="77777777" w:rsidR="00AB0262" w:rsidRPr="00AB0262" w:rsidRDefault="00AB0262" w:rsidP="00AB02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AB0262">
        <w:rPr>
          <w:bCs/>
          <w:color w:val="000000"/>
        </w:rPr>
        <w:t>с 10 декабря 2021 г. по 14 декабря 2021 г. - в размере 79,00% от начальной цены продажи лота;</w:t>
      </w:r>
    </w:p>
    <w:p w14:paraId="4BC97377" w14:textId="77777777" w:rsidR="00AB0262" w:rsidRPr="00AB0262" w:rsidRDefault="00AB0262" w:rsidP="00AB02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AB0262">
        <w:rPr>
          <w:bCs/>
          <w:color w:val="000000"/>
        </w:rPr>
        <w:t>с 15 декабря 2021 г. по 19 декабря 2021 г. - в размере 72,00% от начальной цены продажи лота;</w:t>
      </w:r>
    </w:p>
    <w:p w14:paraId="0A5F84AF" w14:textId="77777777" w:rsidR="00AB0262" w:rsidRPr="00AB0262" w:rsidRDefault="00AB0262" w:rsidP="00AB02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AB0262">
        <w:rPr>
          <w:bCs/>
          <w:color w:val="000000"/>
        </w:rPr>
        <w:t>с 20 декабря 2021 г. по 24 декабря 2021 г. - в размере 65,00% от начальной цены продажи лота;</w:t>
      </w:r>
    </w:p>
    <w:p w14:paraId="0D71E8FF" w14:textId="77777777" w:rsidR="00AB0262" w:rsidRPr="00AB0262" w:rsidRDefault="00AB0262" w:rsidP="00AB02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AB0262">
        <w:rPr>
          <w:bCs/>
          <w:color w:val="000000"/>
        </w:rPr>
        <w:t>с 25 декабря 2021 г. по 29 декабря 2021 г. - в размере 58,00% от начальной цены продажи лота;</w:t>
      </w:r>
    </w:p>
    <w:p w14:paraId="660433AF" w14:textId="77777777" w:rsidR="00AB0262" w:rsidRPr="00AB0262" w:rsidRDefault="00AB0262" w:rsidP="00AB02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AB0262">
        <w:rPr>
          <w:bCs/>
          <w:color w:val="000000"/>
        </w:rPr>
        <w:t>с 30 декабря 2021 г. по 11 января 2022 г. - в размере 51,00% от начальной цены продажи лота;</w:t>
      </w:r>
    </w:p>
    <w:p w14:paraId="4A3FB17E" w14:textId="77777777" w:rsidR="00AB0262" w:rsidRPr="00AB0262" w:rsidRDefault="00AB0262" w:rsidP="00AB02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AB0262">
        <w:rPr>
          <w:bCs/>
          <w:color w:val="000000"/>
        </w:rPr>
        <w:t>с 12 января 2022 г. по 16 января 2022 г. - в размере 44,00% от начальной цены продажи лота;</w:t>
      </w:r>
    </w:p>
    <w:p w14:paraId="7E7ACE22" w14:textId="0888FE5A" w:rsidR="00AB0262" w:rsidRPr="00AB0262" w:rsidRDefault="00AB0262" w:rsidP="00AB02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AB0262">
        <w:rPr>
          <w:bCs/>
          <w:color w:val="000000"/>
        </w:rPr>
        <w:t>с 17 января 2022 г. по 21 января 2022 г. - в размере 37,00% от начальной цены продажи лота;</w:t>
      </w:r>
    </w:p>
    <w:p w14:paraId="66F82829" w14:textId="4842D77A" w:rsidR="0004186C" w:rsidRDefault="00707F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b/>
          <w:color w:val="000000"/>
        </w:rPr>
        <w:t>Для лот</w:t>
      </w:r>
      <w:r w:rsidR="00AB0262">
        <w:rPr>
          <w:b/>
          <w:color w:val="000000"/>
        </w:rPr>
        <w:t>а 2</w:t>
      </w:r>
      <w:r w:rsidRPr="00B141BB">
        <w:rPr>
          <w:b/>
          <w:color w:val="000000"/>
        </w:rPr>
        <w:t>:</w:t>
      </w:r>
    </w:p>
    <w:p w14:paraId="4D5A09D9" w14:textId="77777777" w:rsidR="00AB0262" w:rsidRPr="00AB0262" w:rsidRDefault="00AB0262" w:rsidP="00AB02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AB0262">
        <w:rPr>
          <w:bCs/>
          <w:color w:val="000000"/>
        </w:rPr>
        <w:t>с 19 октября 2021 г. по 29 ноября 2021 г. - в размере начальной цены продажи лота;</w:t>
      </w:r>
    </w:p>
    <w:p w14:paraId="123899A2" w14:textId="77777777" w:rsidR="00AB0262" w:rsidRPr="00AB0262" w:rsidRDefault="00AB0262" w:rsidP="00AB02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AB0262">
        <w:rPr>
          <w:bCs/>
          <w:color w:val="000000"/>
        </w:rPr>
        <w:t>с 30 ноября 2021 г. по 04 декабря 2021 г. - в размере 92,30% от начальной цены продажи лота;</w:t>
      </w:r>
    </w:p>
    <w:p w14:paraId="206AA07D" w14:textId="77777777" w:rsidR="00AB0262" w:rsidRPr="00AB0262" w:rsidRDefault="00AB0262" w:rsidP="00AB02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AB0262">
        <w:rPr>
          <w:bCs/>
          <w:color w:val="000000"/>
        </w:rPr>
        <w:t>с 05 декабря 2021 г. по 09 декабря 2021 г. - в размере 84,60% от начальной цены продажи лота;</w:t>
      </w:r>
    </w:p>
    <w:p w14:paraId="359B9D93" w14:textId="77777777" w:rsidR="00AB0262" w:rsidRPr="00AB0262" w:rsidRDefault="00AB0262" w:rsidP="00AB02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AB0262">
        <w:rPr>
          <w:bCs/>
          <w:color w:val="000000"/>
        </w:rPr>
        <w:t>с 10 декабря 2021 г. по 14 декабря 2021 г. - в размере 76,90% от начальной цены продажи лота;</w:t>
      </w:r>
    </w:p>
    <w:p w14:paraId="2DF8D2CA" w14:textId="77777777" w:rsidR="00AB0262" w:rsidRPr="00AB0262" w:rsidRDefault="00AB0262" w:rsidP="00AB02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AB0262">
        <w:rPr>
          <w:bCs/>
          <w:color w:val="000000"/>
        </w:rPr>
        <w:t>с 15 декабря 2021 г. по 19 декабря 2021 г. - в размере 69,20% от начальной цены продажи лота;</w:t>
      </w:r>
    </w:p>
    <w:p w14:paraId="3DBB66AD" w14:textId="77777777" w:rsidR="00AB0262" w:rsidRPr="00AB0262" w:rsidRDefault="00AB0262" w:rsidP="00AB02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AB0262">
        <w:rPr>
          <w:bCs/>
          <w:color w:val="000000"/>
        </w:rPr>
        <w:t>с 20 декабря 2021 г. по 24 декабря 2021 г. - в размере 61,50% от начальной цены продажи лота;</w:t>
      </w:r>
    </w:p>
    <w:p w14:paraId="595EC5C6" w14:textId="77777777" w:rsidR="00AB0262" w:rsidRPr="00AB0262" w:rsidRDefault="00AB0262" w:rsidP="00AB02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AB0262">
        <w:rPr>
          <w:bCs/>
          <w:color w:val="000000"/>
        </w:rPr>
        <w:t>с 25 декабря 2021 г. по 29 декабря 2021 г. - в размере 53,80% от начальной цены продажи лота;</w:t>
      </w:r>
    </w:p>
    <w:p w14:paraId="23D62F59" w14:textId="77777777" w:rsidR="00AB0262" w:rsidRPr="00AB0262" w:rsidRDefault="00AB0262" w:rsidP="00AB02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AB0262">
        <w:rPr>
          <w:bCs/>
          <w:color w:val="000000"/>
        </w:rPr>
        <w:t>с 30 декабря 2021 г. по 11 января 2022 г. - в размере 46,10% от начальной цены продажи лота;</w:t>
      </w:r>
    </w:p>
    <w:p w14:paraId="6AE32AD1" w14:textId="77777777" w:rsidR="00AB0262" w:rsidRPr="00AB0262" w:rsidRDefault="00AB0262" w:rsidP="00AB02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AB0262">
        <w:rPr>
          <w:bCs/>
          <w:color w:val="000000"/>
        </w:rPr>
        <w:t>с 12 января 2022 г. по 16 января 2022 г. - в размере 38,40% от начальной цены продажи лота;</w:t>
      </w:r>
    </w:p>
    <w:p w14:paraId="4751372A" w14:textId="27EE8AB0" w:rsidR="00AB0262" w:rsidRPr="00AB0262" w:rsidRDefault="00AB0262" w:rsidP="00AB02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AB0262">
        <w:rPr>
          <w:bCs/>
          <w:color w:val="000000"/>
        </w:rPr>
        <w:t>с 17 января 2022 г. по 21 января 2022 г. - в размере 30,70% от начальной цены продажи лота;</w:t>
      </w:r>
    </w:p>
    <w:p w14:paraId="0230D461" w14:textId="11BE29EA" w:rsidR="0004186C" w:rsidRDefault="00707F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b/>
          <w:color w:val="000000"/>
        </w:rPr>
        <w:t>Для лот</w:t>
      </w:r>
      <w:r w:rsidR="00AB0262">
        <w:rPr>
          <w:b/>
          <w:color w:val="000000"/>
        </w:rPr>
        <w:t>а 3</w:t>
      </w:r>
      <w:r w:rsidRPr="00B141BB">
        <w:rPr>
          <w:b/>
          <w:color w:val="000000"/>
        </w:rPr>
        <w:t>:</w:t>
      </w:r>
    </w:p>
    <w:p w14:paraId="1B1BF339" w14:textId="77777777" w:rsidR="00AB0262" w:rsidRPr="00AB0262" w:rsidRDefault="00AB0262" w:rsidP="00AB02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AB0262">
        <w:rPr>
          <w:bCs/>
          <w:color w:val="000000"/>
        </w:rPr>
        <w:t>с 19 октября 2021 г. по 29 ноября 2021 г. - в размере начальной цены продажи лота;</w:t>
      </w:r>
    </w:p>
    <w:p w14:paraId="1A4E9C90" w14:textId="77777777" w:rsidR="00AB0262" w:rsidRPr="00AB0262" w:rsidRDefault="00AB0262" w:rsidP="00AB02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AB0262">
        <w:rPr>
          <w:bCs/>
          <w:color w:val="000000"/>
        </w:rPr>
        <w:t>с 30 ноября 2021 г. по 04 декабря 2021 г. - в размере 92,60% от начальной цены продажи лота;</w:t>
      </w:r>
    </w:p>
    <w:p w14:paraId="54D90565" w14:textId="77777777" w:rsidR="00AB0262" w:rsidRPr="00AB0262" w:rsidRDefault="00AB0262" w:rsidP="00AB02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AB0262">
        <w:rPr>
          <w:bCs/>
          <w:color w:val="000000"/>
        </w:rPr>
        <w:t>с 05 декабря 2021 г. по 09 декабря 2021 г. - в размере 85,20% от начальной цены продажи лота;</w:t>
      </w:r>
    </w:p>
    <w:p w14:paraId="24B0DFAA" w14:textId="77777777" w:rsidR="00AB0262" w:rsidRPr="00AB0262" w:rsidRDefault="00AB0262" w:rsidP="00AB02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AB0262">
        <w:rPr>
          <w:bCs/>
          <w:color w:val="000000"/>
        </w:rPr>
        <w:t>с 10 декабря 2021 г. по 14 декабря 2021 г. - в размере 77,80% от начальной цены продажи лота;</w:t>
      </w:r>
    </w:p>
    <w:p w14:paraId="30814CC8" w14:textId="77777777" w:rsidR="00AB0262" w:rsidRPr="00AB0262" w:rsidRDefault="00AB0262" w:rsidP="00AB02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AB0262">
        <w:rPr>
          <w:bCs/>
          <w:color w:val="000000"/>
        </w:rPr>
        <w:t>с 15 декабря 2021 г. по 19 декабря 2021 г. - в размере 70,40% от начальной цены продажи лота;</w:t>
      </w:r>
    </w:p>
    <w:p w14:paraId="6B6B6E31" w14:textId="77777777" w:rsidR="00AB0262" w:rsidRPr="00AB0262" w:rsidRDefault="00AB0262" w:rsidP="00AB02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AB0262">
        <w:rPr>
          <w:bCs/>
          <w:color w:val="000000"/>
        </w:rPr>
        <w:t>с 20 декабря 2021 г. по 24 декабря 2021 г. - в размере 63,00% от начальной цены продажи лота;</w:t>
      </w:r>
    </w:p>
    <w:p w14:paraId="136F5054" w14:textId="77777777" w:rsidR="00AB0262" w:rsidRPr="00AB0262" w:rsidRDefault="00AB0262" w:rsidP="00AB02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AB0262">
        <w:rPr>
          <w:bCs/>
          <w:color w:val="000000"/>
        </w:rPr>
        <w:t>с 25 декабря 2021 г. по 29 декабря 2021 г. - в размере 55,60% от начальной цены продажи лота;</w:t>
      </w:r>
    </w:p>
    <w:p w14:paraId="30696A2D" w14:textId="77777777" w:rsidR="00AB0262" w:rsidRPr="00AB0262" w:rsidRDefault="00AB0262" w:rsidP="00AB02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AB0262">
        <w:rPr>
          <w:bCs/>
          <w:color w:val="000000"/>
        </w:rPr>
        <w:t>с 30 декабря 2021 г. по 11 января 2022 г. - в размере 48,20% от начальной цены продажи лота;</w:t>
      </w:r>
    </w:p>
    <w:p w14:paraId="571B1B03" w14:textId="77777777" w:rsidR="00AB0262" w:rsidRPr="00AB0262" w:rsidRDefault="00AB0262" w:rsidP="00AB02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AB0262">
        <w:rPr>
          <w:bCs/>
          <w:color w:val="000000"/>
        </w:rPr>
        <w:t>с 12 января 2022 г. по 16 января 2022 г. - в размере 40,80% от начальной цены продажи лота;</w:t>
      </w:r>
    </w:p>
    <w:p w14:paraId="45E813B0" w14:textId="77777777" w:rsidR="00AB0262" w:rsidRPr="00AB0262" w:rsidRDefault="00AB0262" w:rsidP="00AB02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AB0262">
        <w:rPr>
          <w:bCs/>
          <w:color w:val="000000"/>
        </w:rPr>
        <w:t>с 17 января 2022 г. по 21 января 2022 г. - в размере 33,40% от начальной цены продажи лота;</w:t>
      </w:r>
    </w:p>
    <w:p w14:paraId="7348195B" w14:textId="77777777" w:rsidR="00AB0262" w:rsidRPr="00AB0262" w:rsidRDefault="00AB0262" w:rsidP="00AB02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AB0262">
        <w:rPr>
          <w:bCs/>
          <w:color w:val="000000"/>
        </w:rPr>
        <w:t>с 22 января 2022 г. по 26 января 2022 г. - в размере 26,00% от начальной цены продажи лота;</w:t>
      </w:r>
    </w:p>
    <w:p w14:paraId="475ABFD0" w14:textId="3001B0C5" w:rsidR="00AB0262" w:rsidRPr="00AB0262" w:rsidRDefault="00AB0262" w:rsidP="00AB02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AB0262">
        <w:rPr>
          <w:bCs/>
          <w:color w:val="000000"/>
        </w:rPr>
        <w:t>с 27 января 2022 г. по 31 января 2022 г. - в размере 18,60% от начальной цены продажи лота;</w:t>
      </w:r>
    </w:p>
    <w:p w14:paraId="5CAA0E96" w14:textId="7F7D652D" w:rsidR="00AB0262" w:rsidRDefault="00AB02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b/>
          <w:color w:val="000000"/>
        </w:rPr>
        <w:t>Для лота 4:</w:t>
      </w:r>
    </w:p>
    <w:p w14:paraId="0E53BBA5" w14:textId="77777777" w:rsidR="00AB0262" w:rsidRPr="00AB0262" w:rsidRDefault="00AB0262" w:rsidP="00AB02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AB0262">
        <w:rPr>
          <w:bCs/>
          <w:color w:val="000000"/>
        </w:rPr>
        <w:t>с 19 октября 2021 г. по 29 ноября 2021 г. - в размере начальной цены продажи лота;</w:t>
      </w:r>
    </w:p>
    <w:p w14:paraId="3D525AB2" w14:textId="77777777" w:rsidR="00AB0262" w:rsidRPr="00AB0262" w:rsidRDefault="00AB0262" w:rsidP="00AB02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AB0262">
        <w:rPr>
          <w:bCs/>
          <w:color w:val="000000"/>
        </w:rPr>
        <w:t>с 30 ноября 2021 г. по 04 декабря 2021 г. - в размере 94,50% от начальной цены продажи лота;</w:t>
      </w:r>
    </w:p>
    <w:p w14:paraId="1B6E2985" w14:textId="77777777" w:rsidR="00AB0262" w:rsidRPr="00AB0262" w:rsidRDefault="00AB0262" w:rsidP="00AB02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AB0262">
        <w:rPr>
          <w:bCs/>
          <w:color w:val="000000"/>
        </w:rPr>
        <w:t>с 05 декабря 2021 г. по 09 декабря 2021 г. - в размере 89,00% от начальной цены продажи лота;</w:t>
      </w:r>
    </w:p>
    <w:p w14:paraId="6C3B9866" w14:textId="77777777" w:rsidR="00AB0262" w:rsidRPr="00AB0262" w:rsidRDefault="00AB0262" w:rsidP="00AB02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AB0262">
        <w:rPr>
          <w:bCs/>
          <w:color w:val="000000"/>
        </w:rPr>
        <w:lastRenderedPageBreak/>
        <w:t>с 10 декабря 2021 г. по 14 декабря 2021 г. - в размере 83,50% от начальной цены продажи лота;</w:t>
      </w:r>
    </w:p>
    <w:p w14:paraId="45526D07" w14:textId="77777777" w:rsidR="00AB0262" w:rsidRPr="00AB0262" w:rsidRDefault="00AB0262" w:rsidP="00AB02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AB0262">
        <w:rPr>
          <w:bCs/>
          <w:color w:val="000000"/>
        </w:rPr>
        <w:t>с 15 декабря 2021 г. по 19 декабря 2021 г. - в размере 78,00% от начальной цены продажи лота;</w:t>
      </w:r>
    </w:p>
    <w:p w14:paraId="062D75A5" w14:textId="77777777" w:rsidR="00AB0262" w:rsidRPr="00AB0262" w:rsidRDefault="00AB0262" w:rsidP="00AB02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AB0262">
        <w:rPr>
          <w:bCs/>
          <w:color w:val="000000"/>
        </w:rPr>
        <w:t>с 20 декабря 2021 г. по 24 декабря 2021 г. - в размере 72,50% от начальной цены продажи лота;</w:t>
      </w:r>
    </w:p>
    <w:p w14:paraId="1906F517" w14:textId="77777777" w:rsidR="00AB0262" w:rsidRPr="00AB0262" w:rsidRDefault="00AB0262" w:rsidP="00AB02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AB0262">
        <w:rPr>
          <w:bCs/>
          <w:color w:val="000000"/>
        </w:rPr>
        <w:t>с 25 декабря 2021 г. по 29 декабря 2021 г. - в размере 67,00% от начальной цены продажи лота;</w:t>
      </w:r>
    </w:p>
    <w:p w14:paraId="3AF52509" w14:textId="77777777" w:rsidR="00AB0262" w:rsidRPr="00AB0262" w:rsidRDefault="00AB0262" w:rsidP="00AB02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AB0262">
        <w:rPr>
          <w:bCs/>
          <w:color w:val="000000"/>
        </w:rPr>
        <w:t>с 30 декабря 2021 г. по 11 января 2022 г. - в размере 61,50% от начальной цены продажи лота;</w:t>
      </w:r>
    </w:p>
    <w:p w14:paraId="699A8E27" w14:textId="77777777" w:rsidR="00AB0262" w:rsidRPr="00AB0262" w:rsidRDefault="00AB0262" w:rsidP="00AB02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AB0262">
        <w:rPr>
          <w:bCs/>
          <w:color w:val="000000"/>
        </w:rPr>
        <w:t>с 12 января 2022 г. по 16 января 2022 г. - в размере 56,00% от начальной цены продажи лота;</w:t>
      </w:r>
    </w:p>
    <w:p w14:paraId="089F6EA8" w14:textId="694C5DBC" w:rsidR="00AB0262" w:rsidRPr="00AB0262" w:rsidRDefault="00AB0262" w:rsidP="00AB02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AB0262">
        <w:rPr>
          <w:bCs/>
          <w:color w:val="000000"/>
        </w:rPr>
        <w:t>с 17 января 2022 г. по 21 января 2022 г. - в размере 50,50% от начальной цены продажи лота.</w:t>
      </w:r>
    </w:p>
    <w:p w14:paraId="0BB4DCEA" w14:textId="762232E6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ППП допускаются физические и юридические лица (далее – Заявитель), зарегистрированные в установленном порядке на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ППП Заявитель представляет Оператору заявку на участие в Торгах ППП.</w:t>
      </w:r>
    </w:p>
    <w:p w14:paraId="348BB1AF" w14:textId="77777777" w:rsidR="00FA4A78" w:rsidRPr="00B141BB" w:rsidRDefault="0004186C" w:rsidP="00FA4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A4A78" w:rsidRPr="00B141B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E2C54A6" w14:textId="25BD48A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16092" w:rsidRPr="00B141B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5B8487C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C19157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11F19DB6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D3C0031" w14:textId="77777777" w:rsidR="0004186C" w:rsidRPr="00B141BB" w:rsidRDefault="00CF5F6F" w:rsidP="002A0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1E05708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Победителем Торгов ППП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67791DE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423C1D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CF93C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3864B76C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0ADD6F66" w14:textId="6BCCEB7C" w:rsidR="00CF5F6F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</w:t>
      </w:r>
      <w:r w:rsidR="00D455C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D455C3" w:rsidRPr="00D455C3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и </w:t>
      </w:r>
      <w:r w:rsidR="00D455C3" w:rsidRPr="00CF06B8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Организатор торгов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</w:t>
      </w:r>
      <w:r w:rsidRPr="00CF06B8">
        <w:rPr>
          <w:rFonts w:ascii="Times New Roman" w:hAnsi="Times New Roman" w:cs="Times New Roman"/>
          <w:color w:val="000000"/>
          <w:sz w:val="24"/>
          <w:szCs w:val="24"/>
        </w:rPr>
        <w:t>Сумма внесенного Победителем задатка засчитывается в счет цены приобретенного лота.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C074244" w14:textId="68BB08CE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6D861CF7" w14:textId="7777777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4D123015" w14:textId="1978E942" w:rsidR="00CF5F6F" w:rsidRDefault="00B220F8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0F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AB0262">
        <w:rPr>
          <w:rFonts w:ascii="Times New Roman" w:hAnsi="Times New Roman" w:cs="Times New Roman"/>
          <w:sz w:val="24"/>
          <w:szCs w:val="24"/>
        </w:rPr>
        <w:t>10:00</w:t>
      </w:r>
      <w:r w:rsidR="00CF5F6F" w:rsidRPr="00B141BB">
        <w:rPr>
          <w:rFonts w:ascii="Times New Roman" w:hAnsi="Times New Roman" w:cs="Times New Roman"/>
          <w:sz w:val="24"/>
          <w:szCs w:val="24"/>
        </w:rPr>
        <w:t xml:space="preserve"> д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AB02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17:00</w:t>
      </w:r>
      <w:r w:rsidR="00CF5F6F" w:rsidRPr="00B141BB">
        <w:rPr>
          <w:rFonts w:ascii="Times New Roman" w:hAnsi="Times New Roman" w:cs="Times New Roman"/>
          <w:sz w:val="24"/>
          <w:szCs w:val="24"/>
        </w:rPr>
        <w:t xml:space="preserve">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часов по адресу</w:t>
      </w:r>
      <w:r w:rsidR="00CF5F6F" w:rsidRPr="00AB0262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8B5083" w:rsidRPr="00AB0262">
        <w:rPr>
          <w:rFonts w:ascii="Times New Roman" w:hAnsi="Times New Roman" w:cs="Times New Roman"/>
          <w:color w:val="000000"/>
          <w:sz w:val="24"/>
          <w:szCs w:val="24"/>
        </w:rPr>
        <w:t xml:space="preserve"> г. Москва, Павелецкая наб., д. 8, тел: +7 (495) </w:t>
      </w:r>
      <w:r w:rsidR="00AB0262">
        <w:rPr>
          <w:rFonts w:ascii="Times New Roman" w:hAnsi="Times New Roman" w:cs="Times New Roman"/>
          <w:color w:val="000000"/>
          <w:sz w:val="24"/>
          <w:szCs w:val="24"/>
        </w:rPr>
        <w:t>984-19-70</w:t>
      </w:r>
      <w:r w:rsidR="008B5083" w:rsidRPr="00AB0262">
        <w:rPr>
          <w:rFonts w:ascii="Times New Roman" w:hAnsi="Times New Roman" w:cs="Times New Roman"/>
          <w:color w:val="000000"/>
          <w:sz w:val="24"/>
          <w:szCs w:val="24"/>
        </w:rPr>
        <w:t>, доб.</w:t>
      </w:r>
      <w:r w:rsidR="00AB0262">
        <w:rPr>
          <w:rFonts w:ascii="Times New Roman" w:hAnsi="Times New Roman" w:cs="Times New Roman"/>
          <w:color w:val="000000"/>
          <w:sz w:val="24"/>
          <w:szCs w:val="24"/>
        </w:rPr>
        <w:t>62-33</w:t>
      </w:r>
      <w:r w:rsidR="008B5083" w:rsidRPr="00AB0262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AB0262" w:rsidRPr="00AB0262">
        <w:rPr>
          <w:rFonts w:ascii="Times New Roman" w:hAnsi="Times New Roman" w:cs="Times New Roman"/>
          <w:color w:val="000000"/>
          <w:sz w:val="24"/>
          <w:szCs w:val="24"/>
        </w:rPr>
        <w:t>Тел. 8 (812) 334-20-50 (с 9.00 до 18.00 по МСК в будние дни), informmsk@auction-house.ru</w:t>
      </w:r>
      <w:r w:rsidR="00AB026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5E30D8B" w14:textId="249D6965" w:rsidR="00507F0D" w:rsidRPr="00507F0D" w:rsidRDefault="00220F07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F0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170AF46A" w14:textId="77777777" w:rsidR="002C116A" w:rsidRPr="00B141BB" w:rsidRDefault="002C116A" w:rsidP="002C11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Контакты Оператора: АО «Российский аукционный дом», 190000, г. Санкт-Петербург, пер. </w:t>
      </w:r>
      <w:proofErr w:type="spell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4DCB7550" w14:textId="1A4F3604" w:rsidR="0004186C" w:rsidRPr="00B141BB" w:rsidRDefault="0004186C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4186C" w:rsidRPr="00B141BB" w:rsidSect="00FC38B5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7F65"/>
    <w:rsid w:val="0004186C"/>
    <w:rsid w:val="00107714"/>
    <w:rsid w:val="00122C49"/>
    <w:rsid w:val="00203862"/>
    <w:rsid w:val="00220317"/>
    <w:rsid w:val="00220F07"/>
    <w:rsid w:val="002A0202"/>
    <w:rsid w:val="002C116A"/>
    <w:rsid w:val="002C2BDE"/>
    <w:rsid w:val="00360DC6"/>
    <w:rsid w:val="00405C92"/>
    <w:rsid w:val="00507F0D"/>
    <w:rsid w:val="0051664E"/>
    <w:rsid w:val="00577987"/>
    <w:rsid w:val="005F1F68"/>
    <w:rsid w:val="00651D54"/>
    <w:rsid w:val="00707F65"/>
    <w:rsid w:val="008B5083"/>
    <w:rsid w:val="008E2B16"/>
    <w:rsid w:val="00AB0262"/>
    <w:rsid w:val="00B141BB"/>
    <w:rsid w:val="00B220F8"/>
    <w:rsid w:val="00B93A5E"/>
    <w:rsid w:val="00CF06B8"/>
    <w:rsid w:val="00CF5F6F"/>
    <w:rsid w:val="00D16130"/>
    <w:rsid w:val="00D455C3"/>
    <w:rsid w:val="00E645EC"/>
    <w:rsid w:val="00EE3F19"/>
    <w:rsid w:val="00F16092"/>
    <w:rsid w:val="00FA4A78"/>
    <w:rsid w:val="00FC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  <w15:docId w15:val="{A5663F7B-1615-4434-A182-337EBC072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2273</Words>
  <Characters>12960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15</cp:revision>
  <dcterms:created xsi:type="dcterms:W3CDTF">2019-07-23T07:54:00Z</dcterms:created>
  <dcterms:modified xsi:type="dcterms:W3CDTF">2021-10-13T07:20:00Z</dcterms:modified>
</cp:coreProperties>
</file>