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43BC2BDB" w:rsidR="0003404B" w:rsidRPr="00DD01CB" w:rsidRDefault="00BE1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3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e</w:t>
      </w:r>
      <w:r w:rsidR="0077043C">
        <w:rPr>
          <w:rFonts w:ascii="Times New Roman" w:hAnsi="Times New Roman" w:cs="Times New Roman"/>
          <w:color w:val="000000"/>
          <w:sz w:val="24"/>
          <w:szCs w:val="24"/>
          <w:lang w:val="en-US"/>
        </w:rPr>
        <w:t>rsh</w:t>
      </w:r>
      <w:r w:rsidRPr="00BE13B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7BB965B" w14:textId="0E25A4AB" w:rsidR="00D115EC" w:rsidRDefault="00555595" w:rsidP="00BE1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E13B0" w:rsidRPr="00BE13B0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BE1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3B0" w:rsidRPr="00BE13B0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25C5F612" w:rsidR="00987A46" w:rsidRDefault="00BE13B0" w:rsidP="00BE1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E13B0">
        <w:rPr>
          <w:rFonts w:ascii="Times New Roman" w:hAnsi="Times New Roman" w:cs="Times New Roman"/>
          <w:color w:val="000000"/>
          <w:sz w:val="24"/>
          <w:szCs w:val="24"/>
        </w:rPr>
        <w:t>ОАО «ИКМА», ИНН 7711037272, КЛ 062/09-2015 от 25.05.2015, решение АС г. Москвы от 17.07.2017 по делу А40-50733/17-81-465, пятая очередь удовлетворения текущих платежей в деле о банкротстве, находится в стадии банкротства (202 277 097,10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3B0">
        <w:rPr>
          <w:rFonts w:ascii="Times New Roman" w:hAnsi="Times New Roman" w:cs="Times New Roman"/>
          <w:color w:val="000000"/>
          <w:sz w:val="24"/>
          <w:szCs w:val="24"/>
        </w:rPr>
        <w:t>14 616 000,00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E59E57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4A0A6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FF86CC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A0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A0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</w:t>
      </w:r>
      <w:r w:rsidR="00770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6B8941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A0A61" w:rsidRPr="004A0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0520E9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4A3032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0B615A3" w14:textId="4F71F753" w:rsidR="004A0A61" w:rsidRPr="004A0A61" w:rsidRDefault="004A0A61" w:rsidP="004A0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61">
        <w:rPr>
          <w:rFonts w:ascii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A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68B686" w14:textId="4D1EBD1E" w:rsidR="004A0A61" w:rsidRPr="004A0A61" w:rsidRDefault="004A0A61" w:rsidP="004A0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61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A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2F283F" w14:textId="41918897" w:rsidR="004A0A61" w:rsidRPr="004A0A61" w:rsidRDefault="004A0A61" w:rsidP="004A0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61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A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8F34AC" w14:textId="30D1C6D0" w:rsidR="004A0A61" w:rsidRDefault="004A0A61" w:rsidP="004A0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61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F7AB84E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A0A61" w:rsidRPr="004A0A61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Тула, Хлебная площадь, д. 4, тел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>. +7(4872)70-21-22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A0A61" w:rsidRPr="004A0A61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4A0A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A0A61"/>
    <w:rsid w:val="004B74A7"/>
    <w:rsid w:val="00555595"/>
    <w:rsid w:val="005742CC"/>
    <w:rsid w:val="005F1F68"/>
    <w:rsid w:val="00621553"/>
    <w:rsid w:val="00762232"/>
    <w:rsid w:val="0077043C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BE13B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1342</Words>
  <Characters>8639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2021-10-07T12:22:00Z</dcterms:created>
  <dcterms:modified xsi:type="dcterms:W3CDTF">2021-10-07T12:45:00Z</dcterms:modified>
</cp:coreProperties>
</file>