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838F" w14:textId="1E03F31F" w:rsidR="0040136F" w:rsidRPr="00493F27" w:rsidRDefault="001934ED" w:rsidP="008F651C">
      <w:pPr>
        <w:tabs>
          <w:tab w:val="left" w:pos="1736"/>
        </w:tabs>
        <w:jc w:val="center"/>
        <w:rPr>
          <w:b/>
          <w:bCs/>
        </w:rPr>
      </w:pPr>
      <w:r w:rsidRPr="00493F27">
        <w:rPr>
          <w:b/>
          <w:bCs/>
          <w:sz w:val="28"/>
          <w:szCs w:val="28"/>
        </w:rPr>
        <w:t>Э</w:t>
      </w:r>
      <w:r w:rsidR="008F651C" w:rsidRPr="00493F27">
        <w:rPr>
          <w:b/>
          <w:bCs/>
          <w:sz w:val="28"/>
          <w:szCs w:val="28"/>
        </w:rPr>
        <w:t>лектронн</w:t>
      </w:r>
      <w:r w:rsidRPr="00493F27">
        <w:rPr>
          <w:b/>
          <w:bCs/>
          <w:sz w:val="28"/>
          <w:szCs w:val="28"/>
        </w:rPr>
        <w:t>ый</w:t>
      </w:r>
      <w:r w:rsidR="008F651C" w:rsidRPr="00493F27">
        <w:rPr>
          <w:b/>
          <w:bCs/>
          <w:sz w:val="28"/>
          <w:szCs w:val="28"/>
        </w:rPr>
        <w:t xml:space="preserve"> аукцион на право заключения договор</w:t>
      </w:r>
      <w:r w:rsidR="009B7429" w:rsidRPr="00493F27">
        <w:rPr>
          <w:b/>
          <w:bCs/>
          <w:sz w:val="28"/>
          <w:szCs w:val="28"/>
        </w:rPr>
        <w:t>а</w:t>
      </w:r>
      <w:r w:rsidR="008F651C" w:rsidRPr="00493F27">
        <w:rPr>
          <w:b/>
          <w:bCs/>
          <w:sz w:val="28"/>
          <w:szCs w:val="28"/>
        </w:rPr>
        <w:t xml:space="preserve"> аренды объект</w:t>
      </w:r>
      <w:r w:rsidR="009B7429" w:rsidRPr="00493F27">
        <w:rPr>
          <w:b/>
          <w:bCs/>
          <w:sz w:val="28"/>
          <w:szCs w:val="28"/>
        </w:rPr>
        <w:t>а</w:t>
      </w:r>
      <w:r w:rsidR="008F651C" w:rsidRPr="00493F27">
        <w:rPr>
          <w:b/>
          <w:bCs/>
          <w:sz w:val="28"/>
          <w:szCs w:val="28"/>
        </w:rPr>
        <w:t xml:space="preserve"> нежилого фонда</w:t>
      </w:r>
      <w:r w:rsidR="0040136F" w:rsidRPr="00493F27">
        <w:rPr>
          <w:b/>
          <w:bCs/>
          <w:sz w:val="28"/>
          <w:szCs w:val="28"/>
        </w:rPr>
        <w:t>, являющ</w:t>
      </w:r>
      <w:r w:rsidR="009B7429" w:rsidRPr="00493F27">
        <w:rPr>
          <w:b/>
          <w:bCs/>
          <w:sz w:val="28"/>
          <w:szCs w:val="28"/>
        </w:rPr>
        <w:t>его</w:t>
      </w:r>
      <w:r w:rsidR="0040136F" w:rsidRPr="00493F27">
        <w:rPr>
          <w:b/>
          <w:bCs/>
          <w:sz w:val="28"/>
          <w:szCs w:val="28"/>
        </w:rPr>
        <w:t>ся собственностью ПАО Сбербанк</w:t>
      </w:r>
    </w:p>
    <w:p w14:paraId="5B8BB2A7" w14:textId="77777777" w:rsidR="008C2910" w:rsidRPr="00493F27" w:rsidRDefault="008C2910" w:rsidP="008C2910">
      <w:pPr>
        <w:jc w:val="center"/>
        <w:rPr>
          <w:b/>
          <w:bCs/>
        </w:rPr>
      </w:pPr>
    </w:p>
    <w:p w14:paraId="1951A93B" w14:textId="541C57A4" w:rsidR="004B02C3" w:rsidRPr="00F42E9B" w:rsidRDefault="004B02C3" w:rsidP="004B02C3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 w:rsidR="00413278">
        <w:rPr>
          <w:b/>
          <w:bCs/>
        </w:rPr>
        <w:t>1</w:t>
      </w:r>
      <w:r w:rsidR="00DB26DE">
        <w:rPr>
          <w:b/>
          <w:bCs/>
        </w:rPr>
        <w:t>8</w:t>
      </w:r>
      <w:r>
        <w:rPr>
          <w:b/>
          <w:bCs/>
        </w:rPr>
        <w:t xml:space="preserve"> </w:t>
      </w:r>
      <w:r w:rsidR="00370036">
        <w:rPr>
          <w:b/>
          <w:bCs/>
        </w:rPr>
        <w:t>но</w:t>
      </w:r>
      <w:r w:rsidR="00530F8A">
        <w:rPr>
          <w:b/>
          <w:bCs/>
        </w:rPr>
        <w:t>ября</w:t>
      </w:r>
      <w:r>
        <w:rPr>
          <w:b/>
          <w:bCs/>
        </w:rPr>
        <w:t xml:space="preserve"> 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с</w:t>
      </w:r>
      <w:r w:rsidRPr="00D24066">
        <w:rPr>
          <w:b/>
          <w:bCs/>
        </w:rPr>
        <w:t xml:space="preserve"> 1</w:t>
      </w:r>
      <w:r>
        <w:rPr>
          <w:b/>
          <w:bCs/>
        </w:rPr>
        <w:t>0</w:t>
      </w:r>
      <w:r w:rsidRPr="00D24066">
        <w:rPr>
          <w:b/>
          <w:bCs/>
        </w:rPr>
        <w:t>:00</w:t>
      </w:r>
    </w:p>
    <w:p w14:paraId="6CD5F9DF" w14:textId="77777777" w:rsidR="004B02C3" w:rsidRDefault="004B02C3" w:rsidP="004B02C3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67DFDE1D" w14:textId="77777777" w:rsidR="004B02C3" w:rsidRPr="00D24066" w:rsidRDefault="004B02C3" w:rsidP="004B02C3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7"/>
            <w:b/>
            <w:bCs/>
            <w:lang w:val="en-US"/>
          </w:rPr>
          <w:t>www</w:t>
        </w:r>
        <w:r w:rsidRPr="00D24066">
          <w:rPr>
            <w:rStyle w:val="a7"/>
            <w:b/>
            <w:bCs/>
          </w:rPr>
          <w:t>.</w:t>
        </w:r>
        <w:r w:rsidRPr="00D24066">
          <w:rPr>
            <w:rStyle w:val="a7"/>
            <w:b/>
            <w:bCs/>
            <w:lang w:val="en-US"/>
          </w:rPr>
          <w:t>lot</w:t>
        </w:r>
        <w:r w:rsidRPr="00D24066">
          <w:rPr>
            <w:rStyle w:val="a7"/>
            <w:b/>
            <w:bCs/>
          </w:rPr>
          <w:t>-</w:t>
        </w:r>
        <w:r w:rsidRPr="00D24066">
          <w:rPr>
            <w:rStyle w:val="a7"/>
            <w:b/>
            <w:bCs/>
            <w:lang w:val="en-US"/>
          </w:rPr>
          <w:t>online</w:t>
        </w:r>
        <w:r w:rsidRPr="00D24066">
          <w:rPr>
            <w:rStyle w:val="a7"/>
            <w:b/>
            <w:bCs/>
          </w:rPr>
          <w:t>.</w:t>
        </w:r>
        <w:proofErr w:type="spellStart"/>
        <w:r w:rsidRPr="00D24066">
          <w:rPr>
            <w:rStyle w:val="a7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14:paraId="1258F35A" w14:textId="77777777" w:rsidR="004B02C3" w:rsidRPr="00D24066" w:rsidRDefault="004B02C3" w:rsidP="004B02C3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 АО «Российский аукционный дом».</w:t>
      </w:r>
    </w:p>
    <w:p w14:paraId="797C7DFD" w14:textId="107C2072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Прием заявок с </w:t>
      </w:r>
      <w:r w:rsidR="00DB26DE">
        <w:rPr>
          <w:b/>
          <w:bCs/>
        </w:rPr>
        <w:t>18</w:t>
      </w:r>
      <w:r w:rsidR="00503832">
        <w:rPr>
          <w:b/>
          <w:bCs/>
        </w:rPr>
        <w:t>.</w:t>
      </w:r>
      <w:r w:rsidR="00370036">
        <w:rPr>
          <w:b/>
          <w:bCs/>
        </w:rPr>
        <w:t>10</w:t>
      </w:r>
      <w:r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 xml:space="preserve"> </w:t>
      </w:r>
      <w:r w:rsidRPr="00510968">
        <w:rPr>
          <w:b/>
          <w:bCs/>
        </w:rPr>
        <w:t xml:space="preserve">по </w:t>
      </w:r>
      <w:r w:rsidR="00DB26DE">
        <w:rPr>
          <w:b/>
          <w:bCs/>
        </w:rPr>
        <w:t>17</w:t>
      </w:r>
      <w:r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</w:t>
      </w:r>
      <w:r w:rsidRPr="00510968"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 w:rsidRPr="00510968">
        <w:rPr>
          <w:b/>
          <w:bCs/>
        </w:rPr>
        <w:t xml:space="preserve"> до 1</w:t>
      </w:r>
      <w:r>
        <w:rPr>
          <w:b/>
          <w:bCs/>
        </w:rPr>
        <w:t>5</w:t>
      </w:r>
      <w:r w:rsidRPr="00510968">
        <w:rPr>
          <w:b/>
          <w:bCs/>
        </w:rPr>
        <w:t>:00.</w:t>
      </w:r>
    </w:p>
    <w:p w14:paraId="37FA38E3" w14:textId="0E602B7F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 w:rsidR="00DB26DE">
        <w:rPr>
          <w:b/>
          <w:bCs/>
        </w:rPr>
        <w:t>16</w:t>
      </w:r>
      <w:r w:rsidRPr="00545AD7"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1.</w:t>
      </w:r>
      <w:r w:rsidRPr="00510968">
        <w:rPr>
          <w:b/>
          <w:bCs/>
        </w:rPr>
        <w:t>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>.</w:t>
      </w:r>
    </w:p>
    <w:p w14:paraId="15653E8D" w14:textId="64B80A0B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413278">
        <w:rPr>
          <w:b/>
          <w:bCs/>
        </w:rPr>
        <w:t>1</w:t>
      </w:r>
      <w:r w:rsidR="00DB26DE">
        <w:rPr>
          <w:b/>
          <w:bCs/>
        </w:rPr>
        <w:t>7</w:t>
      </w:r>
      <w:r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</w:t>
      </w:r>
      <w:r w:rsidRPr="00510968"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>.</w:t>
      </w:r>
    </w:p>
    <w:p w14:paraId="681D51C8" w14:textId="77777777" w:rsidR="008C2910" w:rsidRPr="00F250AF" w:rsidRDefault="008C2910" w:rsidP="008C2910">
      <w:pPr>
        <w:jc w:val="center"/>
        <w:rPr>
          <w:bCs/>
          <w:sz w:val="18"/>
          <w:szCs w:val="18"/>
          <w:highlight w:val="yellow"/>
        </w:rPr>
      </w:pPr>
    </w:p>
    <w:p w14:paraId="47D74617" w14:textId="77777777" w:rsidR="00AB7E92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28A8B16E" w14:textId="77777777" w:rsidR="00BA1449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 xml:space="preserve">(При исчислении сроков, указанных </w:t>
      </w:r>
      <w:r w:rsidR="00493F27" w:rsidRPr="00493F27">
        <w:rPr>
          <w:bCs/>
          <w:sz w:val="18"/>
          <w:szCs w:val="18"/>
        </w:rPr>
        <w:t>в настоящем информационном сообщении,</w:t>
      </w:r>
      <w:r w:rsidRPr="00493F27">
        <w:rPr>
          <w:bCs/>
          <w:sz w:val="18"/>
          <w:szCs w:val="18"/>
        </w:rPr>
        <w:t xml:space="preserve"> принимается время сервера </w:t>
      </w:r>
    </w:p>
    <w:p w14:paraId="6AAB90F7" w14:textId="77777777" w:rsidR="00AB7E92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>электронной торговой площадки)</w:t>
      </w:r>
    </w:p>
    <w:p w14:paraId="52E542EC" w14:textId="77777777" w:rsidR="00481C3E" w:rsidRPr="00493F27" w:rsidRDefault="00481C3E" w:rsidP="00AB7E92">
      <w:pPr>
        <w:jc w:val="center"/>
        <w:rPr>
          <w:bCs/>
          <w:sz w:val="18"/>
          <w:szCs w:val="18"/>
        </w:rPr>
      </w:pPr>
    </w:p>
    <w:p w14:paraId="404546DA" w14:textId="13B27384" w:rsidR="00481C3E" w:rsidRPr="00493F27" w:rsidRDefault="00481C3E" w:rsidP="00481C3E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</w:t>
      </w:r>
      <w:r w:rsidR="00053C99">
        <w:rPr>
          <w:bCs/>
          <w:sz w:val="18"/>
          <w:szCs w:val="18"/>
        </w:rPr>
        <w:t xml:space="preserve">английский </w:t>
      </w:r>
      <w:r w:rsidRPr="00493F27">
        <w:rPr>
          <w:bCs/>
          <w:sz w:val="18"/>
          <w:szCs w:val="18"/>
        </w:rPr>
        <w:t>аукцион»).</w:t>
      </w:r>
    </w:p>
    <w:p w14:paraId="3CBC0159" w14:textId="77777777" w:rsidR="00AC24D1" w:rsidRPr="00F250AF" w:rsidRDefault="00AC24D1" w:rsidP="00AB7E92">
      <w:pPr>
        <w:jc w:val="center"/>
        <w:rPr>
          <w:bCs/>
          <w:sz w:val="18"/>
          <w:szCs w:val="18"/>
          <w:highlight w:val="yellow"/>
        </w:rPr>
      </w:pPr>
    </w:p>
    <w:p w14:paraId="138C793E" w14:textId="709857D8" w:rsidR="008F651C" w:rsidRPr="00493F27" w:rsidRDefault="008F651C" w:rsidP="00700184">
      <w:pPr>
        <w:autoSpaceDE w:val="0"/>
        <w:autoSpaceDN w:val="0"/>
        <w:ind w:firstLine="567"/>
        <w:jc w:val="both"/>
        <w:outlineLvl w:val="0"/>
        <w:rPr>
          <w:b/>
        </w:rPr>
      </w:pPr>
      <w:r w:rsidRPr="00493F27">
        <w:t>Сведения об объект</w:t>
      </w:r>
      <w:r w:rsidR="00E51F38" w:rsidRPr="00493F27">
        <w:t>ах</w:t>
      </w:r>
      <w:r w:rsidRPr="00493F27">
        <w:t xml:space="preserve"> нежилого фонда, право аренды котор</w:t>
      </w:r>
      <w:r w:rsidR="00E51F38" w:rsidRPr="00493F27">
        <w:t>ых</w:t>
      </w:r>
      <w:r w:rsidRPr="00493F27">
        <w:t xml:space="preserve"> подлежит реализации на аукционе:</w:t>
      </w:r>
    </w:p>
    <w:p w14:paraId="0F14050F" w14:textId="77777777" w:rsidR="00400716" w:rsidRDefault="00DE4426" w:rsidP="00700184">
      <w:pPr>
        <w:pStyle w:val="af3"/>
        <w:autoSpaceDE w:val="0"/>
        <w:autoSpaceDN w:val="0"/>
        <w:ind w:left="0" w:firstLine="567"/>
        <w:jc w:val="both"/>
        <w:outlineLvl w:val="0"/>
        <w:rPr>
          <w:b/>
          <w:lang w:val="ru-RU"/>
        </w:rPr>
      </w:pPr>
      <w:r w:rsidRPr="00664D9A">
        <w:rPr>
          <w:b/>
          <w:lang w:val="ru-RU"/>
        </w:rPr>
        <w:t xml:space="preserve">Лот </w:t>
      </w:r>
      <w:r w:rsidR="002D488E" w:rsidRPr="00664D9A">
        <w:rPr>
          <w:b/>
          <w:lang w:val="ru-RU"/>
        </w:rPr>
        <w:t>1</w:t>
      </w:r>
      <w:r w:rsidRPr="00664D9A">
        <w:rPr>
          <w:b/>
          <w:lang w:val="ru-RU"/>
        </w:rPr>
        <w:t xml:space="preserve">: </w:t>
      </w:r>
    </w:p>
    <w:p w14:paraId="4BF93D68" w14:textId="163E0949" w:rsidR="00EC4B95" w:rsidRPr="00DB26DE" w:rsidRDefault="00EC4B95" w:rsidP="00EC4B95">
      <w:pPr>
        <w:ind w:firstLine="567"/>
        <w:jc w:val="both"/>
      </w:pPr>
      <w:r w:rsidRPr="00DB26DE">
        <w:t xml:space="preserve">Нежилое помещение площадью </w:t>
      </w:r>
      <w:r w:rsidR="00344B59" w:rsidRPr="00DB26DE">
        <w:t xml:space="preserve">194,3 </w:t>
      </w:r>
      <w:r w:rsidRPr="00DB26DE">
        <w:t xml:space="preserve">кв. м, расположенное по адресу: </w:t>
      </w:r>
      <w:r w:rsidR="00344B59" w:rsidRPr="00DB26DE">
        <w:t xml:space="preserve">Калининградская область, г. Калининград, </w:t>
      </w:r>
      <w:proofErr w:type="spellStart"/>
      <w:r w:rsidR="00344B59" w:rsidRPr="00DB26DE">
        <w:t>пр-кт</w:t>
      </w:r>
      <w:proofErr w:type="spellEnd"/>
      <w:r w:rsidR="00344B59" w:rsidRPr="00DB26DE">
        <w:t xml:space="preserve"> Московский, д. 111-121, пом. II</w:t>
      </w:r>
      <w:r w:rsidRPr="00DB26DE">
        <w:t xml:space="preserve">, кадастровый номер: </w:t>
      </w:r>
      <w:r w:rsidR="00413278" w:rsidRPr="00DB26DE">
        <w:t>39:15:</w:t>
      </w:r>
      <w:r w:rsidR="00344B59" w:rsidRPr="00DB26DE">
        <w:t>132525:1330</w:t>
      </w:r>
      <w:r w:rsidRPr="00DB26DE">
        <w:t>, этаж: 1.</w:t>
      </w:r>
    </w:p>
    <w:p w14:paraId="2F74599C" w14:textId="77777777" w:rsidR="00EC4B95" w:rsidRPr="00DB26DE" w:rsidRDefault="00EC4B95" w:rsidP="00EC4B95">
      <w:pPr>
        <w:ind w:firstLine="567"/>
        <w:jc w:val="both"/>
      </w:pPr>
    </w:p>
    <w:p w14:paraId="4E5A96F8" w14:textId="22E0CFAB" w:rsidR="002A1873" w:rsidRPr="00DB26DE" w:rsidRDefault="002A1873" w:rsidP="002A1873">
      <w:pPr>
        <w:pStyle w:val="af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DB26DE">
        <w:rPr>
          <w:rFonts w:ascii="Times New Roman" w:hAnsi="Times New Roman"/>
          <w:szCs w:val="24"/>
          <w:lang w:val="ru-RU"/>
        </w:rPr>
        <w:t>Целевое назначение помещения</w:t>
      </w:r>
      <w:r w:rsidR="00DB26DE">
        <w:rPr>
          <w:rFonts w:ascii="Times New Roman" w:hAnsi="Times New Roman"/>
          <w:szCs w:val="24"/>
          <w:lang w:val="ru-RU"/>
        </w:rPr>
        <w:t xml:space="preserve"> -</w:t>
      </w:r>
      <w:r w:rsidRPr="00DB26DE">
        <w:rPr>
          <w:rFonts w:ascii="Times New Roman" w:hAnsi="Times New Roman"/>
          <w:szCs w:val="24"/>
          <w:lang w:val="ru-RU"/>
        </w:rPr>
        <w:t xml:space="preserve"> не противоречащее интересам банка и законодательству РФ.</w:t>
      </w:r>
    </w:p>
    <w:p w14:paraId="045E74C0" w14:textId="1D4BA1DB" w:rsidR="002A1873" w:rsidRPr="00DB26DE" w:rsidRDefault="002A1873" w:rsidP="002A1873">
      <w:pPr>
        <w:pStyle w:val="af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DB26DE">
        <w:rPr>
          <w:rFonts w:ascii="Times New Roman" w:hAnsi="Times New Roman"/>
          <w:szCs w:val="24"/>
          <w:lang w:val="ru-RU"/>
        </w:rPr>
        <w:t xml:space="preserve">Срок договора аренды - </w:t>
      </w:r>
      <w:r w:rsidR="00413278" w:rsidRPr="00DB26DE">
        <w:rPr>
          <w:rFonts w:ascii="Times New Roman" w:hAnsi="Times New Roman"/>
          <w:szCs w:val="24"/>
          <w:lang w:val="ru-RU"/>
        </w:rPr>
        <w:t xml:space="preserve">не </w:t>
      </w:r>
      <w:r w:rsidR="00DB26DE">
        <w:rPr>
          <w:rFonts w:ascii="Times New Roman" w:hAnsi="Times New Roman"/>
          <w:szCs w:val="24"/>
          <w:lang w:val="ru-RU"/>
        </w:rPr>
        <w:t>более 5 лет.</w:t>
      </w:r>
    </w:p>
    <w:p w14:paraId="36B19642" w14:textId="77777777" w:rsidR="002A1873" w:rsidRPr="00DB26DE" w:rsidRDefault="002A1873" w:rsidP="002A1873">
      <w:pPr>
        <w:pStyle w:val="af3"/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</w:p>
    <w:p w14:paraId="55DE37C5" w14:textId="77777777" w:rsidR="002A1873" w:rsidRPr="00DB26DE" w:rsidRDefault="002A1873" w:rsidP="002A1873">
      <w:pPr>
        <w:ind w:firstLine="709"/>
        <w:jc w:val="both"/>
        <w:rPr>
          <w:b/>
        </w:rPr>
      </w:pPr>
      <w:r w:rsidRPr="00DB26DE">
        <w:rPr>
          <w:b/>
        </w:rPr>
        <w:t>Для сведения:</w:t>
      </w:r>
    </w:p>
    <w:p w14:paraId="0C490CC7" w14:textId="05586019" w:rsidR="00344B59" w:rsidRPr="00DB26DE" w:rsidRDefault="00344B59" w:rsidP="00344B59">
      <w:pPr>
        <w:ind w:right="-57" w:firstLine="567"/>
        <w:jc w:val="both"/>
        <w:rPr>
          <w:color w:val="000000" w:themeColor="text1"/>
        </w:rPr>
      </w:pPr>
      <w:r w:rsidRPr="00DB26DE">
        <w:rPr>
          <w:color w:val="000000" w:themeColor="text1"/>
        </w:rPr>
        <w:t>А</w:t>
      </w:r>
      <w:r w:rsidRPr="00DB26DE">
        <w:rPr>
          <w:color w:val="000000" w:themeColor="text1"/>
        </w:rPr>
        <w:t>рендная плата состоит из постоянной и переменной арендной платы:</w:t>
      </w:r>
    </w:p>
    <w:p w14:paraId="697BE0F1" w14:textId="784A879C" w:rsidR="00344B59" w:rsidRPr="00DB26DE" w:rsidRDefault="00344B59" w:rsidP="00344B59">
      <w:pPr>
        <w:ind w:right="-57" w:firstLine="567"/>
        <w:jc w:val="both"/>
        <w:rPr>
          <w:color w:val="000000" w:themeColor="text1"/>
        </w:rPr>
      </w:pPr>
      <w:r w:rsidRPr="00DB26DE">
        <w:rPr>
          <w:color w:val="000000" w:themeColor="text1"/>
        </w:rPr>
        <w:t xml:space="preserve">- ставка постоянной арендной </w:t>
      </w:r>
      <w:r w:rsidRPr="00DB26DE">
        <w:t>платы</w:t>
      </w:r>
      <w:r w:rsidR="00DB26DE" w:rsidRPr="00DB26DE">
        <w:t xml:space="preserve"> определяется в ходе торгов</w:t>
      </w:r>
      <w:r w:rsidRPr="00DB26DE">
        <w:t xml:space="preserve"> </w:t>
      </w:r>
      <w:r w:rsidR="00DB26DE">
        <w:t>и</w:t>
      </w:r>
      <w:r w:rsidRPr="00DB26DE">
        <w:rPr>
          <w:color w:val="000000" w:themeColor="text1"/>
        </w:rPr>
        <w:t xml:space="preserve"> включает в себя плату за пользование Объектом и земельным участком;</w:t>
      </w:r>
    </w:p>
    <w:p w14:paraId="2F8C2599" w14:textId="77777777" w:rsidR="00DB26DE" w:rsidRDefault="00344B59" w:rsidP="00DB26DE">
      <w:pPr>
        <w:ind w:right="-57" w:firstLine="567"/>
        <w:jc w:val="both"/>
        <w:rPr>
          <w:color w:val="000000" w:themeColor="text1"/>
        </w:rPr>
      </w:pPr>
      <w:r w:rsidRPr="00DB26DE">
        <w:rPr>
          <w:color w:val="000000" w:themeColor="text1"/>
        </w:rPr>
        <w:t>- переменная арендная плата (эксплуатационные расходы) подлежит возмещению Арендатором в полном объеме и оплачивается на основании фактически понесенных Арендодателем расходов, согласно выставленным счетам соответствующих организаций;</w:t>
      </w:r>
    </w:p>
    <w:p w14:paraId="21DF4140" w14:textId="1F3360F5" w:rsidR="002A1873" w:rsidRPr="00DB26DE" w:rsidRDefault="00DB26DE" w:rsidP="00DB26DE">
      <w:pPr>
        <w:ind w:right="-57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="00344B59" w:rsidRPr="00DB26DE">
        <w:rPr>
          <w:color w:val="000000" w:themeColor="text1"/>
        </w:rPr>
        <w:t>коммунальные платежи (теплоснабжение, энергоснабжение, водоснабжение, водоотведение) подлежат возмещению Арендатором и оплачиваются на основании приборов учета.</w:t>
      </w:r>
    </w:p>
    <w:p w14:paraId="6084A278" w14:textId="77777777" w:rsidR="00344B59" w:rsidRPr="00344B59" w:rsidRDefault="00344B59" w:rsidP="00344B59">
      <w:pPr>
        <w:ind w:right="-57"/>
        <w:rPr>
          <w:rFonts w:asciiTheme="minorHAnsi" w:hAnsiTheme="minorHAnsi"/>
          <w:b/>
        </w:rPr>
      </w:pPr>
    </w:p>
    <w:p w14:paraId="7DF244D9" w14:textId="77777777" w:rsidR="002A1873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Начальная цена (величина постоянной составляющей месячной арендной платы) Лота 1 –  </w:t>
      </w:r>
    </w:p>
    <w:p w14:paraId="51BC76AF" w14:textId="4339C00F" w:rsidR="00664D9A" w:rsidRDefault="00DB26DE" w:rsidP="00664D9A">
      <w:pPr>
        <w:ind w:right="-57"/>
        <w:jc w:val="center"/>
        <w:rPr>
          <w:b/>
        </w:rPr>
      </w:pPr>
      <w:r>
        <w:rPr>
          <w:b/>
        </w:rPr>
        <w:t>137 370</w:t>
      </w:r>
      <w:r w:rsidR="002A1873" w:rsidRPr="00EF2017">
        <w:rPr>
          <w:b/>
        </w:rPr>
        <w:t xml:space="preserve"> рубл</w:t>
      </w:r>
      <w:r w:rsidR="00413278">
        <w:rPr>
          <w:b/>
        </w:rPr>
        <w:t xml:space="preserve">ей </w:t>
      </w:r>
      <w:r>
        <w:rPr>
          <w:b/>
        </w:rPr>
        <w:t>1</w:t>
      </w:r>
      <w:r w:rsidR="002A1873">
        <w:rPr>
          <w:b/>
        </w:rPr>
        <w:t>0 копеек</w:t>
      </w:r>
      <w:r w:rsidR="002A1873" w:rsidRPr="00EF2017">
        <w:rPr>
          <w:b/>
        </w:rPr>
        <w:t xml:space="preserve"> </w:t>
      </w:r>
      <w:r w:rsidR="00664D9A" w:rsidRPr="00EF2017">
        <w:rPr>
          <w:b/>
        </w:rPr>
        <w:t>(в том числе НДС).</w:t>
      </w:r>
    </w:p>
    <w:p w14:paraId="4621E593" w14:textId="3EE5BA48" w:rsidR="00664D9A" w:rsidRPr="00EF2017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Сумма задатка – </w:t>
      </w:r>
      <w:r w:rsidR="00DB26DE">
        <w:rPr>
          <w:b/>
        </w:rPr>
        <w:t>137 370</w:t>
      </w:r>
      <w:r w:rsidR="00DB26DE" w:rsidRPr="00EF2017">
        <w:rPr>
          <w:b/>
        </w:rPr>
        <w:t xml:space="preserve"> рубл</w:t>
      </w:r>
      <w:r w:rsidR="00DB26DE">
        <w:rPr>
          <w:b/>
        </w:rPr>
        <w:t xml:space="preserve">ей 10 </w:t>
      </w:r>
      <w:r w:rsidR="00CA099A">
        <w:rPr>
          <w:b/>
        </w:rPr>
        <w:t>копеек</w:t>
      </w:r>
      <w:r w:rsidR="00400716">
        <w:rPr>
          <w:b/>
        </w:rPr>
        <w:t>.</w:t>
      </w:r>
    </w:p>
    <w:p w14:paraId="1D71159E" w14:textId="37F42614" w:rsidR="00664D9A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>Шаг аукциона</w:t>
      </w:r>
      <w:r w:rsidR="00535FD9">
        <w:rPr>
          <w:b/>
        </w:rPr>
        <w:t xml:space="preserve"> </w:t>
      </w:r>
      <w:r w:rsidR="00CA099A">
        <w:rPr>
          <w:b/>
        </w:rPr>
        <w:t xml:space="preserve">на повышение </w:t>
      </w:r>
      <w:r w:rsidRPr="00EF2017">
        <w:rPr>
          <w:b/>
        </w:rPr>
        <w:t xml:space="preserve">– </w:t>
      </w:r>
      <w:r w:rsidR="00DB26DE">
        <w:rPr>
          <w:b/>
        </w:rPr>
        <w:t>2</w:t>
      </w:r>
      <w:r w:rsidR="00053C99">
        <w:rPr>
          <w:b/>
        </w:rPr>
        <w:t xml:space="preserve"> 0</w:t>
      </w:r>
      <w:r w:rsidR="002A1873">
        <w:rPr>
          <w:b/>
        </w:rPr>
        <w:t>00</w:t>
      </w:r>
      <w:r w:rsidRPr="00EF2017">
        <w:rPr>
          <w:b/>
        </w:rPr>
        <w:t xml:space="preserve"> рубл</w:t>
      </w:r>
      <w:r w:rsidR="00747BC8">
        <w:rPr>
          <w:b/>
        </w:rPr>
        <w:t>ей</w:t>
      </w:r>
      <w:r w:rsidRPr="00EF2017">
        <w:rPr>
          <w:b/>
        </w:rPr>
        <w:t xml:space="preserve">. </w:t>
      </w:r>
    </w:p>
    <w:p w14:paraId="22B642A3" w14:textId="77777777" w:rsidR="002D488E" w:rsidRPr="00664D9A" w:rsidRDefault="002D488E" w:rsidP="00664D9A">
      <w:pPr>
        <w:pStyle w:val="af3"/>
        <w:ind w:left="0" w:right="-57" w:firstLine="567"/>
        <w:jc w:val="both"/>
        <w:rPr>
          <w:b/>
          <w:highlight w:val="yellow"/>
          <w:lang w:val="ru-RU"/>
        </w:rPr>
      </w:pPr>
    </w:p>
    <w:p w14:paraId="45271FF0" w14:textId="77777777" w:rsidR="009871B9" w:rsidRPr="00D61A5F" w:rsidRDefault="009871B9" w:rsidP="00EB089B">
      <w:pPr>
        <w:widowControl w:val="0"/>
        <w:rPr>
          <w:b/>
        </w:rPr>
      </w:pPr>
      <w:r w:rsidRPr="00493F27">
        <w:rPr>
          <w:b/>
        </w:rPr>
        <w:t>Телефон для справок: 8 (800) 777-57-57</w:t>
      </w:r>
      <w:r w:rsidR="00D61A5F" w:rsidRPr="00493F27">
        <w:rPr>
          <w:b/>
        </w:rPr>
        <w:t>, (812) 334-26-04</w:t>
      </w:r>
      <w:r w:rsidR="00D45055" w:rsidRPr="00493F27">
        <w:rPr>
          <w:b/>
        </w:rPr>
        <w:t>, (812) 334-57-97</w:t>
      </w:r>
      <w:r w:rsidR="003A1F15" w:rsidRPr="00493F27">
        <w:rPr>
          <w:b/>
        </w:rPr>
        <w:t>.</w:t>
      </w:r>
    </w:p>
    <w:p w14:paraId="090100EC" w14:textId="77777777" w:rsidR="009871B9" w:rsidRPr="00D61A5F" w:rsidRDefault="009871B9" w:rsidP="00EB089B">
      <w:pPr>
        <w:widowControl w:val="0"/>
        <w:rPr>
          <w:b/>
        </w:rPr>
      </w:pPr>
    </w:p>
    <w:p w14:paraId="068D2332" w14:textId="77777777"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14:paraId="6F8BF740" w14:textId="77777777" w:rsidR="00305579" w:rsidRDefault="00305579" w:rsidP="003D30A5">
      <w:pPr>
        <w:ind w:firstLine="720"/>
        <w:jc w:val="both"/>
        <w:rPr>
          <w:bCs/>
        </w:rPr>
      </w:pPr>
    </w:p>
    <w:p w14:paraId="67993408" w14:textId="45A7C42D" w:rsidR="00305579" w:rsidRPr="0096778B" w:rsidRDefault="00305579" w:rsidP="00D84852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 w:rsidR="00D134D6">
        <w:rPr>
          <w:bCs/>
        </w:rPr>
        <w:t>О</w:t>
      </w:r>
      <w:r w:rsidR="00B96E5D" w:rsidRPr="00D84852">
        <w:rPr>
          <w:bCs/>
        </w:rPr>
        <w:t>рганизатором торгов</w:t>
      </w:r>
      <w:r w:rsidR="00D134D6"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 w:rsidR="00D134D6"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 w:rsidR="00D134D6">
        <w:rPr>
          <w:bCs/>
        </w:rPr>
        <w:t>П</w:t>
      </w:r>
      <w:r w:rsidR="00A142B0">
        <w:rPr>
          <w:bCs/>
        </w:rPr>
        <w:t xml:space="preserve">ользователями, </w:t>
      </w:r>
      <w:r w:rsidR="00D134D6">
        <w:rPr>
          <w:bCs/>
        </w:rPr>
        <w:t>П</w:t>
      </w:r>
      <w:r w:rsidR="00A142B0">
        <w:rPr>
          <w:bCs/>
        </w:rPr>
        <w:t xml:space="preserve">ретендентами, </w:t>
      </w:r>
      <w:r w:rsidR="00D134D6">
        <w:rPr>
          <w:bCs/>
        </w:rPr>
        <w:t>У</w:t>
      </w:r>
      <w:r w:rsidR="00A142B0">
        <w:rPr>
          <w:bCs/>
        </w:rPr>
        <w:t>частниками</w:t>
      </w:r>
      <w:r w:rsidRPr="00D84852">
        <w:rPr>
          <w:bCs/>
        </w:rPr>
        <w:t xml:space="preserve"> </w:t>
      </w:r>
      <w:r w:rsidR="00A142B0"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 w:rsidR="00161062">
        <w:rPr>
          <w:bCs/>
        </w:rPr>
        <w:t>аукциона</w:t>
      </w:r>
      <w:r w:rsidR="00C605A0">
        <w:rPr>
          <w:bCs/>
        </w:rPr>
        <w:t xml:space="preserve">, </w:t>
      </w:r>
      <w:r w:rsidR="000317EA" w:rsidRPr="00D84852">
        <w:rPr>
          <w:bCs/>
        </w:rPr>
        <w:t xml:space="preserve">а также порядок проведения торгов </w:t>
      </w:r>
      <w:r w:rsidRPr="00D84852">
        <w:rPr>
          <w:bCs/>
        </w:rPr>
        <w:t xml:space="preserve">регулируется Регламентом </w:t>
      </w:r>
      <w:hyperlink r:id="rId9" w:history="1">
        <w:r w:rsidR="00503832" w:rsidRPr="005A37C5">
          <w:rPr>
            <w:bCs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="00053C99">
        <w:rPr>
          <w:bCs/>
        </w:rPr>
        <w:t xml:space="preserve">, </w:t>
      </w:r>
      <w:r w:rsidR="0096778B">
        <w:rPr>
          <w:bCs/>
        </w:rPr>
        <w:t xml:space="preserve">размещенном на </w:t>
      </w:r>
      <w:r w:rsidR="0096778B">
        <w:t xml:space="preserve">сайте </w:t>
      </w:r>
      <w:hyperlink r:id="rId10" w:history="1">
        <w:r w:rsidR="0096778B" w:rsidRPr="00420BF7">
          <w:rPr>
            <w:rStyle w:val="a7"/>
            <w:lang w:val="en-US"/>
          </w:rPr>
          <w:t>www</w:t>
        </w:r>
        <w:r w:rsidR="0096778B" w:rsidRPr="00420BF7">
          <w:rPr>
            <w:rStyle w:val="a7"/>
          </w:rPr>
          <w:t>.</w:t>
        </w:r>
        <w:r w:rsidR="0096778B" w:rsidRPr="00420BF7">
          <w:rPr>
            <w:rStyle w:val="a7"/>
            <w:lang w:val="en-US"/>
          </w:rPr>
          <w:t>lot</w:t>
        </w:r>
        <w:r w:rsidR="0096778B" w:rsidRPr="00420BF7">
          <w:rPr>
            <w:rStyle w:val="a7"/>
          </w:rPr>
          <w:t>-</w:t>
        </w:r>
        <w:r w:rsidR="0096778B" w:rsidRPr="00420BF7">
          <w:rPr>
            <w:rStyle w:val="a7"/>
            <w:lang w:val="en-US"/>
          </w:rPr>
          <w:t>online</w:t>
        </w:r>
        <w:r w:rsidR="0096778B" w:rsidRPr="00420BF7">
          <w:rPr>
            <w:rStyle w:val="a7"/>
          </w:rPr>
          <w:t>.</w:t>
        </w:r>
        <w:proofErr w:type="spellStart"/>
        <w:r w:rsidR="0096778B" w:rsidRPr="00420BF7">
          <w:rPr>
            <w:rStyle w:val="a7"/>
            <w:lang w:val="en-US"/>
          </w:rPr>
          <w:t>ru</w:t>
        </w:r>
        <w:proofErr w:type="spellEnd"/>
      </w:hyperlink>
      <w:r w:rsidR="0096778B">
        <w:t>.</w:t>
      </w:r>
    </w:p>
    <w:p w14:paraId="7B6DF264" w14:textId="77777777" w:rsidR="00AB7E92" w:rsidRPr="00D84852" w:rsidRDefault="00AB7E92" w:rsidP="00D84852">
      <w:pPr>
        <w:ind w:firstLine="720"/>
        <w:jc w:val="both"/>
        <w:rPr>
          <w:bCs/>
        </w:rPr>
      </w:pPr>
    </w:p>
    <w:p w14:paraId="43F8DE37" w14:textId="77777777"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14:paraId="3D71AF6F" w14:textId="77777777" w:rsidR="00305579" w:rsidRPr="00D84852" w:rsidRDefault="00305579" w:rsidP="00D84852">
      <w:pPr>
        <w:ind w:firstLine="720"/>
        <w:jc w:val="both"/>
        <w:rPr>
          <w:bCs/>
        </w:rPr>
      </w:pPr>
    </w:p>
    <w:p w14:paraId="4D640BCA" w14:textId="77777777" w:rsidR="00481C3E" w:rsidRPr="006876A6" w:rsidRDefault="00481C3E" w:rsidP="00481C3E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2535C1" w14:textId="77777777" w:rsidR="006E090A" w:rsidRPr="00AC24D1" w:rsidRDefault="009237AD" w:rsidP="009237AD">
      <w:pPr>
        <w:pStyle w:val="a5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161062">
        <w:rPr>
          <w:rFonts w:ascii="Times New Roman" w:hAnsi="Times New Roman" w:cs="Times New Roman"/>
          <w:sz w:val="24"/>
          <w:szCs w:val="24"/>
        </w:rPr>
        <w:t>аукционе</w:t>
      </w:r>
      <w:r w:rsidR="00161062" w:rsidRPr="00FE4D62">
        <w:rPr>
          <w:rFonts w:ascii="Times New Roman" w:hAnsi="Times New Roman" w:cs="Times New Roman"/>
          <w:sz w:val="24"/>
          <w:szCs w:val="24"/>
        </w:rPr>
        <w:t xml:space="preserve"> </w:t>
      </w:r>
      <w:r w:rsidRPr="00FE4D62">
        <w:rPr>
          <w:rFonts w:ascii="Times New Roman" w:hAnsi="Times New Roman" w:cs="Times New Roman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>
        <w:rPr>
          <w:rFonts w:ascii="Times New Roman" w:hAnsi="Times New Roman" w:cs="Times New Roman"/>
          <w:sz w:val="24"/>
          <w:szCs w:val="24"/>
        </w:rPr>
        <w:t xml:space="preserve">, </w:t>
      </w:r>
      <w:r w:rsidR="00D134D6">
        <w:rPr>
          <w:rFonts w:ascii="Times New Roman" w:hAnsi="Times New Roman" w:cs="Times New Roman"/>
          <w:sz w:val="24"/>
          <w:szCs w:val="24"/>
        </w:rPr>
        <w:t>являющееся П</w:t>
      </w:r>
      <w:r w:rsidR="00A142B0">
        <w:rPr>
          <w:rFonts w:ascii="Times New Roman" w:hAnsi="Times New Roman" w:cs="Times New Roman"/>
          <w:sz w:val="24"/>
          <w:szCs w:val="24"/>
        </w:rPr>
        <w:t xml:space="preserve">ользователем электронной торговой площадки. </w:t>
      </w:r>
    </w:p>
    <w:p w14:paraId="388BD9C5" w14:textId="77777777" w:rsidR="006E090A" w:rsidRPr="006876A6" w:rsidRDefault="006E090A" w:rsidP="006E090A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82E3E4B" w14:textId="77777777" w:rsidR="00C605A0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 w:rsidR="00D134D6"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>
        <w:t xml:space="preserve">, </w:t>
      </w:r>
      <w:r w:rsidR="00C605A0">
        <w:t>п</w:t>
      </w:r>
      <w:r w:rsidRPr="006876A6">
        <w:t xml:space="preserve">редставляет заявку на участие в электронном аукционе </w:t>
      </w:r>
      <w:r w:rsidR="00D134D6">
        <w:t>Организатору торгов</w:t>
      </w:r>
      <w:r w:rsidRPr="006876A6">
        <w:t>.</w:t>
      </w:r>
    </w:p>
    <w:p w14:paraId="5118BA62" w14:textId="77777777" w:rsidR="006E090A" w:rsidRPr="006876A6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 w:rsidR="00D134D6">
        <w:t>П</w:t>
      </w:r>
      <w:r w:rsidRPr="006876A6">
        <w:t xml:space="preserve">ретендента. К заявке прилагаются подписанные </w:t>
      </w:r>
      <w:hyperlink r:id="rId11" w:history="1">
        <w:r w:rsidRPr="006876A6">
          <w:t>электронной подписью</w:t>
        </w:r>
      </w:hyperlink>
      <w:r w:rsidRPr="006876A6">
        <w:t xml:space="preserve"> </w:t>
      </w:r>
      <w:r w:rsidR="00D134D6">
        <w:t>П</w:t>
      </w:r>
      <w:r w:rsidRPr="006876A6">
        <w:t>ретендента документы.</w:t>
      </w:r>
    </w:p>
    <w:p w14:paraId="3CB31419" w14:textId="77777777" w:rsidR="00A142B0" w:rsidRDefault="00A142B0" w:rsidP="0006293E">
      <w:pPr>
        <w:spacing w:line="360" w:lineRule="auto"/>
        <w:ind w:firstLine="709"/>
        <w:jc w:val="both"/>
        <w:rPr>
          <w:b/>
        </w:rPr>
      </w:pPr>
    </w:p>
    <w:p w14:paraId="3D16DC66" w14:textId="77777777" w:rsidR="0006293E" w:rsidRPr="006876A6" w:rsidRDefault="0006293E" w:rsidP="0006293E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 w:rsidR="00A142B0">
        <w:rPr>
          <w:b/>
        </w:rPr>
        <w:t>аукционе</w:t>
      </w:r>
      <w:r w:rsidR="00EB6341">
        <w:rPr>
          <w:b/>
        </w:rPr>
        <w:t xml:space="preserve"> в электронной форме</w:t>
      </w:r>
      <w:r w:rsidRPr="006876A6">
        <w:rPr>
          <w:b/>
        </w:rPr>
        <w:t>:</w:t>
      </w:r>
    </w:p>
    <w:p w14:paraId="3111FC50" w14:textId="77777777" w:rsidR="00481C3E" w:rsidRPr="006876A6" w:rsidRDefault="00481C3E" w:rsidP="00481C3E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1A0958F0" w14:textId="77777777" w:rsidR="00481C3E" w:rsidRPr="006876A6" w:rsidRDefault="00481C3E" w:rsidP="00481C3E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73A5BACA" w14:textId="77777777" w:rsidR="00481C3E" w:rsidRPr="006876A6" w:rsidRDefault="00481C3E" w:rsidP="00481C3E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37FBBBCA" w14:textId="77777777" w:rsidR="00481C3E" w:rsidRPr="006876A6" w:rsidRDefault="00481C3E" w:rsidP="00481C3E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4F5FF725" w14:textId="77777777" w:rsidR="007E41C8" w:rsidRDefault="007E41C8" w:rsidP="007E41C8">
      <w:pPr>
        <w:ind w:firstLine="709"/>
        <w:jc w:val="both"/>
      </w:pPr>
      <w:r>
        <w:t>2.2. Юридические лица:</w:t>
      </w:r>
    </w:p>
    <w:p w14:paraId="2F991A36" w14:textId="77777777" w:rsidR="007E41C8" w:rsidRDefault="007E41C8" w:rsidP="007E41C8">
      <w:pPr>
        <w:ind w:firstLine="709"/>
        <w:jc w:val="both"/>
      </w:pPr>
      <w:r>
        <w:t>- Учредительные документы;</w:t>
      </w:r>
    </w:p>
    <w:p w14:paraId="1F8F664E" w14:textId="77777777" w:rsidR="007E41C8" w:rsidRDefault="007E41C8" w:rsidP="007E41C8">
      <w:pPr>
        <w:ind w:firstLine="709"/>
        <w:jc w:val="both"/>
      </w:pPr>
      <w:r>
        <w:t xml:space="preserve">- Свидетельство о внесении записи в Единый государственный реестр юридических лиц </w:t>
      </w:r>
      <w:r w:rsidR="00493F27">
        <w:t>(в</w:t>
      </w:r>
      <w:r>
        <w:t xml:space="preserve"> случае регистрации юридического лица до 01.01.2017);</w:t>
      </w:r>
    </w:p>
    <w:p w14:paraId="5B548C43" w14:textId="77777777" w:rsidR="007E41C8" w:rsidRDefault="007E41C8" w:rsidP="007E41C8">
      <w:pPr>
        <w:ind w:firstLine="709"/>
        <w:jc w:val="both"/>
      </w:pPr>
      <w:r>
        <w:t xml:space="preserve">- Лист записи Единого государственного реестра юридических лиц </w:t>
      </w:r>
      <w:r w:rsidR="00493F27">
        <w:t>(в</w:t>
      </w:r>
      <w:r>
        <w:t xml:space="preserve"> случае регистрации юридического лица </w:t>
      </w:r>
      <w:r w:rsidR="00493F27">
        <w:t>после 01.01.2017</w:t>
      </w:r>
      <w:r>
        <w:t>);</w:t>
      </w:r>
    </w:p>
    <w:p w14:paraId="5595BC95" w14:textId="77777777" w:rsidR="007E41C8" w:rsidRDefault="007E41C8" w:rsidP="007E41C8">
      <w:pPr>
        <w:ind w:firstLine="709"/>
        <w:jc w:val="both"/>
      </w:pPr>
      <w: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6C707C97" w14:textId="77777777" w:rsidR="007E41C8" w:rsidRDefault="007E41C8" w:rsidP="007E41C8">
      <w:pPr>
        <w:ind w:firstLine="709"/>
        <w:jc w:val="both"/>
      </w:pPr>
      <w:r>
        <w:t>- Свидетельство о постановке на учет в налоговом органе;</w:t>
      </w:r>
    </w:p>
    <w:p w14:paraId="32688C3E" w14:textId="77777777" w:rsidR="007E41C8" w:rsidRDefault="007E41C8" w:rsidP="007E41C8">
      <w:pPr>
        <w:ind w:firstLine="709"/>
        <w:jc w:val="both"/>
      </w:pPr>
      <w: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D8E2D7" w14:textId="77777777" w:rsidR="007E41C8" w:rsidRDefault="007E41C8" w:rsidP="007E41C8">
      <w:pPr>
        <w:ind w:firstLine="709"/>
        <w:jc w:val="both"/>
      </w:pPr>
      <w: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E833469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14:paraId="3A7E85F9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14:paraId="22E6759B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Свидетельство о внесении физического </w:t>
      </w:r>
      <w:r w:rsidR="00493F27">
        <w:rPr>
          <w:rFonts w:ascii="Times New Roman" w:hAnsi="Times New Roman" w:cs="Times New Roman"/>
          <w:sz w:val="24"/>
          <w:szCs w:val="24"/>
        </w:rPr>
        <w:t>лица в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</w:t>
      </w:r>
      <w:r w:rsidR="00493F2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случае регистрации до 01.01.2017);</w:t>
      </w:r>
    </w:p>
    <w:p w14:paraId="7E3A6E1B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Лист записи Единого государственного реестра Индивидуальных предпринимателей </w:t>
      </w:r>
      <w:r w:rsidR="00493F2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случае регистрации </w:t>
      </w:r>
      <w:r w:rsidR="00493F27">
        <w:rPr>
          <w:rFonts w:ascii="Times New Roman" w:hAnsi="Times New Roman" w:cs="Times New Roman"/>
          <w:sz w:val="24"/>
          <w:szCs w:val="24"/>
        </w:rPr>
        <w:t>после 01.01.2017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29F07DC" w14:textId="77777777" w:rsidR="007E41C8" w:rsidRDefault="007E41C8" w:rsidP="007E41C8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14:paraId="49FD34C0" w14:textId="77777777" w:rsidR="00481C3E" w:rsidRPr="006876A6" w:rsidRDefault="00481C3E" w:rsidP="00481C3E">
      <w:pPr>
        <w:ind w:firstLine="709"/>
        <w:jc w:val="both"/>
      </w:pPr>
    </w:p>
    <w:p w14:paraId="11DD7B93" w14:textId="77777777" w:rsidR="00481C3E" w:rsidRPr="006876A6" w:rsidRDefault="00481C3E" w:rsidP="00481C3E">
      <w:pPr>
        <w:ind w:firstLine="709"/>
        <w:jc w:val="both"/>
      </w:pPr>
      <w:r w:rsidRPr="006876A6">
        <w:lastRenderedPageBreak/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78DA775D" w14:textId="544ED40B" w:rsidR="00481C3E" w:rsidRPr="006876A6" w:rsidRDefault="00481C3E" w:rsidP="00481C3E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 w:rsidR="008F651C">
        <w:t>аренды</w:t>
      </w:r>
      <w:r w:rsidRPr="006876A6">
        <w:t xml:space="preserve"> имущества, который заключается в простой письменной форме.</w:t>
      </w:r>
    </w:p>
    <w:p w14:paraId="70221721" w14:textId="77777777" w:rsidR="00481C3E" w:rsidRPr="006876A6" w:rsidRDefault="00481C3E" w:rsidP="00481C3E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6DE4000" w14:textId="77777777" w:rsidR="008C2910" w:rsidRDefault="008C2910" w:rsidP="008C2910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2" w:history="1">
        <w:r w:rsidRPr="00B151F5">
          <w:rPr>
            <w:rStyle w:val="a7"/>
            <w:lang w:val="en-US"/>
          </w:rPr>
          <w:t>www</w:t>
        </w:r>
        <w:r w:rsidRPr="00B151F5">
          <w:rPr>
            <w:rStyle w:val="a7"/>
          </w:rPr>
          <w:t>.</w:t>
        </w:r>
        <w:r w:rsidRPr="00B151F5">
          <w:rPr>
            <w:rStyle w:val="a7"/>
            <w:lang w:val="en-US"/>
          </w:rPr>
          <w:t>lot</w:t>
        </w:r>
        <w:r w:rsidRPr="00B151F5">
          <w:rPr>
            <w:rStyle w:val="a7"/>
          </w:rPr>
          <w:t>-</w:t>
        </w:r>
        <w:r w:rsidRPr="00B151F5">
          <w:rPr>
            <w:rStyle w:val="a7"/>
            <w:lang w:val="en-US"/>
          </w:rPr>
          <w:t>online</w:t>
        </w:r>
        <w:r w:rsidRPr="00B151F5">
          <w:rPr>
            <w:rStyle w:val="a7"/>
          </w:rPr>
          <w:t>.</w:t>
        </w:r>
        <w:proofErr w:type="spellStart"/>
        <w:r w:rsidRPr="00B151F5">
          <w:rPr>
            <w:rStyle w:val="a7"/>
            <w:lang w:val="en-US"/>
          </w:rPr>
          <w:t>ru</w:t>
        </w:r>
        <w:proofErr w:type="spellEnd"/>
      </w:hyperlink>
      <w:r w:rsidR="00E0433A">
        <w:t xml:space="preserve">  в разделе «карточка лота»</w:t>
      </w:r>
      <w:r>
        <w:t>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774A394E" w14:textId="77777777" w:rsidR="00A35AF3" w:rsidRDefault="00A35AF3" w:rsidP="008C2910">
      <w:pPr>
        <w:ind w:firstLine="464"/>
        <w:jc w:val="both"/>
        <w:rPr>
          <w:b/>
        </w:rPr>
      </w:pPr>
      <w:r>
        <w:rPr>
          <w:b/>
        </w:rPr>
        <w:t xml:space="preserve">№ 40702810855230001547 в Северо-Западном банке РФ ПАО Сбербанк г. Санкт-Петербург, к/с 30101810500000000653, БИК 044030653; </w:t>
      </w:r>
    </w:p>
    <w:p w14:paraId="75856875" w14:textId="77777777" w:rsidR="004050C1" w:rsidRPr="00806F6E" w:rsidRDefault="004050C1" w:rsidP="004050C1">
      <w:pPr>
        <w:ind w:firstLine="464"/>
        <w:jc w:val="both"/>
        <w:rPr>
          <w:b/>
          <w:shd w:val="clear" w:color="auto" w:fill="FFFFFF"/>
        </w:rPr>
      </w:pPr>
      <w:r w:rsidRPr="00806F6E">
        <w:rPr>
          <w:b/>
          <w:shd w:val="clear" w:color="auto" w:fill="FFFFFF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1A054BEA" w14:textId="77777777" w:rsidR="00481C3E" w:rsidRDefault="00481C3E" w:rsidP="00481C3E">
      <w:pPr>
        <w:ind w:firstLine="709"/>
        <w:jc w:val="both"/>
      </w:pPr>
    </w:p>
    <w:p w14:paraId="583E09C7" w14:textId="77777777" w:rsidR="00481C3E" w:rsidRDefault="00481C3E" w:rsidP="00481C3E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3" w:history="1">
        <w:r w:rsidRPr="00420BF7">
          <w:rPr>
            <w:rStyle w:val="a7"/>
            <w:lang w:val="en-US"/>
          </w:rPr>
          <w:t>www</w:t>
        </w:r>
        <w:r w:rsidRPr="00420BF7">
          <w:rPr>
            <w:rStyle w:val="a7"/>
          </w:rPr>
          <w:t>.</w:t>
        </w:r>
        <w:r w:rsidRPr="00420BF7">
          <w:rPr>
            <w:rStyle w:val="a7"/>
            <w:lang w:val="en-US"/>
          </w:rPr>
          <w:t>lot</w:t>
        </w:r>
        <w:r w:rsidRPr="00420BF7">
          <w:rPr>
            <w:rStyle w:val="a7"/>
          </w:rPr>
          <w:t>-</w:t>
        </w:r>
        <w:r w:rsidRPr="00420BF7">
          <w:rPr>
            <w:rStyle w:val="a7"/>
            <w:lang w:val="en-US"/>
          </w:rPr>
          <w:t>online</w:t>
        </w:r>
        <w:r w:rsidRPr="00420BF7">
          <w:rPr>
            <w:rStyle w:val="a7"/>
          </w:rPr>
          <w:t>.</w:t>
        </w:r>
        <w:proofErr w:type="spellStart"/>
        <w:r w:rsidRPr="00420BF7">
          <w:rPr>
            <w:rStyle w:val="a7"/>
            <w:lang w:val="en-US"/>
          </w:rPr>
          <w:t>ru</w:t>
        </w:r>
        <w:proofErr w:type="spellEnd"/>
      </w:hyperlink>
      <w:r w:rsidR="00F0148E" w:rsidRPr="00F0148E">
        <w:t xml:space="preserve"> </w:t>
      </w:r>
      <w:r w:rsidR="00F0148E">
        <w:t>в разделе «карточка лота»</w:t>
      </w:r>
      <w:r w:rsidRPr="00DF48F0">
        <w:t>.</w:t>
      </w:r>
      <w:r>
        <w:t xml:space="preserve"> </w:t>
      </w:r>
    </w:p>
    <w:p w14:paraId="5F09F2DB" w14:textId="77777777" w:rsidR="00481C3E" w:rsidRPr="00ED7F71" w:rsidRDefault="00481C3E" w:rsidP="00481C3E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1BB6940D" w14:textId="77777777" w:rsidR="00481C3E" w:rsidRPr="00BE0D30" w:rsidRDefault="00481C3E" w:rsidP="00481C3E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65A7E0E" w14:textId="00AB6814" w:rsidR="00481C3E" w:rsidRDefault="00481C3E" w:rsidP="00481C3E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</w:t>
      </w:r>
      <w:r w:rsidR="00B32513">
        <w:t xml:space="preserve">кода </w:t>
      </w:r>
      <w:r>
        <w:t>Лота</w:t>
      </w:r>
      <w:r w:rsidR="00203EED">
        <w:t xml:space="preserve"> (присвоенный электронной площадкой РАД-</w:t>
      </w:r>
      <w:proofErr w:type="spellStart"/>
      <w:r w:rsidR="00203EED">
        <w:t>ххххх</w:t>
      </w:r>
      <w:r w:rsidR="002A7DB1">
        <w:t>х</w:t>
      </w:r>
      <w:proofErr w:type="spellEnd"/>
      <w:r w:rsidR="00203EED">
        <w:t>)</w:t>
      </w:r>
      <w:r>
        <w:t xml:space="preserve">. </w:t>
      </w:r>
    </w:p>
    <w:p w14:paraId="18A2B5EE" w14:textId="53C362D8" w:rsidR="001934ED" w:rsidRDefault="00481C3E" w:rsidP="00481C3E">
      <w:pPr>
        <w:ind w:firstLine="709"/>
        <w:jc w:val="both"/>
      </w:pPr>
      <w:r w:rsidRPr="006876A6">
        <w:t>Задаток служит обеспечением исполнения обязательства победителя аукциона</w:t>
      </w:r>
      <w:r w:rsidR="001934ED">
        <w:t xml:space="preserve"> </w:t>
      </w:r>
      <w:r w:rsidRPr="006876A6">
        <w:t xml:space="preserve">по заключению договора </w:t>
      </w:r>
      <w:r w:rsidR="008F651C">
        <w:t>аренды</w:t>
      </w:r>
      <w:r w:rsidRPr="006876A6">
        <w:t xml:space="preserve">. Задаток возвращается всем участникам </w:t>
      </w:r>
      <w:r>
        <w:t>аукциона</w:t>
      </w:r>
      <w:r w:rsidRPr="006876A6">
        <w:t xml:space="preserve">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352A32F2" w14:textId="6965AAF9" w:rsidR="00481C3E" w:rsidRPr="006876A6" w:rsidRDefault="008F651C" w:rsidP="00481C3E">
      <w:pPr>
        <w:ind w:firstLine="709"/>
        <w:jc w:val="both"/>
      </w:pPr>
      <w:r w:rsidRPr="003F49D9">
        <w:t xml:space="preserve">Задаток, перечисленный </w:t>
      </w:r>
      <w:r w:rsidR="00493F27" w:rsidRPr="003F49D9">
        <w:t>победителем аукциона,</w:t>
      </w:r>
      <w:r w:rsidR="00562F77">
        <w:t xml:space="preserve"> </w:t>
      </w:r>
      <w:r w:rsidRPr="003F49D9">
        <w:t>засчитывается в счет арендной платы за первые плате</w:t>
      </w:r>
      <w:r>
        <w:t>жные периоды по договору аренды</w:t>
      </w:r>
      <w:r w:rsidR="00481C3E" w:rsidRPr="006876A6">
        <w:t xml:space="preserve">. </w:t>
      </w:r>
    </w:p>
    <w:p w14:paraId="2EF12C55" w14:textId="77777777" w:rsidR="00481C3E" w:rsidRPr="006876A6" w:rsidRDefault="00481C3E" w:rsidP="00481C3E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="008D6B24" w:rsidRPr="008D6B24">
        <w:t xml:space="preserve"> </w:t>
      </w:r>
      <w:r w:rsidR="008D6B24">
        <w:t>П</w:t>
      </w:r>
      <w:r w:rsidR="008D6B24" w:rsidRPr="006876A6">
        <w:t>ретендент</w:t>
      </w:r>
      <w:r w:rsidRPr="006876A6">
        <w:t xml:space="preserve">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753E781E" w14:textId="77777777" w:rsidR="0006293E" w:rsidRPr="006876A6" w:rsidRDefault="0006293E" w:rsidP="00086E09">
      <w:pPr>
        <w:ind w:firstLine="709"/>
        <w:jc w:val="both"/>
      </w:pPr>
    </w:p>
    <w:p w14:paraId="7892FC6C" w14:textId="77777777"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9EAC03C" w14:textId="77777777" w:rsidR="007E41C8" w:rsidRDefault="007E41C8" w:rsidP="007E41C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</w:t>
      </w:r>
      <w:r>
        <w:t>срока приема заявок</w:t>
      </w:r>
      <w:r w:rsidRPr="006876A6">
        <w:t xml:space="preserve">. </w:t>
      </w:r>
    </w:p>
    <w:p w14:paraId="7DDD8127" w14:textId="77777777"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 w:rsidR="0060148B">
        <w:t xml:space="preserve">не позднее </w:t>
      </w:r>
      <w:r>
        <w:t>даты окончания приема заявок</w:t>
      </w:r>
      <w:r w:rsidRPr="006876A6">
        <w:t>, при этом первоначальная заявка должна быть отозвана.</w:t>
      </w:r>
    </w:p>
    <w:p w14:paraId="35B0C0AF" w14:textId="77777777" w:rsidR="00481C3E" w:rsidRDefault="00481C3E" w:rsidP="00481C3E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 w:rsidR="009A2DE9"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8DCDBCE" w14:textId="77777777" w:rsidR="00481C3E" w:rsidRDefault="00481C3E" w:rsidP="00481C3E">
      <w:pPr>
        <w:ind w:firstLine="709"/>
        <w:jc w:val="both"/>
      </w:pPr>
      <w:r w:rsidRPr="006876A6">
        <w:lastRenderedPageBreak/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2BE94CB2" w14:textId="77777777"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493F27" w:rsidRPr="009E589A">
        <w:t>перечислившие задаток в</w:t>
      </w:r>
      <w:r w:rsidRPr="009E589A">
        <w:t xml:space="preserve"> порядке и </w:t>
      </w:r>
      <w:r w:rsidR="00493F27" w:rsidRPr="009E589A">
        <w:t>размере, указанном в</w:t>
      </w:r>
      <w:r w:rsidRPr="009E589A">
        <w:t xml:space="preserve"> договоре о задатке и информационном сообщении. </w:t>
      </w:r>
    </w:p>
    <w:p w14:paraId="303020DB" w14:textId="77777777"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41694361" w14:textId="77777777"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</w:t>
      </w:r>
      <w:r w:rsidR="00B3240B">
        <w:t>и</w:t>
      </w:r>
      <w:r w:rsidRPr="008F651C">
        <w:t>;</w:t>
      </w:r>
    </w:p>
    <w:p w14:paraId="7E4AC790" w14:textId="77777777"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5D6CBA9" w14:textId="77777777" w:rsidR="009E589A" w:rsidRPr="006876A6" w:rsidRDefault="009E589A" w:rsidP="009E589A">
      <w:pPr>
        <w:numPr>
          <w:ilvl w:val="0"/>
          <w:numId w:val="8"/>
        </w:numPr>
        <w:ind w:left="0" w:firstLine="709"/>
        <w:jc w:val="both"/>
      </w:pPr>
      <w:r w:rsidRPr="009E589A">
        <w:t xml:space="preserve">поступление задатка на счета, указанные в сообщении о проведении торгов, не подтверждено </w:t>
      </w:r>
      <w:r w:rsidR="00F250AF">
        <w:t xml:space="preserve">в сроки, </w:t>
      </w:r>
      <w:r w:rsidR="00F250AF" w:rsidRPr="009E589A">
        <w:t>указанные в сообщении о проведении торгов</w:t>
      </w:r>
      <w:r w:rsidRPr="009E589A">
        <w:t>.</w:t>
      </w:r>
    </w:p>
    <w:p w14:paraId="6C4FDF0B" w14:textId="77777777"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4F2CA23B" w14:textId="77777777"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14:paraId="7E58875F" w14:textId="77777777" w:rsidR="003A16ED" w:rsidRPr="006876A6" w:rsidRDefault="003A16ED" w:rsidP="006876A6">
      <w:pPr>
        <w:ind w:firstLine="709"/>
        <w:jc w:val="both"/>
      </w:pPr>
    </w:p>
    <w:p w14:paraId="254E54D4" w14:textId="77777777" w:rsidR="006876A6" w:rsidRDefault="006876A6" w:rsidP="00A27922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 w:rsidR="00A27922">
        <w:rPr>
          <w:b/>
        </w:rPr>
        <w:t>:</w:t>
      </w:r>
    </w:p>
    <w:p w14:paraId="491912AB" w14:textId="77777777" w:rsidR="00B96E5D" w:rsidRPr="006876A6" w:rsidRDefault="00B96E5D" w:rsidP="00B96E5D">
      <w:pPr>
        <w:ind w:firstLine="709"/>
        <w:jc w:val="both"/>
        <w:rPr>
          <w:b/>
        </w:rPr>
      </w:pPr>
    </w:p>
    <w:p w14:paraId="22C12FED" w14:textId="20B59E1C" w:rsidR="00550465" w:rsidRDefault="00B96E5D" w:rsidP="00550465">
      <w:pPr>
        <w:ind w:firstLine="709"/>
        <w:jc w:val="both"/>
      </w:pPr>
      <w:r>
        <w:t xml:space="preserve">Порядок проведения </w:t>
      </w:r>
      <w:r w:rsidRPr="00747BC8">
        <w:t>торгов на п</w:t>
      </w:r>
      <w:r w:rsidR="005A37C5">
        <w:t>о</w:t>
      </w:r>
      <w:r w:rsidR="00053C99">
        <w:t>вышение</w:t>
      </w:r>
      <w:r w:rsidR="0095132E">
        <w:t xml:space="preserve"> </w:t>
      </w:r>
      <w:r w:rsidR="003A16ED" w:rsidRPr="00747BC8">
        <w:t>(</w:t>
      </w:r>
      <w:r w:rsidR="00053C99">
        <w:t>английский</w:t>
      </w:r>
      <w:r w:rsidR="003A16ED" w:rsidRPr="00747BC8">
        <w:t xml:space="preserve"> аукцион</w:t>
      </w:r>
      <w:r w:rsidR="0096778B" w:rsidRPr="00747BC8">
        <w:t>)</w:t>
      </w:r>
      <w:r w:rsidR="00C605A0">
        <w:t xml:space="preserve"> регулируется</w:t>
      </w:r>
      <w:r>
        <w:t xml:space="preserve"> Регламентом </w:t>
      </w:r>
      <w:r w:rsidR="00550465" w:rsidRPr="005A37C5">
        <w:rPr>
          <w:bCs/>
        </w:rPr>
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="00550465">
        <w:rPr>
          <w:bCs/>
        </w:rPr>
        <w:t xml:space="preserve">, размещенном на </w:t>
      </w:r>
      <w:r w:rsidR="00550465">
        <w:t xml:space="preserve">сайте </w:t>
      </w:r>
      <w:hyperlink r:id="rId14" w:history="1">
        <w:r w:rsidR="00550465" w:rsidRPr="00550465">
          <w:rPr>
            <w:rStyle w:val="a7"/>
            <w:color w:val="auto"/>
            <w:lang w:val="en-US"/>
          </w:rPr>
          <w:t>www</w:t>
        </w:r>
        <w:r w:rsidR="00550465" w:rsidRPr="00550465">
          <w:rPr>
            <w:rStyle w:val="a7"/>
            <w:color w:val="auto"/>
          </w:rPr>
          <w:t>.</w:t>
        </w:r>
        <w:r w:rsidR="00550465" w:rsidRPr="00550465">
          <w:rPr>
            <w:rStyle w:val="a7"/>
            <w:color w:val="auto"/>
            <w:lang w:val="en-US"/>
          </w:rPr>
          <w:t>lot</w:t>
        </w:r>
        <w:r w:rsidR="00550465" w:rsidRPr="00550465">
          <w:rPr>
            <w:rStyle w:val="a7"/>
            <w:color w:val="auto"/>
          </w:rPr>
          <w:t>-</w:t>
        </w:r>
        <w:r w:rsidR="00550465" w:rsidRPr="00550465">
          <w:rPr>
            <w:rStyle w:val="a7"/>
            <w:color w:val="auto"/>
            <w:lang w:val="en-US"/>
          </w:rPr>
          <w:t>online</w:t>
        </w:r>
        <w:r w:rsidR="00550465" w:rsidRPr="00550465">
          <w:rPr>
            <w:rStyle w:val="a7"/>
            <w:color w:val="auto"/>
          </w:rPr>
          <w:t>.</w:t>
        </w:r>
        <w:proofErr w:type="spellStart"/>
        <w:r w:rsidR="00550465" w:rsidRPr="00550465">
          <w:rPr>
            <w:rStyle w:val="a7"/>
            <w:color w:val="auto"/>
            <w:lang w:val="en-US"/>
          </w:rPr>
          <w:t>ru</w:t>
        </w:r>
        <w:proofErr w:type="spellEnd"/>
      </w:hyperlink>
      <w:r w:rsidR="00550465" w:rsidRPr="00550465">
        <w:t>.</w:t>
      </w:r>
    </w:p>
    <w:p w14:paraId="06484172" w14:textId="7C960816" w:rsidR="00ED3E82" w:rsidRPr="006876A6" w:rsidRDefault="00ED3E82" w:rsidP="00550465">
      <w:pPr>
        <w:ind w:firstLine="709"/>
        <w:jc w:val="both"/>
      </w:pPr>
      <w:r w:rsidRPr="006876A6">
        <w:t xml:space="preserve">Процедура электронного аукциона считается завершенной с момента подписания </w:t>
      </w:r>
      <w:r w:rsidR="00202FB4" w:rsidRPr="006876A6">
        <w:t xml:space="preserve">Организатором торгов </w:t>
      </w:r>
      <w:r w:rsidRPr="006876A6">
        <w:t>протокола об итогах электронного аукциона.</w:t>
      </w:r>
    </w:p>
    <w:p w14:paraId="1D035615" w14:textId="77777777" w:rsidR="00C605A0" w:rsidRDefault="00A142B0" w:rsidP="00C605A0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240A28CA" w14:textId="77777777" w:rsidR="00ED3E82" w:rsidRDefault="00ED3E82" w:rsidP="00C605A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6876A6">
        <w:t>после</w:t>
      </w:r>
      <w:r w:rsidRPr="006876A6">
        <w:t xml:space="preserve"> </w:t>
      </w:r>
      <w:r w:rsidR="007D65FE">
        <w:t xml:space="preserve">оформления </w:t>
      </w:r>
      <w:r w:rsidR="00202FB4" w:rsidRPr="006876A6">
        <w:t>Организатором торгов</w:t>
      </w:r>
      <w:r w:rsidRPr="006876A6">
        <w:t xml:space="preserve"> протокола об итогах электронного аукциона.</w:t>
      </w:r>
    </w:p>
    <w:p w14:paraId="34CB99F6" w14:textId="6ED1FAE7" w:rsidR="0061733B" w:rsidRDefault="008F651C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Договор аренды</w:t>
      </w:r>
      <w:r w:rsidR="0061733B">
        <w:rPr>
          <w:b/>
          <w:color w:val="000000"/>
        </w:rPr>
        <w:t xml:space="preserve"> заключается между собственником и победителем аукциона в течение </w:t>
      </w:r>
      <w:r w:rsidR="00BF0312">
        <w:rPr>
          <w:b/>
          <w:color w:val="000000"/>
        </w:rPr>
        <w:t xml:space="preserve">10 </w:t>
      </w:r>
      <w:r w:rsidR="0061733B">
        <w:rPr>
          <w:b/>
          <w:color w:val="000000"/>
        </w:rPr>
        <w:t>(</w:t>
      </w:r>
      <w:r w:rsidR="00BF0312">
        <w:rPr>
          <w:b/>
          <w:color w:val="000000"/>
        </w:rPr>
        <w:t>десяти</w:t>
      </w:r>
      <w:r w:rsidR="0061733B">
        <w:rPr>
          <w:b/>
          <w:color w:val="000000"/>
        </w:rPr>
        <w:t>) рабочих дней с даты подведения итогов аукциона в соответствии с примерной формой, размещенной на сайте www.lot-online.</w:t>
      </w:r>
      <w:r w:rsidR="0061733B" w:rsidRPr="00F0148E">
        <w:rPr>
          <w:b/>
        </w:rPr>
        <w:t>ru</w:t>
      </w:r>
      <w:r w:rsidR="00F0148E" w:rsidRPr="00F0148E">
        <w:rPr>
          <w:b/>
        </w:rPr>
        <w:t xml:space="preserve"> в разделе «карточка лота»</w:t>
      </w:r>
      <w:r w:rsidR="0061733B" w:rsidRPr="00F0148E">
        <w:rPr>
          <w:b/>
        </w:rPr>
        <w:t>.</w:t>
      </w:r>
    </w:p>
    <w:p w14:paraId="01DE3E46" w14:textId="09F2EEA2" w:rsidR="004F6C31" w:rsidRPr="005D1EBB" w:rsidRDefault="00D73694" w:rsidP="004F6C31">
      <w:pPr>
        <w:pStyle w:val="af3"/>
        <w:ind w:left="0" w:right="-57" w:firstLine="567"/>
        <w:jc w:val="both"/>
        <w:rPr>
          <w:lang w:val="ru-RU"/>
        </w:rPr>
      </w:pPr>
      <w:r>
        <w:rPr>
          <w:lang w:val="ru-RU"/>
        </w:rPr>
        <w:t>Собственник имеет</w:t>
      </w:r>
      <w:r w:rsidR="004F6C31" w:rsidRPr="005D1EBB">
        <w:rPr>
          <w:lang w:val="ru-RU"/>
        </w:rPr>
        <w:t xml:space="preserve"> возможност</w:t>
      </w:r>
      <w:r>
        <w:rPr>
          <w:lang w:val="ru-RU"/>
        </w:rPr>
        <w:t>ь</w:t>
      </w:r>
      <w:r w:rsidR="004F6C31" w:rsidRPr="005D1EBB">
        <w:rPr>
          <w:lang w:val="ru-RU"/>
        </w:rPr>
        <w:t xml:space="preserve"> отказа</w:t>
      </w:r>
      <w:r w:rsidR="00B3240B">
        <w:rPr>
          <w:lang w:val="ru-RU"/>
        </w:rPr>
        <w:t>ть</w:t>
      </w:r>
      <w:r w:rsidR="004F6C31" w:rsidRPr="005D1EBB">
        <w:rPr>
          <w:lang w:val="ru-RU"/>
        </w:rPr>
        <w:t xml:space="preserve"> в заключении договора </w:t>
      </w:r>
      <w:r w:rsidR="004F6C31" w:rsidRPr="00EC4B95">
        <w:rPr>
          <w:rFonts w:ascii="Times New Roman" w:hAnsi="Times New Roman"/>
          <w:lang w:val="ru-RU"/>
        </w:rPr>
        <w:t>а</w:t>
      </w:r>
      <w:r w:rsidR="004F6C31" w:rsidRPr="005D1EBB">
        <w:rPr>
          <w:lang w:val="ru-RU"/>
        </w:rPr>
        <w:t xml:space="preserve">ренды по итогам торгов с победителем торгов в случае выявления по итогам проверки Управлением </w:t>
      </w:r>
      <w:r w:rsidR="00493F27" w:rsidRPr="005D1EBB">
        <w:rPr>
          <w:lang w:val="ru-RU"/>
        </w:rPr>
        <w:t>безопасности собственника</w:t>
      </w:r>
      <w:r w:rsidR="004F6C31" w:rsidRPr="005D1EBB">
        <w:rPr>
          <w:lang w:val="ru-RU"/>
        </w:rPr>
        <w:t xml:space="preserve"> в отношении указанных лиц:</w:t>
      </w:r>
    </w:p>
    <w:p w14:paraId="4607B6FB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судимости</w:t>
      </w:r>
      <w:r>
        <w:rPr>
          <w:rStyle w:val="af"/>
        </w:rPr>
        <w:footnoteReference w:id="1"/>
      </w:r>
      <w:r w:rsidRPr="005D1EBB">
        <w:rPr>
          <w:lang w:val="ru-RU"/>
        </w:rPr>
        <w:t>,</w:t>
      </w:r>
    </w:p>
    <w:p w14:paraId="310393D4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исполнительных производств</w:t>
      </w:r>
      <w:r>
        <w:rPr>
          <w:rStyle w:val="af"/>
        </w:rPr>
        <w:footnoteReference w:id="2"/>
      </w:r>
      <w:r w:rsidRPr="005D1EBB">
        <w:rPr>
          <w:lang w:val="ru-RU"/>
        </w:rPr>
        <w:t>,</w:t>
      </w:r>
    </w:p>
    <w:p w14:paraId="714AF1EC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задолженности по кредитным обязательствам</w:t>
      </w:r>
      <w:r>
        <w:rPr>
          <w:rStyle w:val="af"/>
        </w:rPr>
        <w:footnoteReference w:id="3"/>
      </w:r>
      <w:r w:rsidRPr="005D1EBB">
        <w:rPr>
          <w:lang w:val="ru-RU"/>
        </w:rPr>
        <w:t>,</w:t>
      </w:r>
    </w:p>
    <w:p w14:paraId="632FD6A1" w14:textId="77777777" w:rsidR="004F6C31" w:rsidRPr="00671D0E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671D0E">
        <w:rPr>
          <w:lang w:val="ru-RU"/>
        </w:rPr>
        <w:lastRenderedPageBreak/>
        <w:t>- принадлежности к экстремистской деятельности</w:t>
      </w:r>
      <w:r>
        <w:rPr>
          <w:rStyle w:val="af"/>
        </w:rPr>
        <w:footnoteReference w:id="4"/>
      </w:r>
      <w:r w:rsidRPr="00671D0E">
        <w:rPr>
          <w:lang w:val="ru-RU"/>
        </w:rPr>
        <w:t>.</w:t>
      </w:r>
    </w:p>
    <w:p w14:paraId="3D49CDE8" w14:textId="77777777" w:rsidR="004F6C31" w:rsidRPr="00671D0E" w:rsidRDefault="004F6C31" w:rsidP="00DD6C8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536D1AF1" w14:textId="2848B72D" w:rsidR="00DD6C88" w:rsidRPr="00747BC8" w:rsidRDefault="00DD6C88" w:rsidP="00747BC8">
      <w:pPr>
        <w:rPr>
          <w:color w:val="212121"/>
          <w:sz w:val="22"/>
          <w:szCs w:val="22"/>
        </w:rPr>
      </w:pPr>
      <w:r>
        <w:rPr>
          <w:b/>
          <w:color w:val="000000"/>
        </w:rPr>
        <w:t xml:space="preserve">Для заключения договора 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 xml:space="preserve"> победитель аукциона</w:t>
      </w:r>
      <w:r w:rsidR="00B3240B">
        <w:rPr>
          <w:b/>
          <w:color w:val="000000"/>
        </w:rPr>
        <w:t xml:space="preserve"> </w:t>
      </w:r>
      <w:r>
        <w:rPr>
          <w:b/>
          <w:color w:val="000000"/>
        </w:rPr>
        <w:t xml:space="preserve">должен явиться в </w:t>
      </w:r>
      <w:r w:rsidR="004A2104">
        <w:rPr>
          <w:b/>
          <w:color w:val="000000"/>
        </w:rPr>
        <w:t>П</w:t>
      </w:r>
      <w:r>
        <w:rPr>
          <w:b/>
          <w:color w:val="000000"/>
        </w:rPr>
        <w:t xml:space="preserve">АО Сбербанк по адресу: </w:t>
      </w:r>
      <w:r w:rsidR="00F12207" w:rsidRPr="00F12207">
        <w:rPr>
          <w:b/>
          <w:color w:val="000000"/>
        </w:rPr>
        <w:t xml:space="preserve">Калининград, Московский пр-т, д.24, </w:t>
      </w:r>
      <w:proofErr w:type="spellStart"/>
      <w:r w:rsidR="00F12207" w:rsidRPr="00F12207">
        <w:rPr>
          <w:b/>
          <w:color w:val="000000"/>
        </w:rPr>
        <w:t>каб</w:t>
      </w:r>
      <w:proofErr w:type="spellEnd"/>
      <w:r w:rsidR="00F12207" w:rsidRPr="00F12207">
        <w:rPr>
          <w:b/>
          <w:color w:val="000000"/>
        </w:rPr>
        <w:t>. № 310 (Кошляк Ирина тел.  8 800 70 700 70 6019 3034, +7 911 450 68 49).</w:t>
      </w:r>
    </w:p>
    <w:p w14:paraId="1BAF6B57" w14:textId="630EFEF8" w:rsidR="005E3132" w:rsidRDefault="005E3132" w:rsidP="005E313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</w:t>
      </w:r>
      <w:r w:rsidR="00D73694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указанному адресу в установленный срок, равно как отказ от подписания договора 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 xml:space="preserve"> в установленный срок, рассматривается как отказ победителя от заключения договора 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>.</w:t>
      </w:r>
    </w:p>
    <w:p w14:paraId="33B5AFA3" w14:textId="07379F13" w:rsidR="005E3132" w:rsidRDefault="005E3132" w:rsidP="005E3132">
      <w:pPr>
        <w:ind w:firstLine="709"/>
        <w:jc w:val="both"/>
      </w:pPr>
      <w:r>
        <w:t>При уклонении (отказе) победителя аукциона</w:t>
      </w:r>
      <w:r w:rsidR="00D73694">
        <w:t xml:space="preserve"> </w:t>
      </w:r>
      <w:r>
        <w:t xml:space="preserve">от заключения в установленный срок договора </w:t>
      </w:r>
      <w:r w:rsidR="008F651C">
        <w:t>аренды</w:t>
      </w:r>
      <w:r>
        <w:t xml:space="preserve"> задаток ему не возвращается, и он утрачивает право на заключение указанного договора.</w:t>
      </w:r>
    </w:p>
    <w:p w14:paraId="5C1FE18C" w14:textId="7C11E4B5" w:rsidR="005E3132" w:rsidRPr="005F7722" w:rsidRDefault="005E3132" w:rsidP="005177F3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</w:t>
      </w:r>
      <w:r w:rsidR="008F651C">
        <w:rPr>
          <w:b/>
        </w:rPr>
        <w:t>аренды</w:t>
      </w:r>
      <w:r w:rsidRPr="005F7722">
        <w:rPr>
          <w:b/>
        </w:rPr>
        <w:t xml:space="preserve"> может быть заключен собственником с единственным участником аукциона по </w:t>
      </w:r>
      <w:r w:rsidR="00053C99">
        <w:rPr>
          <w:b/>
        </w:rPr>
        <w:t>начальной</w:t>
      </w:r>
      <w:r w:rsidRPr="005F7722">
        <w:rPr>
          <w:b/>
        </w:rPr>
        <w:t xml:space="preserve"> цене </w:t>
      </w:r>
      <w:r w:rsidR="00B3240B" w:rsidRPr="00B3240B">
        <w:rPr>
          <w:b/>
          <w:color w:val="000000"/>
        </w:rPr>
        <w:t>постоянной составляющей месячной арендной платы</w:t>
      </w:r>
      <w:r w:rsidR="00B3240B" w:rsidRPr="005F7722">
        <w:rPr>
          <w:b/>
        </w:rPr>
        <w:t xml:space="preserve"> </w:t>
      </w:r>
      <w:r w:rsidRPr="005F7722">
        <w:rPr>
          <w:b/>
        </w:rPr>
        <w:t xml:space="preserve">в течение </w:t>
      </w:r>
      <w:r w:rsidR="00BF0312">
        <w:rPr>
          <w:b/>
        </w:rPr>
        <w:t>15</w:t>
      </w:r>
      <w:r w:rsidR="00BF0312" w:rsidRPr="005F7722">
        <w:rPr>
          <w:b/>
        </w:rPr>
        <w:t xml:space="preserve"> </w:t>
      </w:r>
      <w:r w:rsidRPr="005F7722">
        <w:rPr>
          <w:b/>
        </w:rPr>
        <w:t>(</w:t>
      </w:r>
      <w:r w:rsidR="00BF0312">
        <w:rPr>
          <w:b/>
        </w:rPr>
        <w:t>пятнадцати</w:t>
      </w:r>
      <w:r w:rsidRPr="005F7722">
        <w:rPr>
          <w:b/>
        </w:rPr>
        <w:t xml:space="preserve">) рабочих дней с даты признания аукциона несостоявшимся. </w:t>
      </w:r>
    </w:p>
    <w:p w14:paraId="4E1C8FD3" w14:textId="77777777" w:rsidR="005E3132" w:rsidRDefault="005E3132" w:rsidP="005E3132">
      <w:pPr>
        <w:ind w:firstLine="709"/>
        <w:jc w:val="both"/>
      </w:pPr>
    </w:p>
    <w:p w14:paraId="38C674EF" w14:textId="77777777" w:rsidR="005E3132" w:rsidRDefault="005E3132" w:rsidP="005E3132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3080C227" w14:textId="77777777"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14:paraId="56A51707" w14:textId="77777777"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</w:t>
      </w:r>
      <w:r w:rsidR="00B3240B">
        <w:rPr>
          <w:b/>
        </w:rPr>
        <w:t xml:space="preserve"> </w:t>
      </w:r>
      <w:r w:rsidR="00B3240B" w:rsidRPr="00B3240B">
        <w:rPr>
          <w:b/>
          <w:color w:val="000000"/>
        </w:rPr>
        <w:t xml:space="preserve">постоянной </w:t>
      </w:r>
      <w:r w:rsidR="00493F27" w:rsidRPr="00B3240B">
        <w:rPr>
          <w:b/>
          <w:color w:val="000000"/>
        </w:rPr>
        <w:t>составляющей месячной</w:t>
      </w:r>
      <w:r w:rsidR="00B3240B" w:rsidRPr="00B3240B">
        <w:rPr>
          <w:b/>
          <w:color w:val="000000"/>
        </w:rPr>
        <w:t xml:space="preserve"> арендной платы</w:t>
      </w:r>
      <w:r>
        <w:rPr>
          <w:b/>
        </w:rPr>
        <w:t>.</w:t>
      </w:r>
    </w:p>
    <w:p w14:paraId="16713E9D" w14:textId="77777777" w:rsidR="002C4F7B" w:rsidRDefault="002C4F7B" w:rsidP="00395EC0">
      <w:pPr>
        <w:ind w:firstLine="709"/>
      </w:pPr>
    </w:p>
    <w:p w14:paraId="43367B03" w14:textId="3108E30D" w:rsidR="005F7722" w:rsidRDefault="005F7722" w:rsidP="005177F3">
      <w:pPr>
        <w:ind w:firstLine="709"/>
        <w:jc w:val="both"/>
      </w:pPr>
    </w:p>
    <w:p w14:paraId="2E438BFA" w14:textId="77777777" w:rsidR="005A37C5" w:rsidRDefault="005A37C5" w:rsidP="005A37C5">
      <w:pPr>
        <w:ind w:firstLine="709"/>
        <w:rPr>
          <w:b/>
          <w:szCs w:val="20"/>
        </w:rPr>
      </w:pPr>
      <w:r>
        <w:rPr>
          <w:b/>
        </w:rPr>
        <w:t xml:space="preserve">Внесение изменений в аукционную документацию: </w:t>
      </w:r>
    </w:p>
    <w:p w14:paraId="705DD221" w14:textId="77777777" w:rsidR="005A37C5" w:rsidRDefault="005A37C5" w:rsidP="005A37C5">
      <w:pPr>
        <w:ind w:firstLine="709"/>
        <w:rPr>
          <w:b/>
          <w:sz w:val="18"/>
          <w:szCs w:val="18"/>
        </w:rPr>
      </w:pPr>
    </w:p>
    <w:p w14:paraId="5A5333CC" w14:textId="77777777" w:rsidR="005A37C5" w:rsidRDefault="005A37C5" w:rsidP="005A37C5">
      <w:pPr>
        <w:ind w:firstLine="709"/>
        <w:jc w:val="both"/>
        <w:rPr>
          <w:b/>
          <w:szCs w:val="20"/>
        </w:rPr>
      </w:pPr>
      <w:r>
        <w:t xml:space="preserve"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</w:t>
      </w:r>
      <w:r>
        <w:rPr>
          <w:lang w:val="x-none"/>
        </w:rPr>
        <w:t>этом</w:t>
      </w:r>
      <w:r>
        <w:t>,</w:t>
      </w:r>
      <w:r>
        <w:rPr>
          <w:lang w:val="x-none"/>
        </w:rPr>
        <w:t xml:space="preserve"> если изменения </w:t>
      </w:r>
      <w:r>
        <w:t xml:space="preserve">касаются сокращения срока подачи заявок, </w:t>
      </w:r>
      <w:r>
        <w:rPr>
          <w:lang w:val="x-none"/>
        </w:rPr>
        <w:t>дата аукциона</w:t>
      </w:r>
      <w:r>
        <w:t xml:space="preserve"> устанавливается не ранее чем через 30 (тридцать)</w:t>
      </w:r>
      <w:r>
        <w:rPr>
          <w:lang w:val="x-none"/>
        </w:rPr>
        <w:t xml:space="preserve"> дней</w:t>
      </w:r>
      <w:r>
        <w:t xml:space="preserve">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7"/>
          </w:rPr>
          <w:t>www.lot-online.ru»</w:t>
        </w:r>
      </w:hyperlink>
    </w:p>
    <w:p w14:paraId="44F70408" w14:textId="77777777" w:rsidR="005A37C5" w:rsidRDefault="005A37C5" w:rsidP="005A37C5"/>
    <w:p w14:paraId="3CFB3F37" w14:textId="77777777" w:rsidR="005A37C5" w:rsidRDefault="005A37C5" w:rsidP="005177F3">
      <w:pPr>
        <w:ind w:firstLine="709"/>
        <w:jc w:val="both"/>
      </w:pPr>
    </w:p>
    <w:sectPr w:rsidR="005A37C5" w:rsidSect="00AA05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5C8A" w14:textId="77777777" w:rsidR="008D2E61" w:rsidRDefault="008D2E61" w:rsidP="00D4179C">
      <w:r>
        <w:separator/>
      </w:r>
    </w:p>
  </w:endnote>
  <w:endnote w:type="continuationSeparator" w:id="0">
    <w:p w14:paraId="47EB44CE" w14:textId="77777777" w:rsidR="008D2E61" w:rsidRDefault="008D2E61" w:rsidP="00D4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E07F" w14:textId="77777777" w:rsidR="00D97E4B" w:rsidRDefault="00D97E4B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286" w14:textId="1CB6AFF3" w:rsidR="00D97E4B" w:rsidRDefault="000A5C65">
    <w:pPr>
      <w:pStyle w:val="afc"/>
    </w:pPr>
    <w:r>
      <w:rPr>
        <w:noProof/>
      </w:rPr>
      <w:drawing>
        <wp:inline distT="0" distB="0" distL="0" distR="0" wp14:anchorId="2788B28E" wp14:editId="463EBEC9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A44D" w14:textId="77777777" w:rsidR="00D97E4B" w:rsidRDefault="00D97E4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FD0E" w14:textId="77777777" w:rsidR="008D2E61" w:rsidRDefault="008D2E61" w:rsidP="00D4179C">
      <w:r>
        <w:separator/>
      </w:r>
    </w:p>
  </w:footnote>
  <w:footnote w:type="continuationSeparator" w:id="0">
    <w:p w14:paraId="27EC451A" w14:textId="77777777" w:rsidR="008D2E61" w:rsidRDefault="008D2E61" w:rsidP="00D4179C">
      <w:r>
        <w:continuationSeparator/>
      </w:r>
    </w:p>
  </w:footnote>
  <w:footnote w:id="1">
    <w:p w14:paraId="31FEA305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</w:t>
      </w:r>
      <w:r w:rsidR="00493F27" w:rsidRPr="005D1EBB">
        <w:rPr>
          <w:lang w:val="ru-RU"/>
        </w:rPr>
        <w:t>лица, подписывающего</w:t>
      </w:r>
      <w:r w:rsidRPr="005D1EBB">
        <w:rPr>
          <w:lang w:val="ru-RU"/>
        </w:rPr>
        <w:t xml:space="preserve"> по итогам торгов договор аренды.</w:t>
      </w:r>
    </w:p>
    <w:p w14:paraId="10C0C08D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2">
    <w:p w14:paraId="4DA78A82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юридического лица. </w:t>
      </w:r>
    </w:p>
    <w:p w14:paraId="2F797A4A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3">
    <w:p w14:paraId="62553349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юридического лица. </w:t>
      </w:r>
    </w:p>
    <w:p w14:paraId="799D5F84" w14:textId="77777777" w:rsidR="004F6C31" w:rsidRPr="005D1EBB" w:rsidRDefault="004F6C31" w:rsidP="004F6C31">
      <w:pPr>
        <w:pStyle w:val="ad"/>
        <w:rPr>
          <w:lang w:val="ru-RU"/>
        </w:rPr>
      </w:pPr>
    </w:p>
    <w:p w14:paraId="25664FA7" w14:textId="5C60EA12" w:rsidR="004F6C31" w:rsidRPr="005D1EBB" w:rsidRDefault="00406CB1" w:rsidP="004F6C31">
      <w:pPr>
        <w:pStyle w:val="ad"/>
        <w:rPr>
          <w:lang w:val="ru-RU"/>
        </w:rPr>
      </w:pPr>
      <w:r>
        <w:rPr>
          <w:rStyle w:val="af"/>
          <w:lang w:val="ru-RU"/>
        </w:rPr>
        <w:t>4</w:t>
      </w:r>
      <w:r w:rsidR="004F6C31"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="004F6C31" w:rsidRPr="005D1EBB">
        <w:rPr>
          <w:lang w:val="ru-RU"/>
        </w:rPr>
        <w:t xml:space="preserve"> отношении </w:t>
      </w:r>
      <w:r w:rsidR="00493F27" w:rsidRPr="005D1EBB">
        <w:rPr>
          <w:lang w:val="ru-RU"/>
        </w:rPr>
        <w:t>лица, подписывающего</w:t>
      </w:r>
      <w:r w:rsidR="004F6C31" w:rsidRPr="005D1EBB">
        <w:rPr>
          <w:lang w:val="ru-RU"/>
        </w:rPr>
        <w:t xml:space="preserve"> по итогам торгов </w:t>
      </w:r>
      <w:r w:rsidR="004F6C31" w:rsidRPr="00EC4B95">
        <w:rPr>
          <w:rFonts w:ascii="Times New Roman" w:hAnsi="Times New Roman"/>
          <w:lang w:val="ru-RU"/>
        </w:rPr>
        <w:t>договор аренды</w:t>
      </w:r>
      <w:r w:rsidR="004F6C31" w:rsidRPr="005D1EBB">
        <w:rPr>
          <w:lang w:val="ru-RU"/>
        </w:rPr>
        <w:t>.</w:t>
      </w:r>
    </w:p>
    <w:p w14:paraId="610A8784" w14:textId="77777777" w:rsidR="004F6C31" w:rsidRPr="005D1EBB" w:rsidRDefault="004F6C31" w:rsidP="004F6C31">
      <w:pPr>
        <w:pStyle w:val="ad"/>
        <w:rPr>
          <w:lang w:val="ru-RU"/>
        </w:rPr>
      </w:pPr>
    </w:p>
    <w:p w14:paraId="6BFDC897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4">
    <w:p w14:paraId="42798839" w14:textId="77777777" w:rsidR="00503832" w:rsidRDefault="00503832"/>
    <w:p w14:paraId="02052971" w14:textId="77777777" w:rsidR="004F6C31" w:rsidRPr="00F250AF" w:rsidRDefault="004F6C31" w:rsidP="004F6C31">
      <w:pPr>
        <w:pStyle w:val="ad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D08" w14:textId="77777777" w:rsidR="00D97E4B" w:rsidRDefault="00D97E4B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65C" w14:textId="77777777" w:rsidR="00D97E4B" w:rsidRDefault="00D97E4B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A26" w14:textId="77777777" w:rsidR="00D97E4B" w:rsidRDefault="00D97E4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71493"/>
    <w:multiLevelType w:val="multilevel"/>
    <w:tmpl w:val="A02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12405"/>
    <w:multiLevelType w:val="multilevel"/>
    <w:tmpl w:val="CB4EE63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2962E9"/>
    <w:multiLevelType w:val="multilevel"/>
    <w:tmpl w:val="6D62C98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695A677A"/>
    <w:multiLevelType w:val="hybridMultilevel"/>
    <w:tmpl w:val="00C6FAF2"/>
    <w:lvl w:ilvl="0" w:tplc="AA50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319BD"/>
    <w:multiLevelType w:val="hybridMultilevel"/>
    <w:tmpl w:val="3712F7D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B"/>
    <w:rsid w:val="000011B3"/>
    <w:rsid w:val="00001951"/>
    <w:rsid w:val="000078B2"/>
    <w:rsid w:val="00012D9B"/>
    <w:rsid w:val="000131F1"/>
    <w:rsid w:val="000163E8"/>
    <w:rsid w:val="00017D2C"/>
    <w:rsid w:val="000213CD"/>
    <w:rsid w:val="000234FE"/>
    <w:rsid w:val="000242AF"/>
    <w:rsid w:val="00024A6D"/>
    <w:rsid w:val="000268AC"/>
    <w:rsid w:val="000317EA"/>
    <w:rsid w:val="00035ED8"/>
    <w:rsid w:val="00037F9D"/>
    <w:rsid w:val="000422E7"/>
    <w:rsid w:val="00045DF1"/>
    <w:rsid w:val="00047133"/>
    <w:rsid w:val="00047140"/>
    <w:rsid w:val="000472AD"/>
    <w:rsid w:val="00053BA9"/>
    <w:rsid w:val="00053C99"/>
    <w:rsid w:val="000545D2"/>
    <w:rsid w:val="0005495D"/>
    <w:rsid w:val="00055B93"/>
    <w:rsid w:val="00056A89"/>
    <w:rsid w:val="00056C58"/>
    <w:rsid w:val="000603F2"/>
    <w:rsid w:val="0006293E"/>
    <w:rsid w:val="00063CA2"/>
    <w:rsid w:val="000656DA"/>
    <w:rsid w:val="0007090B"/>
    <w:rsid w:val="000760B3"/>
    <w:rsid w:val="000767E2"/>
    <w:rsid w:val="00082BA4"/>
    <w:rsid w:val="0008605F"/>
    <w:rsid w:val="00086E09"/>
    <w:rsid w:val="00092F45"/>
    <w:rsid w:val="000951A0"/>
    <w:rsid w:val="000A2EB6"/>
    <w:rsid w:val="000A5561"/>
    <w:rsid w:val="000A5C65"/>
    <w:rsid w:val="000D0809"/>
    <w:rsid w:val="000E1FEA"/>
    <w:rsid w:val="000E4FB9"/>
    <w:rsid w:val="000F04D7"/>
    <w:rsid w:val="000F2FEF"/>
    <w:rsid w:val="000F3DC1"/>
    <w:rsid w:val="001002AB"/>
    <w:rsid w:val="00103ED8"/>
    <w:rsid w:val="0010455B"/>
    <w:rsid w:val="00104D47"/>
    <w:rsid w:val="001055FB"/>
    <w:rsid w:val="001069FD"/>
    <w:rsid w:val="0011038D"/>
    <w:rsid w:val="00110470"/>
    <w:rsid w:val="00110B47"/>
    <w:rsid w:val="00110F95"/>
    <w:rsid w:val="00117555"/>
    <w:rsid w:val="00117E46"/>
    <w:rsid w:val="0012120C"/>
    <w:rsid w:val="001379AB"/>
    <w:rsid w:val="00144CAA"/>
    <w:rsid w:val="001511CD"/>
    <w:rsid w:val="00157FD1"/>
    <w:rsid w:val="00161062"/>
    <w:rsid w:val="00161A78"/>
    <w:rsid w:val="00164826"/>
    <w:rsid w:val="00164CA5"/>
    <w:rsid w:val="0017450F"/>
    <w:rsid w:val="00176C84"/>
    <w:rsid w:val="0017790A"/>
    <w:rsid w:val="00180AF2"/>
    <w:rsid w:val="00181556"/>
    <w:rsid w:val="00185F1D"/>
    <w:rsid w:val="00186EC2"/>
    <w:rsid w:val="001934ED"/>
    <w:rsid w:val="001A04D9"/>
    <w:rsid w:val="001A1AE1"/>
    <w:rsid w:val="001A2057"/>
    <w:rsid w:val="001A538C"/>
    <w:rsid w:val="001C0164"/>
    <w:rsid w:val="001C7D73"/>
    <w:rsid w:val="001D263F"/>
    <w:rsid w:val="001D3ED8"/>
    <w:rsid w:val="001D4473"/>
    <w:rsid w:val="001D73CA"/>
    <w:rsid w:val="001D7C84"/>
    <w:rsid w:val="001E00CB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3C6F"/>
    <w:rsid w:val="00214956"/>
    <w:rsid w:val="00214B98"/>
    <w:rsid w:val="002232D6"/>
    <w:rsid w:val="002233DB"/>
    <w:rsid w:val="00224CDD"/>
    <w:rsid w:val="00225E3E"/>
    <w:rsid w:val="0023086C"/>
    <w:rsid w:val="002325AB"/>
    <w:rsid w:val="002336B2"/>
    <w:rsid w:val="00233ACF"/>
    <w:rsid w:val="00234AF1"/>
    <w:rsid w:val="00247552"/>
    <w:rsid w:val="00257111"/>
    <w:rsid w:val="0025761F"/>
    <w:rsid w:val="00261958"/>
    <w:rsid w:val="002621EB"/>
    <w:rsid w:val="0026358E"/>
    <w:rsid w:val="0026628A"/>
    <w:rsid w:val="002675DA"/>
    <w:rsid w:val="002739C0"/>
    <w:rsid w:val="00273CCF"/>
    <w:rsid w:val="0027452D"/>
    <w:rsid w:val="00275FAB"/>
    <w:rsid w:val="002773EA"/>
    <w:rsid w:val="00280270"/>
    <w:rsid w:val="00281A25"/>
    <w:rsid w:val="00283C70"/>
    <w:rsid w:val="00283EDE"/>
    <w:rsid w:val="0028565D"/>
    <w:rsid w:val="002862B9"/>
    <w:rsid w:val="002871E1"/>
    <w:rsid w:val="00287A63"/>
    <w:rsid w:val="00290800"/>
    <w:rsid w:val="00291D5D"/>
    <w:rsid w:val="00292335"/>
    <w:rsid w:val="002A1873"/>
    <w:rsid w:val="002A3EC7"/>
    <w:rsid w:val="002A53DD"/>
    <w:rsid w:val="002A7A27"/>
    <w:rsid w:val="002A7DB1"/>
    <w:rsid w:val="002B336E"/>
    <w:rsid w:val="002B4A07"/>
    <w:rsid w:val="002B65FF"/>
    <w:rsid w:val="002B66D6"/>
    <w:rsid w:val="002C4F7B"/>
    <w:rsid w:val="002C534F"/>
    <w:rsid w:val="002D2496"/>
    <w:rsid w:val="002D488E"/>
    <w:rsid w:val="002D5EC0"/>
    <w:rsid w:val="002D75C2"/>
    <w:rsid w:val="002D7AB8"/>
    <w:rsid w:val="002E1950"/>
    <w:rsid w:val="002E3FC2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1E44"/>
    <w:rsid w:val="00312594"/>
    <w:rsid w:val="0031528D"/>
    <w:rsid w:val="0031765A"/>
    <w:rsid w:val="00320BFC"/>
    <w:rsid w:val="00321832"/>
    <w:rsid w:val="003235AC"/>
    <w:rsid w:val="0032378F"/>
    <w:rsid w:val="00324122"/>
    <w:rsid w:val="00326CD1"/>
    <w:rsid w:val="0033336B"/>
    <w:rsid w:val="003373F5"/>
    <w:rsid w:val="003435E4"/>
    <w:rsid w:val="00343A65"/>
    <w:rsid w:val="00344B59"/>
    <w:rsid w:val="003450A1"/>
    <w:rsid w:val="00347339"/>
    <w:rsid w:val="00347CEA"/>
    <w:rsid w:val="00352CF5"/>
    <w:rsid w:val="0035494F"/>
    <w:rsid w:val="00356344"/>
    <w:rsid w:val="0035727A"/>
    <w:rsid w:val="003604D2"/>
    <w:rsid w:val="00365B27"/>
    <w:rsid w:val="0036797B"/>
    <w:rsid w:val="00370036"/>
    <w:rsid w:val="00371B2F"/>
    <w:rsid w:val="00375985"/>
    <w:rsid w:val="0037630D"/>
    <w:rsid w:val="00386455"/>
    <w:rsid w:val="003919DD"/>
    <w:rsid w:val="0039356C"/>
    <w:rsid w:val="00394658"/>
    <w:rsid w:val="0039588F"/>
    <w:rsid w:val="00395EC0"/>
    <w:rsid w:val="003A03AD"/>
    <w:rsid w:val="003A16ED"/>
    <w:rsid w:val="003A1AB5"/>
    <w:rsid w:val="003A1F15"/>
    <w:rsid w:val="003B0006"/>
    <w:rsid w:val="003B1322"/>
    <w:rsid w:val="003B1D21"/>
    <w:rsid w:val="003B4411"/>
    <w:rsid w:val="003B4E86"/>
    <w:rsid w:val="003B54A3"/>
    <w:rsid w:val="003B5721"/>
    <w:rsid w:val="003C0A7D"/>
    <w:rsid w:val="003C1ECF"/>
    <w:rsid w:val="003C3E99"/>
    <w:rsid w:val="003D30A5"/>
    <w:rsid w:val="003D3AE1"/>
    <w:rsid w:val="003D5144"/>
    <w:rsid w:val="003F38C8"/>
    <w:rsid w:val="00400353"/>
    <w:rsid w:val="004003F8"/>
    <w:rsid w:val="00400716"/>
    <w:rsid w:val="00400F3F"/>
    <w:rsid w:val="0040136F"/>
    <w:rsid w:val="00401B76"/>
    <w:rsid w:val="00402EB2"/>
    <w:rsid w:val="004050C1"/>
    <w:rsid w:val="00406CB1"/>
    <w:rsid w:val="00407FB7"/>
    <w:rsid w:val="00410F1E"/>
    <w:rsid w:val="004128A3"/>
    <w:rsid w:val="00413278"/>
    <w:rsid w:val="00421601"/>
    <w:rsid w:val="004224C1"/>
    <w:rsid w:val="004232C9"/>
    <w:rsid w:val="004235DE"/>
    <w:rsid w:val="00425CF5"/>
    <w:rsid w:val="00430675"/>
    <w:rsid w:val="004320F0"/>
    <w:rsid w:val="004354BC"/>
    <w:rsid w:val="004359DA"/>
    <w:rsid w:val="00436D4D"/>
    <w:rsid w:val="00436E01"/>
    <w:rsid w:val="00442A08"/>
    <w:rsid w:val="004457D6"/>
    <w:rsid w:val="00451F66"/>
    <w:rsid w:val="004534A5"/>
    <w:rsid w:val="00457AD6"/>
    <w:rsid w:val="00457ED1"/>
    <w:rsid w:val="00460C7F"/>
    <w:rsid w:val="004610FF"/>
    <w:rsid w:val="0046129B"/>
    <w:rsid w:val="00465446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93F27"/>
    <w:rsid w:val="004A0B6A"/>
    <w:rsid w:val="004A112F"/>
    <w:rsid w:val="004A2104"/>
    <w:rsid w:val="004A2FE6"/>
    <w:rsid w:val="004A4B70"/>
    <w:rsid w:val="004A7759"/>
    <w:rsid w:val="004A77F9"/>
    <w:rsid w:val="004B02C3"/>
    <w:rsid w:val="004B50FA"/>
    <w:rsid w:val="004C0DA8"/>
    <w:rsid w:val="004C27AF"/>
    <w:rsid w:val="004D050E"/>
    <w:rsid w:val="004D216C"/>
    <w:rsid w:val="004D265D"/>
    <w:rsid w:val="004D36B3"/>
    <w:rsid w:val="004D649E"/>
    <w:rsid w:val="004E4BA4"/>
    <w:rsid w:val="004F6C31"/>
    <w:rsid w:val="004F758B"/>
    <w:rsid w:val="00500ADF"/>
    <w:rsid w:val="00501600"/>
    <w:rsid w:val="00503832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30F8A"/>
    <w:rsid w:val="00534B5F"/>
    <w:rsid w:val="005350A0"/>
    <w:rsid w:val="00535FD9"/>
    <w:rsid w:val="00542042"/>
    <w:rsid w:val="0054247E"/>
    <w:rsid w:val="00546702"/>
    <w:rsid w:val="00550465"/>
    <w:rsid w:val="00550FD7"/>
    <w:rsid w:val="005519EB"/>
    <w:rsid w:val="00554E4F"/>
    <w:rsid w:val="00555B48"/>
    <w:rsid w:val="00562F77"/>
    <w:rsid w:val="00564424"/>
    <w:rsid w:val="00566E7C"/>
    <w:rsid w:val="005729E9"/>
    <w:rsid w:val="005740C9"/>
    <w:rsid w:val="00576B4A"/>
    <w:rsid w:val="00583A88"/>
    <w:rsid w:val="00592DA2"/>
    <w:rsid w:val="005961A9"/>
    <w:rsid w:val="00596C12"/>
    <w:rsid w:val="00596EC6"/>
    <w:rsid w:val="005A12CB"/>
    <w:rsid w:val="005A37C5"/>
    <w:rsid w:val="005A3AF6"/>
    <w:rsid w:val="005B14FA"/>
    <w:rsid w:val="005B3B5D"/>
    <w:rsid w:val="005B3F87"/>
    <w:rsid w:val="005B426B"/>
    <w:rsid w:val="005B4E73"/>
    <w:rsid w:val="005B6ABF"/>
    <w:rsid w:val="005C2566"/>
    <w:rsid w:val="005D1EBB"/>
    <w:rsid w:val="005E0A62"/>
    <w:rsid w:val="005E3132"/>
    <w:rsid w:val="005E37D5"/>
    <w:rsid w:val="005E7A5E"/>
    <w:rsid w:val="005F2C87"/>
    <w:rsid w:val="005F7722"/>
    <w:rsid w:val="0060148B"/>
    <w:rsid w:val="006022D0"/>
    <w:rsid w:val="006049E1"/>
    <w:rsid w:val="00606A60"/>
    <w:rsid w:val="0061213D"/>
    <w:rsid w:val="006123BF"/>
    <w:rsid w:val="00612F0A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860"/>
    <w:rsid w:val="00645964"/>
    <w:rsid w:val="00646E04"/>
    <w:rsid w:val="00646FE2"/>
    <w:rsid w:val="006503FF"/>
    <w:rsid w:val="00651654"/>
    <w:rsid w:val="0065357B"/>
    <w:rsid w:val="00653C71"/>
    <w:rsid w:val="0065434B"/>
    <w:rsid w:val="00664D9A"/>
    <w:rsid w:val="0066545E"/>
    <w:rsid w:val="006656FB"/>
    <w:rsid w:val="006663F7"/>
    <w:rsid w:val="00667559"/>
    <w:rsid w:val="00671D0E"/>
    <w:rsid w:val="00674949"/>
    <w:rsid w:val="006765CE"/>
    <w:rsid w:val="00681185"/>
    <w:rsid w:val="006876A6"/>
    <w:rsid w:val="0069032B"/>
    <w:rsid w:val="00691E21"/>
    <w:rsid w:val="006921C0"/>
    <w:rsid w:val="006A36F3"/>
    <w:rsid w:val="006A530A"/>
    <w:rsid w:val="006B1A68"/>
    <w:rsid w:val="006B1CE3"/>
    <w:rsid w:val="006B24A9"/>
    <w:rsid w:val="006B2A0F"/>
    <w:rsid w:val="006B2C5D"/>
    <w:rsid w:val="006C0074"/>
    <w:rsid w:val="006C039E"/>
    <w:rsid w:val="006D3B11"/>
    <w:rsid w:val="006D6A2C"/>
    <w:rsid w:val="006E090A"/>
    <w:rsid w:val="006E1EC5"/>
    <w:rsid w:val="006E2E27"/>
    <w:rsid w:val="006E7970"/>
    <w:rsid w:val="006F31C5"/>
    <w:rsid w:val="006F4C82"/>
    <w:rsid w:val="006F627D"/>
    <w:rsid w:val="006F64BE"/>
    <w:rsid w:val="006F7E91"/>
    <w:rsid w:val="00700184"/>
    <w:rsid w:val="0070018B"/>
    <w:rsid w:val="0070153F"/>
    <w:rsid w:val="00702282"/>
    <w:rsid w:val="00706746"/>
    <w:rsid w:val="00710186"/>
    <w:rsid w:val="0071597A"/>
    <w:rsid w:val="00721A1D"/>
    <w:rsid w:val="00725AB2"/>
    <w:rsid w:val="0072759A"/>
    <w:rsid w:val="00732EEF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47BC8"/>
    <w:rsid w:val="007530C6"/>
    <w:rsid w:val="00755781"/>
    <w:rsid w:val="00755D03"/>
    <w:rsid w:val="00756E75"/>
    <w:rsid w:val="007610F1"/>
    <w:rsid w:val="00784E75"/>
    <w:rsid w:val="00790527"/>
    <w:rsid w:val="007949B1"/>
    <w:rsid w:val="00794D71"/>
    <w:rsid w:val="007A09F0"/>
    <w:rsid w:val="007A0D7B"/>
    <w:rsid w:val="007A25C0"/>
    <w:rsid w:val="007A7A55"/>
    <w:rsid w:val="007B0031"/>
    <w:rsid w:val="007B0157"/>
    <w:rsid w:val="007B0E31"/>
    <w:rsid w:val="007B3CF0"/>
    <w:rsid w:val="007C2049"/>
    <w:rsid w:val="007C4DC7"/>
    <w:rsid w:val="007C4E30"/>
    <w:rsid w:val="007D0C25"/>
    <w:rsid w:val="007D1512"/>
    <w:rsid w:val="007D4277"/>
    <w:rsid w:val="007D65FE"/>
    <w:rsid w:val="007E0685"/>
    <w:rsid w:val="007E2E91"/>
    <w:rsid w:val="007E398F"/>
    <w:rsid w:val="007E41C8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284"/>
    <w:rsid w:val="00803554"/>
    <w:rsid w:val="0080684F"/>
    <w:rsid w:val="00806F6E"/>
    <w:rsid w:val="008122AC"/>
    <w:rsid w:val="00812838"/>
    <w:rsid w:val="00817661"/>
    <w:rsid w:val="00821CD8"/>
    <w:rsid w:val="00824272"/>
    <w:rsid w:val="00824770"/>
    <w:rsid w:val="00827E0B"/>
    <w:rsid w:val="008313A9"/>
    <w:rsid w:val="0083334D"/>
    <w:rsid w:val="00835291"/>
    <w:rsid w:val="00835849"/>
    <w:rsid w:val="00840868"/>
    <w:rsid w:val="008423F3"/>
    <w:rsid w:val="0084377E"/>
    <w:rsid w:val="00844CD1"/>
    <w:rsid w:val="00850D13"/>
    <w:rsid w:val="0085201A"/>
    <w:rsid w:val="008536A7"/>
    <w:rsid w:val="00863DF7"/>
    <w:rsid w:val="00864C5A"/>
    <w:rsid w:val="00864FD4"/>
    <w:rsid w:val="00867407"/>
    <w:rsid w:val="008718F0"/>
    <w:rsid w:val="0088208B"/>
    <w:rsid w:val="00882115"/>
    <w:rsid w:val="008859DC"/>
    <w:rsid w:val="0089030F"/>
    <w:rsid w:val="0089063F"/>
    <w:rsid w:val="00890EF3"/>
    <w:rsid w:val="008A2DFA"/>
    <w:rsid w:val="008A44A6"/>
    <w:rsid w:val="008B0807"/>
    <w:rsid w:val="008B7F0E"/>
    <w:rsid w:val="008C03B5"/>
    <w:rsid w:val="008C1836"/>
    <w:rsid w:val="008C2910"/>
    <w:rsid w:val="008C41AE"/>
    <w:rsid w:val="008C4A6B"/>
    <w:rsid w:val="008C552F"/>
    <w:rsid w:val="008C74C3"/>
    <w:rsid w:val="008C74FB"/>
    <w:rsid w:val="008D0C46"/>
    <w:rsid w:val="008D2976"/>
    <w:rsid w:val="008D2E61"/>
    <w:rsid w:val="008D6B24"/>
    <w:rsid w:val="008D751F"/>
    <w:rsid w:val="008E011C"/>
    <w:rsid w:val="008E218E"/>
    <w:rsid w:val="008E579B"/>
    <w:rsid w:val="008F3730"/>
    <w:rsid w:val="008F651C"/>
    <w:rsid w:val="008F7FA9"/>
    <w:rsid w:val="00901A9E"/>
    <w:rsid w:val="00901BF2"/>
    <w:rsid w:val="00905C15"/>
    <w:rsid w:val="00907E87"/>
    <w:rsid w:val="00916EA0"/>
    <w:rsid w:val="0092346E"/>
    <w:rsid w:val="009237AD"/>
    <w:rsid w:val="00925E2E"/>
    <w:rsid w:val="00935216"/>
    <w:rsid w:val="009374BB"/>
    <w:rsid w:val="009453DD"/>
    <w:rsid w:val="0094672B"/>
    <w:rsid w:val="00950943"/>
    <w:rsid w:val="0095132E"/>
    <w:rsid w:val="009616CC"/>
    <w:rsid w:val="00961C5B"/>
    <w:rsid w:val="00966012"/>
    <w:rsid w:val="0096778B"/>
    <w:rsid w:val="00971D95"/>
    <w:rsid w:val="00974364"/>
    <w:rsid w:val="00977034"/>
    <w:rsid w:val="009802C7"/>
    <w:rsid w:val="0098075C"/>
    <w:rsid w:val="00981083"/>
    <w:rsid w:val="0098272C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B7429"/>
    <w:rsid w:val="009C3BCC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3980"/>
    <w:rsid w:val="009F4CEF"/>
    <w:rsid w:val="009F6E65"/>
    <w:rsid w:val="00A01718"/>
    <w:rsid w:val="00A03861"/>
    <w:rsid w:val="00A04CD9"/>
    <w:rsid w:val="00A07C92"/>
    <w:rsid w:val="00A142B0"/>
    <w:rsid w:val="00A1615A"/>
    <w:rsid w:val="00A161BD"/>
    <w:rsid w:val="00A20E05"/>
    <w:rsid w:val="00A221D7"/>
    <w:rsid w:val="00A27922"/>
    <w:rsid w:val="00A333CE"/>
    <w:rsid w:val="00A33687"/>
    <w:rsid w:val="00A34200"/>
    <w:rsid w:val="00A355D3"/>
    <w:rsid w:val="00A35AF3"/>
    <w:rsid w:val="00A37305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64B"/>
    <w:rsid w:val="00A64F2E"/>
    <w:rsid w:val="00A75BE9"/>
    <w:rsid w:val="00A77148"/>
    <w:rsid w:val="00A774F7"/>
    <w:rsid w:val="00A80D6C"/>
    <w:rsid w:val="00A847C5"/>
    <w:rsid w:val="00A90F16"/>
    <w:rsid w:val="00A919AE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04E9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E1230"/>
    <w:rsid w:val="00AE2D09"/>
    <w:rsid w:val="00AE5F91"/>
    <w:rsid w:val="00AE6F80"/>
    <w:rsid w:val="00AF3A54"/>
    <w:rsid w:val="00AF5022"/>
    <w:rsid w:val="00B04F24"/>
    <w:rsid w:val="00B051CB"/>
    <w:rsid w:val="00B07F6D"/>
    <w:rsid w:val="00B14B9A"/>
    <w:rsid w:val="00B14EF5"/>
    <w:rsid w:val="00B154AD"/>
    <w:rsid w:val="00B16354"/>
    <w:rsid w:val="00B1799A"/>
    <w:rsid w:val="00B20591"/>
    <w:rsid w:val="00B2415E"/>
    <w:rsid w:val="00B25020"/>
    <w:rsid w:val="00B25351"/>
    <w:rsid w:val="00B3240B"/>
    <w:rsid w:val="00B32513"/>
    <w:rsid w:val="00B35C8A"/>
    <w:rsid w:val="00B379A8"/>
    <w:rsid w:val="00B409ED"/>
    <w:rsid w:val="00B4177F"/>
    <w:rsid w:val="00B503B0"/>
    <w:rsid w:val="00B557ED"/>
    <w:rsid w:val="00B56B9F"/>
    <w:rsid w:val="00B60012"/>
    <w:rsid w:val="00B71833"/>
    <w:rsid w:val="00B71B0E"/>
    <w:rsid w:val="00B71BA3"/>
    <w:rsid w:val="00B75849"/>
    <w:rsid w:val="00B8202F"/>
    <w:rsid w:val="00B821CE"/>
    <w:rsid w:val="00B93D16"/>
    <w:rsid w:val="00B96E5D"/>
    <w:rsid w:val="00B97FE9"/>
    <w:rsid w:val="00BA1449"/>
    <w:rsid w:val="00BA1498"/>
    <w:rsid w:val="00BA3215"/>
    <w:rsid w:val="00BA4C84"/>
    <w:rsid w:val="00BB1675"/>
    <w:rsid w:val="00BB540D"/>
    <w:rsid w:val="00BB719C"/>
    <w:rsid w:val="00BC08D9"/>
    <w:rsid w:val="00BC1034"/>
    <w:rsid w:val="00BC14EC"/>
    <w:rsid w:val="00BC16F0"/>
    <w:rsid w:val="00BC3D79"/>
    <w:rsid w:val="00BC59E4"/>
    <w:rsid w:val="00BD2BDB"/>
    <w:rsid w:val="00BE0D30"/>
    <w:rsid w:val="00BE7230"/>
    <w:rsid w:val="00BE77E6"/>
    <w:rsid w:val="00BF0312"/>
    <w:rsid w:val="00BF6E10"/>
    <w:rsid w:val="00C02FFA"/>
    <w:rsid w:val="00C062DB"/>
    <w:rsid w:val="00C06582"/>
    <w:rsid w:val="00C12C1B"/>
    <w:rsid w:val="00C13FC1"/>
    <w:rsid w:val="00C15E29"/>
    <w:rsid w:val="00C174E2"/>
    <w:rsid w:val="00C20719"/>
    <w:rsid w:val="00C22982"/>
    <w:rsid w:val="00C30B05"/>
    <w:rsid w:val="00C30E4D"/>
    <w:rsid w:val="00C34F44"/>
    <w:rsid w:val="00C377C7"/>
    <w:rsid w:val="00C4052A"/>
    <w:rsid w:val="00C43585"/>
    <w:rsid w:val="00C46BCC"/>
    <w:rsid w:val="00C4772C"/>
    <w:rsid w:val="00C515E1"/>
    <w:rsid w:val="00C53416"/>
    <w:rsid w:val="00C53470"/>
    <w:rsid w:val="00C53BA8"/>
    <w:rsid w:val="00C549AB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4680"/>
    <w:rsid w:val="00C7592C"/>
    <w:rsid w:val="00C77CD5"/>
    <w:rsid w:val="00C8478F"/>
    <w:rsid w:val="00C860D3"/>
    <w:rsid w:val="00C93081"/>
    <w:rsid w:val="00C93BC5"/>
    <w:rsid w:val="00C965DE"/>
    <w:rsid w:val="00C96D9F"/>
    <w:rsid w:val="00CA099A"/>
    <w:rsid w:val="00CA46D7"/>
    <w:rsid w:val="00CA7876"/>
    <w:rsid w:val="00CB5EAF"/>
    <w:rsid w:val="00CB70EE"/>
    <w:rsid w:val="00CC2DD4"/>
    <w:rsid w:val="00CD40D3"/>
    <w:rsid w:val="00CD4D7A"/>
    <w:rsid w:val="00CD7152"/>
    <w:rsid w:val="00CE0697"/>
    <w:rsid w:val="00CE4EF2"/>
    <w:rsid w:val="00CF0F56"/>
    <w:rsid w:val="00CF32F2"/>
    <w:rsid w:val="00D00DF5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1C79"/>
    <w:rsid w:val="00D31CFC"/>
    <w:rsid w:val="00D31D58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2BFA"/>
    <w:rsid w:val="00D63DAA"/>
    <w:rsid w:val="00D64819"/>
    <w:rsid w:val="00D73694"/>
    <w:rsid w:val="00D76C56"/>
    <w:rsid w:val="00D84852"/>
    <w:rsid w:val="00D85724"/>
    <w:rsid w:val="00D86BAE"/>
    <w:rsid w:val="00D90B75"/>
    <w:rsid w:val="00D90E2F"/>
    <w:rsid w:val="00D91003"/>
    <w:rsid w:val="00D91664"/>
    <w:rsid w:val="00D93388"/>
    <w:rsid w:val="00D9491C"/>
    <w:rsid w:val="00D97E4B"/>
    <w:rsid w:val="00DA0BF1"/>
    <w:rsid w:val="00DA3CDB"/>
    <w:rsid w:val="00DA4850"/>
    <w:rsid w:val="00DA58DF"/>
    <w:rsid w:val="00DA77DC"/>
    <w:rsid w:val="00DA7C7A"/>
    <w:rsid w:val="00DB26DE"/>
    <w:rsid w:val="00DB388E"/>
    <w:rsid w:val="00DB7C95"/>
    <w:rsid w:val="00DC642E"/>
    <w:rsid w:val="00DD6C88"/>
    <w:rsid w:val="00DD6E16"/>
    <w:rsid w:val="00DE26D7"/>
    <w:rsid w:val="00DE4426"/>
    <w:rsid w:val="00DF17BB"/>
    <w:rsid w:val="00DF4747"/>
    <w:rsid w:val="00DF48F0"/>
    <w:rsid w:val="00E0142F"/>
    <w:rsid w:val="00E0433A"/>
    <w:rsid w:val="00E06FC8"/>
    <w:rsid w:val="00E10B23"/>
    <w:rsid w:val="00E1319B"/>
    <w:rsid w:val="00E139A5"/>
    <w:rsid w:val="00E146C8"/>
    <w:rsid w:val="00E14ED6"/>
    <w:rsid w:val="00E2012C"/>
    <w:rsid w:val="00E207A4"/>
    <w:rsid w:val="00E20B71"/>
    <w:rsid w:val="00E20C71"/>
    <w:rsid w:val="00E2646B"/>
    <w:rsid w:val="00E27303"/>
    <w:rsid w:val="00E27DC8"/>
    <w:rsid w:val="00E312D2"/>
    <w:rsid w:val="00E313CA"/>
    <w:rsid w:val="00E33B28"/>
    <w:rsid w:val="00E44704"/>
    <w:rsid w:val="00E50953"/>
    <w:rsid w:val="00E51F38"/>
    <w:rsid w:val="00E5412C"/>
    <w:rsid w:val="00E5475C"/>
    <w:rsid w:val="00E5518F"/>
    <w:rsid w:val="00E55324"/>
    <w:rsid w:val="00E57101"/>
    <w:rsid w:val="00E57D7D"/>
    <w:rsid w:val="00E61742"/>
    <w:rsid w:val="00E62964"/>
    <w:rsid w:val="00E63A56"/>
    <w:rsid w:val="00E63D8E"/>
    <w:rsid w:val="00E6580E"/>
    <w:rsid w:val="00E65B72"/>
    <w:rsid w:val="00E65FDD"/>
    <w:rsid w:val="00E66379"/>
    <w:rsid w:val="00E70173"/>
    <w:rsid w:val="00E733AB"/>
    <w:rsid w:val="00E858B8"/>
    <w:rsid w:val="00E86398"/>
    <w:rsid w:val="00E96571"/>
    <w:rsid w:val="00E9742E"/>
    <w:rsid w:val="00EA0D1C"/>
    <w:rsid w:val="00EA2BF2"/>
    <w:rsid w:val="00EA603D"/>
    <w:rsid w:val="00EA60D1"/>
    <w:rsid w:val="00EB089B"/>
    <w:rsid w:val="00EB3858"/>
    <w:rsid w:val="00EB6341"/>
    <w:rsid w:val="00EC223B"/>
    <w:rsid w:val="00EC4B95"/>
    <w:rsid w:val="00EC6E7F"/>
    <w:rsid w:val="00EC7B8E"/>
    <w:rsid w:val="00ED11FA"/>
    <w:rsid w:val="00ED31DA"/>
    <w:rsid w:val="00ED3E82"/>
    <w:rsid w:val="00ED445D"/>
    <w:rsid w:val="00EE1D27"/>
    <w:rsid w:val="00EE37AE"/>
    <w:rsid w:val="00EE4B0D"/>
    <w:rsid w:val="00EF05CD"/>
    <w:rsid w:val="00EF39A1"/>
    <w:rsid w:val="00EF5EFC"/>
    <w:rsid w:val="00F00EEC"/>
    <w:rsid w:val="00F0148E"/>
    <w:rsid w:val="00F06450"/>
    <w:rsid w:val="00F11C58"/>
    <w:rsid w:val="00F12207"/>
    <w:rsid w:val="00F13AC0"/>
    <w:rsid w:val="00F21264"/>
    <w:rsid w:val="00F23557"/>
    <w:rsid w:val="00F2475F"/>
    <w:rsid w:val="00F250AF"/>
    <w:rsid w:val="00F2523D"/>
    <w:rsid w:val="00F256A1"/>
    <w:rsid w:val="00F3216B"/>
    <w:rsid w:val="00F32D9F"/>
    <w:rsid w:val="00F34454"/>
    <w:rsid w:val="00F34CD0"/>
    <w:rsid w:val="00F353DD"/>
    <w:rsid w:val="00F37960"/>
    <w:rsid w:val="00F42E9B"/>
    <w:rsid w:val="00F44110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772B9"/>
    <w:rsid w:val="00F85E47"/>
    <w:rsid w:val="00F91355"/>
    <w:rsid w:val="00F95193"/>
    <w:rsid w:val="00F95CE1"/>
    <w:rsid w:val="00FA192B"/>
    <w:rsid w:val="00FA4523"/>
    <w:rsid w:val="00FB0909"/>
    <w:rsid w:val="00FB430A"/>
    <w:rsid w:val="00FB7C56"/>
    <w:rsid w:val="00FC0BA2"/>
    <w:rsid w:val="00FC0BE5"/>
    <w:rsid w:val="00FC20B2"/>
    <w:rsid w:val="00FC2B51"/>
    <w:rsid w:val="00FC5C60"/>
    <w:rsid w:val="00FC5C77"/>
    <w:rsid w:val="00FD0082"/>
    <w:rsid w:val="00FD0692"/>
    <w:rsid w:val="00FD1A58"/>
    <w:rsid w:val="00FD2F49"/>
    <w:rsid w:val="00FD5B8F"/>
    <w:rsid w:val="00FD6D4C"/>
    <w:rsid w:val="00FE21C1"/>
    <w:rsid w:val="00FE26FD"/>
    <w:rsid w:val="00FE28B7"/>
    <w:rsid w:val="00FE768B"/>
    <w:rsid w:val="00FF0C12"/>
    <w:rsid w:val="00FF2ADA"/>
    <w:rsid w:val="00FF4351"/>
    <w:rsid w:val="00FF436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32AC38"/>
  <w15:chartTrackingRefBased/>
  <w15:docId w15:val="{E8B574A3-6B7B-4165-98E5-08D9E6D7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annotation reference"/>
    <w:uiPriority w:val="99"/>
    <w:semiHidden/>
    <w:unhideWhenUsed/>
    <w:rsid w:val="00D4179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rsid w:val="00D4179C"/>
    <w:rPr>
      <w:rFonts w:ascii="NTTimes/Cyrillic" w:hAnsi="NTTimes/Cyrillic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сноски Знак"/>
    <w:link w:val="ad"/>
    <w:uiPriority w:val="99"/>
    <w:semiHidden/>
    <w:rsid w:val="00D4179C"/>
    <w:rPr>
      <w:rFonts w:ascii="NTTimes/Cyrillic" w:hAnsi="NTTimes/Cyrillic"/>
      <w:lang w:val="en-US"/>
    </w:rPr>
  </w:style>
  <w:style w:type="character" w:styleId="af">
    <w:name w:val="footnote reference"/>
    <w:uiPriority w:val="99"/>
    <w:semiHidden/>
    <w:unhideWhenUsed/>
    <w:rsid w:val="00D4179C"/>
    <w:rPr>
      <w:rFonts w:cs="Times New Roman"/>
      <w:vertAlign w:val="superscript"/>
    </w:rPr>
  </w:style>
  <w:style w:type="character" w:styleId="af0">
    <w:name w:val="Emphasis"/>
    <w:uiPriority w:val="20"/>
    <w:qFormat/>
    <w:rsid w:val="00C860D3"/>
    <w:rPr>
      <w:i/>
      <w:iCs/>
    </w:rPr>
  </w:style>
  <w:style w:type="paragraph" w:styleId="af1">
    <w:name w:val="Normal (Web)"/>
    <w:basedOn w:val="a"/>
    <w:uiPriority w:val="99"/>
    <w:unhideWhenUsed/>
    <w:rsid w:val="00C860D3"/>
    <w:rPr>
      <w:rFonts w:eastAsia="Calibri"/>
    </w:rPr>
  </w:style>
  <w:style w:type="table" w:styleId="af2">
    <w:name w:val="Table Grid"/>
    <w:basedOn w:val="a1"/>
    <w:uiPriority w:val="59"/>
    <w:rsid w:val="00C860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1,UL,Абзац маркированнный,Bullet List,FooterText,numbered,Table-Normal,RSHB_Table-Normal,Предусловия"/>
    <w:basedOn w:val="a"/>
    <w:link w:val="af4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356344"/>
    <w:rPr>
      <w:rFonts w:ascii="NTTimes/Cyrillic" w:hAnsi="NTTimes/Cyrillic"/>
      <w:b/>
      <w:bCs/>
      <w:lang w:val="en-US"/>
    </w:rPr>
  </w:style>
  <w:style w:type="paragraph" w:styleId="af7">
    <w:name w:val="Revision"/>
    <w:hidden/>
    <w:uiPriority w:val="99"/>
    <w:semiHidden/>
    <w:rsid w:val="00356344"/>
    <w:rPr>
      <w:sz w:val="24"/>
      <w:szCs w:val="24"/>
    </w:rPr>
  </w:style>
  <w:style w:type="paragraph" w:customStyle="1" w:styleId="af8">
    <w:name w:val="ОАО"/>
    <w:basedOn w:val="a"/>
    <w:rsid w:val="008F651C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f9">
    <w:name w:val="абзац"/>
    <w:basedOn w:val="a"/>
    <w:rsid w:val="008F651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f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"/>
    <w:link w:val="af3"/>
    <w:uiPriority w:val="34"/>
    <w:locked/>
    <w:rsid w:val="00535FD9"/>
    <w:rPr>
      <w:rFonts w:ascii="NTTimes/Cyrillic" w:hAnsi="NTTimes/Cyrillic"/>
      <w:sz w:val="24"/>
      <w:lang w:val="en-US"/>
    </w:rPr>
  </w:style>
  <w:style w:type="paragraph" w:styleId="afa">
    <w:name w:val="header"/>
    <w:basedOn w:val="a"/>
    <w:link w:val="afb"/>
    <w:uiPriority w:val="99"/>
    <w:unhideWhenUsed/>
    <w:rsid w:val="00D97E4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97E4B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97E4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97E4B"/>
    <w:rPr>
      <w:sz w:val="24"/>
      <w:szCs w:val="24"/>
    </w:rPr>
  </w:style>
  <w:style w:type="paragraph" w:customStyle="1" w:styleId="afe">
    <w:name w:val="Знак Знак"/>
    <w:basedOn w:val="a"/>
    <w:rsid w:val="00D97E4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518EDA187E197E783FE976C3239A0B4.dms.sberbank.ru/A518EDA187E197E783FE976C3239A0B4-E5A81DB334BBB8340106D10401CB10E7-978533AD57B443B7E58D1789AC3FD47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1AB6-3535-4E01-950F-74F05E6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1798</Words>
  <Characters>13137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14906</CharactersWithSpaces>
  <SharedDoc>false</SharedDoc>
  <HLinks>
    <vt:vector size="36" baseType="variant">
      <vt:variant>
        <vt:i4>6946872</vt:i4>
      </vt:variant>
      <vt:variant>
        <vt:i4>15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Сидорова Виолетта Евгеньевна</cp:lastModifiedBy>
  <cp:revision>20</cp:revision>
  <cp:lastPrinted>2015-08-20T09:22:00Z</cp:lastPrinted>
  <dcterms:created xsi:type="dcterms:W3CDTF">2019-02-26T06:15:00Z</dcterms:created>
  <dcterms:modified xsi:type="dcterms:W3CDTF">2021-10-15T12:28:00Z</dcterms:modified>
</cp:coreProperties>
</file>