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CF" w:rsidRPr="004B69CF" w:rsidRDefault="004B69CF" w:rsidP="004B69CF">
      <w:pPr>
        <w:spacing w:after="0" w:line="240" w:lineRule="auto"/>
        <w:rPr>
          <w:rFonts w:ascii="Times New Roman" w:hAnsi="Times New Roman" w:cs="Times New Roman"/>
        </w:rPr>
      </w:pPr>
      <w:r w:rsidRPr="004B69CF">
        <w:rPr>
          <w:rFonts w:ascii="Times New Roman" w:hAnsi="Times New Roman" w:cs="Times New Roman"/>
        </w:rPr>
        <w:t xml:space="preserve">Решением Арбитражного суда Еврейской автономной области по делу №А16-976/2020 от 16.09.2020г. Сафронов Евгений Петрович (дата рождения: 23.07.1972, место рождения: с. Куйтун Иркутской области, место жительства: Еврейская автономная область, </w:t>
      </w:r>
      <w:proofErr w:type="spellStart"/>
      <w:r w:rsidRPr="004B69CF">
        <w:rPr>
          <w:rFonts w:ascii="Times New Roman" w:hAnsi="Times New Roman" w:cs="Times New Roman"/>
        </w:rPr>
        <w:t>г.Биробиджан</w:t>
      </w:r>
      <w:proofErr w:type="spellEnd"/>
      <w:r w:rsidRPr="004B69CF">
        <w:rPr>
          <w:rFonts w:ascii="Times New Roman" w:hAnsi="Times New Roman" w:cs="Times New Roman"/>
        </w:rPr>
        <w:t>, ул. Шолом-Алейхема, 85-56, ИНН 790102274744) признан несостоятельным (банкротом), введена процедура реализации имущества гражданина.</w:t>
      </w:r>
    </w:p>
    <w:p w:rsidR="004B69CF" w:rsidRPr="004B69CF" w:rsidRDefault="004B69CF" w:rsidP="004B69CF">
      <w:pPr>
        <w:spacing w:after="0" w:line="240" w:lineRule="auto"/>
        <w:rPr>
          <w:rFonts w:ascii="Times New Roman" w:hAnsi="Times New Roman" w:cs="Times New Roman"/>
        </w:rPr>
      </w:pPr>
      <w:r w:rsidRPr="004B69CF">
        <w:rPr>
          <w:rFonts w:ascii="Times New Roman" w:hAnsi="Times New Roman" w:cs="Times New Roman"/>
        </w:rPr>
        <w:t xml:space="preserve">Финансовым управляющим утверждена Серегина Татьяна Юрьевна (ИНН 272208897048, СНИЛС 069-499-729 48/ член Союз «СРО АУ Северо-Запада», </w:t>
      </w:r>
      <w:proofErr w:type="spellStart"/>
      <w:r w:rsidRPr="004B69CF">
        <w:rPr>
          <w:rFonts w:ascii="Times New Roman" w:hAnsi="Times New Roman" w:cs="Times New Roman"/>
        </w:rPr>
        <w:t>г.Санкт</w:t>
      </w:r>
      <w:proofErr w:type="spellEnd"/>
      <w:r w:rsidRPr="004B69CF">
        <w:rPr>
          <w:rFonts w:ascii="Times New Roman" w:hAnsi="Times New Roman" w:cs="Times New Roman"/>
        </w:rPr>
        <w:t xml:space="preserve">-Петербург, Шпалерная, 51, </w:t>
      </w:r>
      <w:proofErr w:type="spellStart"/>
      <w:r w:rsidRPr="004B69CF">
        <w:rPr>
          <w:rFonts w:ascii="Times New Roman" w:hAnsi="Times New Roman" w:cs="Times New Roman"/>
        </w:rPr>
        <w:t>лит.А</w:t>
      </w:r>
      <w:proofErr w:type="spellEnd"/>
      <w:r w:rsidRPr="004B69CF">
        <w:rPr>
          <w:rFonts w:ascii="Times New Roman" w:hAnsi="Times New Roman" w:cs="Times New Roman"/>
        </w:rPr>
        <w:t>, пом.2-Н, №436, ИНН 7825489593, ОГРН 1027809209471).</w:t>
      </w:r>
    </w:p>
    <w:p w:rsidR="004B69CF" w:rsidRPr="004B69CF" w:rsidRDefault="004B69CF" w:rsidP="004B69CF">
      <w:pPr>
        <w:spacing w:after="0" w:line="240" w:lineRule="auto"/>
        <w:rPr>
          <w:rFonts w:ascii="Times New Roman" w:hAnsi="Times New Roman" w:cs="Times New Roman"/>
        </w:rPr>
      </w:pPr>
      <w:r w:rsidRPr="004B69CF">
        <w:rPr>
          <w:rFonts w:ascii="Times New Roman" w:hAnsi="Times New Roman" w:cs="Times New Roman"/>
        </w:rPr>
        <w:t xml:space="preserve">Определением Арбитражного суда Еврейской автономной области по делу №А16-976/2020 от 14.09.2021г. процедура реализации продлена на шесть месяцев. </w:t>
      </w:r>
    </w:p>
    <w:p w:rsidR="004B69CF" w:rsidRPr="004B69CF" w:rsidRDefault="004B69CF" w:rsidP="004B69CF">
      <w:pPr>
        <w:spacing w:after="0" w:line="240" w:lineRule="auto"/>
        <w:rPr>
          <w:rFonts w:ascii="Times New Roman" w:hAnsi="Times New Roman" w:cs="Times New Roman"/>
        </w:rPr>
      </w:pPr>
    </w:p>
    <w:p w:rsidR="004B69CF" w:rsidRPr="004B69CF" w:rsidRDefault="004B69CF" w:rsidP="004B69CF">
      <w:pPr>
        <w:spacing w:after="0" w:line="240" w:lineRule="auto"/>
        <w:rPr>
          <w:rFonts w:ascii="Times New Roman" w:hAnsi="Times New Roman" w:cs="Times New Roman"/>
        </w:rPr>
      </w:pPr>
      <w:r w:rsidRPr="004B69CF">
        <w:rPr>
          <w:rFonts w:ascii="Times New Roman" w:hAnsi="Times New Roman" w:cs="Times New Roman"/>
        </w:rPr>
        <w:t>==================================================</w:t>
      </w:r>
    </w:p>
    <w:p w:rsidR="004B69CF" w:rsidRPr="004B69CF" w:rsidRDefault="004B69CF" w:rsidP="004B69CF">
      <w:pPr>
        <w:spacing w:after="0" w:line="240" w:lineRule="auto"/>
        <w:rPr>
          <w:rFonts w:ascii="Times New Roman" w:hAnsi="Times New Roman" w:cs="Times New Roman"/>
        </w:rPr>
      </w:pPr>
    </w:p>
    <w:p w:rsidR="004B69CF" w:rsidRPr="004B69CF" w:rsidRDefault="004B69CF" w:rsidP="004B69C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4B69CF">
        <w:rPr>
          <w:rFonts w:ascii="Times New Roman" w:hAnsi="Times New Roman" w:cs="Times New Roman"/>
        </w:rPr>
        <w:t xml:space="preserve">Организатор торгов </w:t>
      </w:r>
      <w:r>
        <w:rPr>
          <w:rFonts w:ascii="Times New Roman" w:hAnsi="Times New Roman" w:cs="Times New Roman"/>
        </w:rPr>
        <w:t xml:space="preserve">– финансовый управляющий Серегина Т.Ю. </w:t>
      </w:r>
      <w:r w:rsidRPr="004B69CF">
        <w:rPr>
          <w:rFonts w:ascii="Times New Roman" w:hAnsi="Times New Roman" w:cs="Times New Roman"/>
        </w:rPr>
        <w:t xml:space="preserve">сообщает о состоявшихся торгах: </w:t>
      </w:r>
    </w:p>
    <w:p w:rsidR="004B69CF" w:rsidRPr="004B69CF" w:rsidRDefault="004B69CF" w:rsidP="004B69CF">
      <w:pPr>
        <w:spacing w:after="0" w:line="240" w:lineRule="auto"/>
        <w:rPr>
          <w:rFonts w:ascii="Times New Roman" w:hAnsi="Times New Roman" w:cs="Times New Roman"/>
        </w:rPr>
      </w:pPr>
      <w:r w:rsidRPr="004B69CF">
        <w:rPr>
          <w:rFonts w:ascii="Times New Roman" w:hAnsi="Times New Roman" w:cs="Times New Roman"/>
        </w:rPr>
        <w:t xml:space="preserve">РАД-259004 / Лот №7 - Право аренды земельного участка по Договору аренды 101320 от 23.09.2010 г. , кадастровый номер 79:01:0200014:132; S -1247 </w:t>
      </w:r>
      <w:proofErr w:type="spellStart"/>
      <w:r w:rsidRPr="004B69CF">
        <w:rPr>
          <w:rFonts w:ascii="Times New Roman" w:hAnsi="Times New Roman" w:cs="Times New Roman"/>
        </w:rPr>
        <w:t>кв.м</w:t>
      </w:r>
      <w:proofErr w:type="spellEnd"/>
      <w:r w:rsidRPr="004B69CF">
        <w:rPr>
          <w:rFonts w:ascii="Times New Roman" w:hAnsi="Times New Roman" w:cs="Times New Roman"/>
        </w:rPr>
        <w:t xml:space="preserve">. (для огородничества) / адрес: </w:t>
      </w:r>
      <w:proofErr w:type="spellStart"/>
      <w:r w:rsidRPr="004B69CF">
        <w:rPr>
          <w:rFonts w:ascii="Times New Roman" w:hAnsi="Times New Roman" w:cs="Times New Roman"/>
        </w:rPr>
        <w:t>г.Биробиджан</w:t>
      </w:r>
      <w:proofErr w:type="spellEnd"/>
      <w:r w:rsidRPr="004B69CF">
        <w:rPr>
          <w:rFonts w:ascii="Times New Roman" w:hAnsi="Times New Roman" w:cs="Times New Roman"/>
        </w:rPr>
        <w:t>, 18м на ЮВ от Декабристов, 2,</w:t>
      </w:r>
    </w:p>
    <w:p w:rsidR="004B69CF" w:rsidRPr="004B69CF" w:rsidRDefault="004B69CF" w:rsidP="004B69CF">
      <w:pPr>
        <w:spacing w:after="0" w:line="240" w:lineRule="auto"/>
        <w:rPr>
          <w:rFonts w:ascii="Times New Roman" w:hAnsi="Times New Roman" w:cs="Times New Roman"/>
        </w:rPr>
      </w:pPr>
      <w:r w:rsidRPr="004B69CF">
        <w:rPr>
          <w:rFonts w:ascii="Times New Roman" w:hAnsi="Times New Roman" w:cs="Times New Roman"/>
        </w:rPr>
        <w:t>Торги признаны состоявшимися 15.09.2021г.</w:t>
      </w:r>
    </w:p>
    <w:p w:rsidR="004B69CF" w:rsidRPr="004B69CF" w:rsidRDefault="004B69CF" w:rsidP="004B69CF">
      <w:pPr>
        <w:spacing w:after="0" w:line="240" w:lineRule="auto"/>
        <w:rPr>
          <w:rFonts w:ascii="Times New Roman" w:hAnsi="Times New Roman" w:cs="Times New Roman"/>
        </w:rPr>
      </w:pPr>
    </w:p>
    <w:p w:rsidR="004B69CF" w:rsidRPr="004B69CF" w:rsidRDefault="004B69CF" w:rsidP="004B69CF">
      <w:pPr>
        <w:spacing w:after="0" w:line="240" w:lineRule="auto"/>
        <w:rPr>
          <w:rFonts w:ascii="Times New Roman" w:hAnsi="Times New Roman" w:cs="Times New Roman"/>
        </w:rPr>
      </w:pPr>
      <w:r w:rsidRPr="004B69CF">
        <w:rPr>
          <w:rFonts w:ascii="Times New Roman" w:hAnsi="Times New Roman" w:cs="Times New Roman"/>
        </w:rPr>
        <w:t xml:space="preserve">Победитель – </w:t>
      </w:r>
      <w:proofErr w:type="spellStart"/>
      <w:r w:rsidRPr="004B69CF">
        <w:rPr>
          <w:rFonts w:ascii="Times New Roman" w:hAnsi="Times New Roman" w:cs="Times New Roman"/>
        </w:rPr>
        <w:t>Менчиков</w:t>
      </w:r>
      <w:proofErr w:type="spellEnd"/>
      <w:r w:rsidRPr="004B69CF">
        <w:rPr>
          <w:rFonts w:ascii="Times New Roman" w:hAnsi="Times New Roman" w:cs="Times New Roman"/>
        </w:rPr>
        <w:t xml:space="preserve"> Константин Дмитриевич (ИНН 434579645348, </w:t>
      </w:r>
      <w:proofErr w:type="spellStart"/>
      <w:r w:rsidRPr="004B69CF">
        <w:rPr>
          <w:rFonts w:ascii="Times New Roman" w:hAnsi="Times New Roman" w:cs="Times New Roman"/>
        </w:rPr>
        <w:t>г.Киров</w:t>
      </w:r>
      <w:proofErr w:type="spellEnd"/>
      <w:r w:rsidRPr="004B69CF">
        <w:rPr>
          <w:rFonts w:ascii="Times New Roman" w:hAnsi="Times New Roman" w:cs="Times New Roman"/>
        </w:rPr>
        <w:t>); Цена приобретения – 2222,00 руб.; без заинтересованности к лицам в деле о банкротстве; Договор купли-продажи заключен с победителем 28.09.2021г. по цене предложения, исполнен.</w:t>
      </w:r>
    </w:p>
    <w:p w:rsidR="004B69CF" w:rsidRPr="004B69CF" w:rsidRDefault="004B69CF" w:rsidP="004B69CF">
      <w:pPr>
        <w:spacing w:after="0" w:line="240" w:lineRule="auto"/>
        <w:rPr>
          <w:rFonts w:ascii="Times New Roman" w:hAnsi="Times New Roman" w:cs="Times New Roman"/>
        </w:rPr>
      </w:pPr>
    </w:p>
    <w:p w:rsidR="004B69CF" w:rsidRPr="004B69CF" w:rsidRDefault="004B69CF" w:rsidP="004B69CF">
      <w:pPr>
        <w:spacing w:after="0" w:line="240" w:lineRule="auto"/>
        <w:rPr>
          <w:rFonts w:ascii="Times New Roman" w:hAnsi="Times New Roman" w:cs="Times New Roman"/>
        </w:rPr>
      </w:pPr>
      <w:r w:rsidRPr="004B69CF">
        <w:rPr>
          <w:rFonts w:ascii="Times New Roman" w:hAnsi="Times New Roman" w:cs="Times New Roman"/>
        </w:rPr>
        <w:t>Адрес для направления корреспонденции:</w:t>
      </w:r>
    </w:p>
    <w:p w:rsidR="00835363" w:rsidRPr="004B69CF" w:rsidRDefault="004B69CF" w:rsidP="004B69CF">
      <w:pPr>
        <w:spacing w:after="0" w:line="240" w:lineRule="auto"/>
        <w:rPr>
          <w:rFonts w:ascii="Times New Roman" w:hAnsi="Times New Roman" w:cs="Times New Roman"/>
        </w:rPr>
      </w:pPr>
      <w:r w:rsidRPr="004B69CF">
        <w:rPr>
          <w:rFonts w:ascii="Times New Roman" w:hAnsi="Times New Roman" w:cs="Times New Roman"/>
        </w:rPr>
        <w:t>680013, г. Хабаровск, а/я 692, тел.: 8(4212) 40-81-55, электронная почта: dziuka@yandex.ru</w:t>
      </w:r>
    </w:p>
    <w:sectPr w:rsidR="00835363" w:rsidRPr="004B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CF"/>
    <w:rsid w:val="004B69CF"/>
    <w:rsid w:val="0083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F96E"/>
  <w15:chartTrackingRefBased/>
  <w15:docId w15:val="{053A4C7B-4592-48A9-A3F6-3D7CB79E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2021-10-19T06:54:00Z</dcterms:created>
  <dcterms:modified xsi:type="dcterms:W3CDTF">2021-10-19T06:55:00Z</dcterms:modified>
</cp:coreProperties>
</file>