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7CDB" w14:textId="1EF02DCE" w:rsidR="005669AF" w:rsidRPr="005669AF" w:rsidRDefault="00B80057" w:rsidP="0056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0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800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8005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8005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8005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июня 2015 г. по делу №А40-92025/15 конкурсным управляющим (ликвидатором) </w:t>
      </w:r>
      <w:proofErr w:type="spellStart"/>
      <w:r w:rsidRPr="00B80057">
        <w:rPr>
          <w:rFonts w:ascii="Times New Roman" w:hAnsi="Times New Roman" w:cs="Times New Roman"/>
          <w:color w:val="000000"/>
          <w:sz w:val="24"/>
          <w:szCs w:val="24"/>
        </w:rPr>
        <w:t>Таурус</w:t>
      </w:r>
      <w:proofErr w:type="spellEnd"/>
      <w:r w:rsidRPr="00B80057">
        <w:rPr>
          <w:rFonts w:ascii="Times New Roman" w:hAnsi="Times New Roman" w:cs="Times New Roman"/>
          <w:color w:val="000000"/>
          <w:sz w:val="24"/>
          <w:szCs w:val="24"/>
        </w:rPr>
        <w:t xml:space="preserve"> Банком (акционерное общество) (</w:t>
      </w:r>
      <w:proofErr w:type="spellStart"/>
      <w:r w:rsidRPr="00B80057">
        <w:rPr>
          <w:rFonts w:ascii="Times New Roman" w:hAnsi="Times New Roman" w:cs="Times New Roman"/>
          <w:color w:val="000000"/>
          <w:sz w:val="24"/>
          <w:szCs w:val="24"/>
        </w:rPr>
        <w:t>Таурус</w:t>
      </w:r>
      <w:proofErr w:type="spellEnd"/>
      <w:r w:rsidRPr="00B80057">
        <w:rPr>
          <w:rFonts w:ascii="Times New Roman" w:hAnsi="Times New Roman" w:cs="Times New Roman"/>
          <w:color w:val="000000"/>
          <w:sz w:val="24"/>
          <w:szCs w:val="24"/>
        </w:rPr>
        <w:t xml:space="preserve"> Банк (АО), адрес регистрации: 127051, г. Москва, </w:t>
      </w:r>
      <w:proofErr w:type="spellStart"/>
      <w:r w:rsidRPr="00B80057">
        <w:rPr>
          <w:rFonts w:ascii="Times New Roman" w:hAnsi="Times New Roman" w:cs="Times New Roman"/>
          <w:color w:val="000000"/>
          <w:sz w:val="24"/>
          <w:szCs w:val="24"/>
        </w:rPr>
        <w:t>Крапивенский</w:t>
      </w:r>
      <w:proofErr w:type="spellEnd"/>
      <w:r w:rsidRPr="00B80057">
        <w:rPr>
          <w:rFonts w:ascii="Times New Roman" w:hAnsi="Times New Roman" w:cs="Times New Roman"/>
          <w:color w:val="000000"/>
          <w:sz w:val="24"/>
          <w:szCs w:val="24"/>
        </w:rPr>
        <w:t xml:space="preserve"> пер., д. 4, стр. 1, здание 3, ИНН 7453013650, ОГРН 1027400009790)</w:t>
      </w:r>
      <w:r w:rsidR="00543356" w:rsidRPr="00543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164398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16439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посредством публичного предложения </w:t>
      </w:r>
      <w:r w:rsidR="005669AF" w:rsidRPr="005669AF">
        <w:rPr>
          <w:rFonts w:ascii="Times New Roman" w:hAnsi="Times New Roman" w:cs="Times New Roman"/>
          <w:color w:val="000000"/>
          <w:sz w:val="24"/>
          <w:szCs w:val="24"/>
        </w:rPr>
        <w:t>(сообщение №</w:t>
      </w:r>
      <w:r w:rsidR="00543356" w:rsidRPr="00543356">
        <w:t xml:space="preserve"> </w:t>
      </w:r>
      <w:r w:rsidRPr="00B80057">
        <w:rPr>
          <w:rFonts w:ascii="Times New Roman" w:hAnsi="Times New Roman" w:cs="Times New Roman"/>
          <w:color w:val="000000"/>
          <w:sz w:val="24"/>
          <w:szCs w:val="24"/>
        </w:rPr>
        <w:t>2030082667</w:t>
      </w:r>
      <w:r w:rsidR="005669AF" w:rsidRPr="005669AF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5669AF" w:rsidRPr="005669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5669AF" w:rsidRPr="005669AF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669AF" w:rsidRPr="005669A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5669AF" w:rsidRPr="005669A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7053</w:t>
      </w:r>
      <w:r w:rsidR="005669AF" w:rsidRPr="005669AF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C629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629D2" w:rsidRPr="00C629D2">
        <w:rPr>
          <w:rFonts w:ascii="Times New Roman" w:hAnsi="Times New Roman" w:cs="Times New Roman"/>
          <w:color w:val="000000"/>
          <w:sz w:val="24"/>
          <w:szCs w:val="24"/>
        </w:rPr>
        <w:t xml:space="preserve">а именно: </w:t>
      </w:r>
      <w:r w:rsidR="005669AF" w:rsidRPr="00566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6BEDAD" w14:textId="63FF9E62" w:rsidR="00164398" w:rsidRPr="00164398" w:rsidRDefault="00164398" w:rsidP="001643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398">
        <w:rPr>
          <w:rFonts w:ascii="Times New Roman" w:hAnsi="Times New Roman" w:cs="Times New Roman"/>
          <w:color w:val="000000"/>
          <w:sz w:val="24"/>
          <w:szCs w:val="24"/>
        </w:rPr>
        <w:t>Продлить сроки проведения Торгов ППП, и установить следующие начальные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643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F63264" w14:textId="28E788F5" w:rsidR="005C36C6" w:rsidRPr="005C36C6" w:rsidRDefault="005C36C6" w:rsidP="005C36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6C6">
        <w:rPr>
          <w:rFonts w:ascii="Times New Roman" w:hAnsi="Times New Roman" w:cs="Times New Roman"/>
          <w:color w:val="000000"/>
          <w:sz w:val="24"/>
          <w:szCs w:val="24"/>
        </w:rPr>
        <w:t xml:space="preserve">с 28 октября 2021 г. по 03 ноября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5C36C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Pr="005C36C6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DF7F30E" w14:textId="77777777" w:rsidR="005C36C6" w:rsidRPr="005C36C6" w:rsidRDefault="005C36C6" w:rsidP="005C36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6C6">
        <w:rPr>
          <w:rFonts w:ascii="Times New Roman" w:hAnsi="Times New Roman" w:cs="Times New Roman"/>
          <w:color w:val="000000"/>
          <w:sz w:val="24"/>
          <w:szCs w:val="24"/>
        </w:rPr>
        <w:t>с 04 ноября 2021 г. по 13 ноября 2021 г. - в размере 20,36% от начальной цены продажи лота;</w:t>
      </w:r>
    </w:p>
    <w:p w14:paraId="3C3439ED" w14:textId="77777777" w:rsidR="005C36C6" w:rsidRPr="005C36C6" w:rsidRDefault="005C36C6" w:rsidP="005C36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6C6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13,79% от начальной цены продажи лота;</w:t>
      </w:r>
    </w:p>
    <w:p w14:paraId="3A9F0AC5" w14:textId="77777777" w:rsidR="005C36C6" w:rsidRPr="005C36C6" w:rsidRDefault="005C36C6" w:rsidP="005C36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6C6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7,22% от начальной цены продажи лота;</w:t>
      </w:r>
    </w:p>
    <w:p w14:paraId="7E1746BD" w14:textId="07C4CE17" w:rsidR="00164398" w:rsidRDefault="005C36C6" w:rsidP="005C36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6C6">
        <w:rPr>
          <w:rFonts w:ascii="Times New Roman" w:hAnsi="Times New Roman" w:cs="Times New Roman"/>
          <w:color w:val="000000"/>
          <w:sz w:val="24"/>
          <w:szCs w:val="24"/>
        </w:rPr>
        <w:t>с 28 ноября 2021 г. по 04 декабря 2021 г. - в размере 0,65%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4609654" w14:textId="2214DA91" w:rsidR="005669AF" w:rsidRDefault="00164398" w:rsidP="001643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398"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p w14:paraId="0873B9E9" w14:textId="608B9C79" w:rsidR="005669AF" w:rsidRDefault="005669AF" w:rsidP="005669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669AF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5099D"/>
    <w:rsid w:val="00164398"/>
    <w:rsid w:val="001F039D"/>
    <w:rsid w:val="002002A1"/>
    <w:rsid w:val="00243BE2"/>
    <w:rsid w:val="0026109D"/>
    <w:rsid w:val="002643BE"/>
    <w:rsid w:val="00462A53"/>
    <w:rsid w:val="00467D6B"/>
    <w:rsid w:val="004A3B01"/>
    <w:rsid w:val="004A7855"/>
    <w:rsid w:val="00543356"/>
    <w:rsid w:val="005669AF"/>
    <w:rsid w:val="005C36C6"/>
    <w:rsid w:val="005E4CB0"/>
    <w:rsid w:val="005F1F68"/>
    <w:rsid w:val="005F7654"/>
    <w:rsid w:val="006A20DF"/>
    <w:rsid w:val="007229EA"/>
    <w:rsid w:val="00791681"/>
    <w:rsid w:val="00865FD7"/>
    <w:rsid w:val="009247FF"/>
    <w:rsid w:val="00A34ABB"/>
    <w:rsid w:val="00AC458A"/>
    <w:rsid w:val="00B07D8B"/>
    <w:rsid w:val="00B421AD"/>
    <w:rsid w:val="00B46A69"/>
    <w:rsid w:val="00B62D3B"/>
    <w:rsid w:val="00B80057"/>
    <w:rsid w:val="00B92635"/>
    <w:rsid w:val="00BC3590"/>
    <w:rsid w:val="00C11EFF"/>
    <w:rsid w:val="00C629D2"/>
    <w:rsid w:val="00CB7E08"/>
    <w:rsid w:val="00D30B29"/>
    <w:rsid w:val="00D62667"/>
    <w:rsid w:val="00D7592D"/>
    <w:rsid w:val="00E614D3"/>
    <w:rsid w:val="00F063CA"/>
    <w:rsid w:val="00F2539C"/>
    <w:rsid w:val="00F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D444D882-0E45-47E2-8FA3-B813F3DD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Деменко Жанна Евгеньевна</cp:lastModifiedBy>
  <cp:revision>2</cp:revision>
  <cp:lastPrinted>2020-10-28T12:33:00Z</cp:lastPrinted>
  <dcterms:created xsi:type="dcterms:W3CDTF">2021-10-19T11:28:00Z</dcterms:created>
  <dcterms:modified xsi:type="dcterms:W3CDTF">2021-10-19T11:28:00Z</dcterms:modified>
</cp:coreProperties>
</file>