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DC82" w14:textId="14A9A03A" w:rsidR="00D33860" w:rsidRPr="002B0DD4" w:rsidRDefault="00D33860" w:rsidP="00D338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АО «Российский аукционный дом» (190000, Санкт-Петербург, пер. </w:t>
      </w:r>
      <w:proofErr w:type="spellStart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Гривцова</w:t>
      </w:r>
      <w:proofErr w:type="spellEnd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д. 5, лит. В, (961) 998-27-12, </w:t>
      </w:r>
      <w:proofErr w:type="spellStart"/>
      <w:r w:rsidRPr="002B0DD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chuprov</w:t>
      </w:r>
      <w:proofErr w:type="spellEnd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@auction-house.ru, далее - ОТ), действующее на основании договора поручения с </w:t>
      </w:r>
      <w:r w:rsidRPr="002B0DD4">
        <w:rPr>
          <w:rFonts w:ascii="Times New Roman" w:hAnsi="Times New Roman" w:cs="Times New Roman"/>
          <w:sz w:val="18"/>
          <w:szCs w:val="18"/>
        </w:rPr>
        <w:t xml:space="preserve">ООО </w:t>
      </w:r>
      <w:r w:rsidRPr="002B0D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«</w:t>
      </w:r>
      <w:proofErr w:type="spellStart"/>
      <w:r w:rsidRPr="002B0D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ПиллонИнвест</w:t>
      </w:r>
      <w:proofErr w:type="spellEnd"/>
      <w:r w:rsidRPr="002B0D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2B0DD4">
        <w:rPr>
          <w:rFonts w:ascii="Times New Roman" w:hAnsi="Times New Roman" w:cs="Times New Roman"/>
          <w:sz w:val="18"/>
          <w:szCs w:val="18"/>
        </w:rPr>
        <w:t>(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</w:rPr>
        <w:t>ОГРН</w:t>
      </w:r>
      <w:r w:rsidRPr="002B0D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1154205017933, ИНН 4205319042, КПП 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420501001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адрес местонахождения: 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650070, КЕМЕРОВСКАЯ ОБЛАСТЬ - КУЗБАСС, ГОРОД КЕМЕРОВО, УЛИЦА ТУХАЧЕВСКОГО, ДОМ 47, ПОМЕЩЕНИЕ 257</w:t>
      </w:r>
      <w:r w:rsidRPr="002B0DD4">
        <w:rPr>
          <w:rFonts w:ascii="Times New Roman" w:hAnsi="Times New Roman" w:cs="Times New Roman"/>
          <w:sz w:val="18"/>
          <w:szCs w:val="18"/>
        </w:rPr>
        <w:t>)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далее – Должник), в лице конкурсного управляющего </w:t>
      </w:r>
      <w:r w:rsidRPr="002B0D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Пинскера Эдуарда Олеговича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рег.номер</w:t>
      </w:r>
      <w:proofErr w:type="spellEnd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B0DD4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19926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2B0DD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ИНН </w:t>
      </w:r>
      <w:r w:rsidRPr="002B0DD4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421213227178</w:t>
      </w:r>
      <w:r w:rsidRPr="002B0DD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СНИЛС </w:t>
      </w:r>
      <w:r w:rsidRPr="002B0DD4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</w:rPr>
        <w:t>065-428-921 80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адрес: 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</w:rPr>
        <w:t>650071, Кемеровская обл., г. Кемерово, ул. Окружная, д.28, кв.116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далее - КУ) член  </w:t>
      </w:r>
      <w:hyperlink r:id="rId4" w:history="1">
        <w:r w:rsidRPr="002B0DD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8"/>
            <w:szCs w:val="18"/>
            <w:bdr w:val="none" w:sz="0" w:space="0" w:color="auto" w:frame="1"/>
          </w:rPr>
          <w:t>Союза арбитражных управляющих "Возрождение"</w:t>
        </w:r>
      </w:hyperlink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(ИНН  </w:t>
      </w:r>
      <w:r w:rsidRPr="002B0DD4">
        <w:rPr>
          <w:rFonts w:ascii="Times New Roman" w:hAnsi="Times New Roman" w:cs="Times New Roman"/>
          <w:sz w:val="18"/>
          <w:szCs w:val="18"/>
        </w:rPr>
        <w:t>7718748282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адрес: </w:t>
      </w:r>
      <w:r w:rsidRPr="002B0DD4">
        <w:rPr>
          <w:rStyle w:val="a4"/>
          <w:rFonts w:ascii="Times New Roman" w:hAnsi="Times New Roman" w:cs="Times New Roman"/>
          <w:color w:val="555555"/>
          <w:sz w:val="18"/>
          <w:szCs w:val="18"/>
          <w:shd w:val="clear" w:color="auto" w:fill="F8F8FF"/>
        </w:rPr>
        <w:t xml:space="preserve">107078, г. Москва,, </w:t>
      </w:r>
      <w:proofErr w:type="spellStart"/>
      <w:r w:rsidRPr="002B0DD4">
        <w:rPr>
          <w:rStyle w:val="a4"/>
          <w:rFonts w:ascii="Times New Roman" w:hAnsi="Times New Roman" w:cs="Times New Roman"/>
          <w:color w:val="555555"/>
          <w:sz w:val="18"/>
          <w:szCs w:val="18"/>
          <w:shd w:val="clear" w:color="auto" w:fill="F8F8FF"/>
        </w:rPr>
        <w:t>ул.Садовая-Черногрязская</w:t>
      </w:r>
      <w:proofErr w:type="spellEnd"/>
      <w:r w:rsidRPr="002B0DD4">
        <w:rPr>
          <w:rStyle w:val="a4"/>
          <w:rFonts w:ascii="Times New Roman" w:hAnsi="Times New Roman" w:cs="Times New Roman"/>
          <w:color w:val="555555"/>
          <w:sz w:val="18"/>
          <w:szCs w:val="18"/>
          <w:shd w:val="clear" w:color="auto" w:fill="F8F8FF"/>
        </w:rPr>
        <w:t>, дом 8, строение 1, офис 304 (3-й этаж)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действующий на </w:t>
      </w:r>
      <w:proofErr w:type="spellStart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</w:t>
      </w:r>
      <w:proofErr w:type="spellEnd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Решения от 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24.12.2019 г. 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Арбитражного суда Кемеровской области по делу </w:t>
      </w:r>
      <w:r w:rsidRPr="002B0DD4">
        <w:rPr>
          <w:rFonts w:ascii="Times New Roman" w:hAnsi="Times New Roman" w:cs="Times New Roman"/>
          <w:color w:val="000000" w:themeColor="text1"/>
          <w:sz w:val="18"/>
          <w:szCs w:val="18"/>
        </w:rPr>
        <w:t>№А27-26888/2019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сообщает о проведении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06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.2021 г. в 12 час. 00 мин. (</w:t>
      </w:r>
      <w:proofErr w:type="spellStart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spellEnd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открытых электронных торгов (далее – Торги) на ЭТП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</w:p>
    <w:p w14:paraId="4A536C40" w14:textId="10B24D8B" w:rsidR="00000E79" w:rsidRPr="00054D02" w:rsidRDefault="00D33860" w:rsidP="00D3386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Начало приема заявок на участие в Торгах с 09 час. 00 мин.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25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.10.2021 г.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04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 г. до 18 час 00 мин. Определение участников торгов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06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11 час. 00 мин., оформляется протоколом об определении участников торгов.  Задаток - 10 % от нач. цены Лота. Шаг аукциона - 5 % от нач.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</w:t>
      </w:r>
      <w:proofErr w:type="gramStart"/>
      <w:r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торгов.</w:t>
      </w:r>
      <w:r w:rsidR="00FE3511" w:rsidRPr="00054D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82D00" w:rsidRPr="00054D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6C9E2D" w14:textId="5F0D19F4" w:rsidR="00000E79" w:rsidRPr="00054D02" w:rsidRDefault="00FE3511" w:rsidP="00F33DF2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 xml:space="preserve">Продаже на торгах подлежит </w:t>
      </w:r>
      <w:r w:rsidR="00F33DF2" w:rsidRPr="00054D02">
        <w:rPr>
          <w:rFonts w:ascii="Times New Roman" w:hAnsi="Times New Roman" w:cs="Times New Roman"/>
          <w:sz w:val="20"/>
          <w:szCs w:val="20"/>
        </w:rPr>
        <w:t>не</w:t>
      </w:r>
      <w:r w:rsidR="00155134" w:rsidRPr="00054D02">
        <w:rPr>
          <w:rFonts w:ascii="Times New Roman" w:hAnsi="Times New Roman" w:cs="Times New Roman"/>
          <w:sz w:val="20"/>
          <w:szCs w:val="20"/>
        </w:rPr>
        <w:t>д</w:t>
      </w:r>
      <w:r w:rsidR="00DC31CF" w:rsidRPr="00054D02">
        <w:rPr>
          <w:rFonts w:ascii="Times New Roman" w:hAnsi="Times New Roman" w:cs="Times New Roman"/>
          <w:sz w:val="20"/>
          <w:szCs w:val="20"/>
        </w:rPr>
        <w:t xml:space="preserve">вижимое </w:t>
      </w:r>
      <w:r w:rsidRPr="00054D02">
        <w:rPr>
          <w:rFonts w:ascii="Times New Roman" w:hAnsi="Times New Roman" w:cs="Times New Roman"/>
          <w:sz w:val="20"/>
          <w:szCs w:val="20"/>
        </w:rPr>
        <w:t>имущество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 (далее – Имущество, Лот): </w:t>
      </w:r>
      <w:r w:rsidR="00000E79" w:rsidRPr="00054D02">
        <w:rPr>
          <w:rFonts w:ascii="Times New Roman" w:hAnsi="Times New Roman" w:cs="Times New Roman"/>
          <w:b/>
          <w:sz w:val="20"/>
          <w:szCs w:val="20"/>
        </w:rPr>
        <w:t>Лот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: </w:t>
      </w:r>
      <w:r w:rsidR="00D33860" w:rsidRPr="002B0DD4">
        <w:rPr>
          <w:rFonts w:ascii="Times New Roman" w:hAnsi="Times New Roman" w:cs="Times New Roman"/>
          <w:sz w:val="18"/>
          <w:szCs w:val="18"/>
        </w:rPr>
        <w:t xml:space="preserve">Объект незавершенного строительства, проектируемое назначение: многоквартирный жилой дом, площадь 7 805,1 </w:t>
      </w:r>
      <w:proofErr w:type="spellStart"/>
      <w:proofErr w:type="gramStart"/>
      <w:r w:rsidR="00D33860" w:rsidRPr="002B0DD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proofErr w:type="gramEnd"/>
      <w:r w:rsidR="00D33860" w:rsidRPr="002B0DD4">
        <w:rPr>
          <w:rFonts w:ascii="Times New Roman" w:hAnsi="Times New Roman" w:cs="Times New Roman"/>
          <w:sz w:val="18"/>
          <w:szCs w:val="18"/>
        </w:rPr>
        <w:t xml:space="preserve">, степень готовности 10%, адрес: г. Кемерово, </w:t>
      </w:r>
      <w:proofErr w:type="spellStart"/>
      <w:r w:rsidR="00D33860" w:rsidRPr="002B0DD4">
        <w:rPr>
          <w:rFonts w:ascii="Times New Roman" w:hAnsi="Times New Roman" w:cs="Times New Roman"/>
          <w:sz w:val="18"/>
          <w:szCs w:val="18"/>
        </w:rPr>
        <w:t>пр-кт</w:t>
      </w:r>
      <w:proofErr w:type="spellEnd"/>
      <w:r w:rsidR="00D33860" w:rsidRPr="002B0DD4">
        <w:rPr>
          <w:rFonts w:ascii="Times New Roman" w:hAnsi="Times New Roman" w:cs="Times New Roman"/>
          <w:sz w:val="18"/>
          <w:szCs w:val="18"/>
        </w:rPr>
        <w:t xml:space="preserve">. Молодежный, д. 33б, кадастровый номер 42:24:0101065:7593 – рыночной стоимостью 5 180 000 руб., расположенный на земельном участке площадью 1 959 </w:t>
      </w:r>
      <w:proofErr w:type="spellStart"/>
      <w:proofErr w:type="gramStart"/>
      <w:r w:rsidR="00D33860" w:rsidRPr="002B0DD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proofErr w:type="gramEnd"/>
      <w:r w:rsidR="00D33860" w:rsidRPr="002B0DD4">
        <w:rPr>
          <w:rFonts w:ascii="Times New Roman" w:hAnsi="Times New Roman" w:cs="Times New Roman"/>
          <w:sz w:val="18"/>
          <w:szCs w:val="18"/>
        </w:rPr>
        <w:t>, с кадастровым №42:24:0101065:7565, переданном Должнику на основании Договора аренды земельного участка от 25.03.2019 №09-06-НЭ/19</w:t>
      </w:r>
      <w:r w:rsidR="00F33DF2" w:rsidRPr="00054D02">
        <w:rPr>
          <w:rFonts w:ascii="Times New Roman" w:hAnsi="Times New Roman" w:cs="Times New Roman"/>
          <w:sz w:val="20"/>
          <w:szCs w:val="20"/>
        </w:rPr>
        <w:t>.</w:t>
      </w:r>
      <w:r w:rsidR="00000E79" w:rsidRPr="00054D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175E1" w:rsidRPr="00054D02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5175E1" w:rsidRPr="00054D02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F33DF2" w:rsidRPr="00054D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D02" w:rsidRPr="00054D02">
        <w:rPr>
          <w:rFonts w:ascii="Times New Roman" w:hAnsi="Times New Roman" w:cs="Times New Roman"/>
          <w:b/>
          <w:sz w:val="20"/>
          <w:szCs w:val="20"/>
        </w:rPr>
        <w:t>–</w:t>
      </w:r>
      <w:r w:rsidR="005175E1" w:rsidRPr="00054D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3860"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D33860" w:rsidRPr="002B0DD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r w:rsidR="00D33860"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430</w:t>
      </w:r>
      <w:r w:rsidR="00D33860" w:rsidRPr="002B0DD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r w:rsidR="00D33860" w:rsidRPr="002B0DD4">
        <w:rPr>
          <w:rFonts w:ascii="Times New Roman" w:eastAsia="Times New Roman" w:hAnsi="Times New Roman" w:cs="Times New Roman"/>
          <w:sz w:val="18"/>
          <w:szCs w:val="18"/>
          <w:lang w:eastAsia="ru-RU"/>
        </w:rPr>
        <w:t>000,00 руб</w:t>
      </w:r>
      <w:r w:rsidR="005175E1" w:rsidRPr="00054D02">
        <w:rPr>
          <w:rFonts w:ascii="Times New Roman" w:hAnsi="Times New Roman" w:cs="Times New Roman"/>
          <w:b/>
          <w:sz w:val="20"/>
          <w:szCs w:val="20"/>
        </w:rPr>
        <w:t>.</w:t>
      </w:r>
    </w:p>
    <w:p w14:paraId="4AFD16C3" w14:textId="366F8371" w:rsidR="00000E79" w:rsidRPr="00054D02" w:rsidRDefault="00F82D00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</w:t>
      </w:r>
      <w:r w:rsidR="00081C5C" w:rsidRPr="00054D02">
        <w:rPr>
          <w:rFonts w:ascii="Times New Roman" w:hAnsi="Times New Roman" w:cs="Times New Roman"/>
          <w:sz w:val="20"/>
          <w:szCs w:val="20"/>
        </w:rPr>
        <w:t>ости в рабочие дни с 09.00 до 17</w:t>
      </w:r>
      <w:r w:rsidRPr="00054D02">
        <w:rPr>
          <w:rFonts w:ascii="Times New Roman" w:hAnsi="Times New Roman" w:cs="Times New Roman"/>
          <w:sz w:val="20"/>
          <w:szCs w:val="20"/>
        </w:rPr>
        <w:t>.00, по тел.:</w:t>
      </w:r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</w:t>
      </w:r>
      <w:r w:rsidR="00D33860" w:rsidRPr="00AD783D">
        <w:t>7 (</w:t>
      </w:r>
      <w:r w:rsidR="00D33860">
        <w:t>961</w:t>
      </w:r>
      <w:r w:rsidR="00D33860" w:rsidRPr="00AD783D">
        <w:t xml:space="preserve">) </w:t>
      </w:r>
      <w:r w:rsidR="00D33860">
        <w:t>705</w:t>
      </w:r>
      <w:r w:rsidR="00D33860" w:rsidRPr="00AD783D">
        <w:t>-</w:t>
      </w:r>
      <w:r w:rsidR="00D33860">
        <w:t>42</w:t>
      </w:r>
      <w:r w:rsidR="00D33860" w:rsidRPr="00AD783D">
        <w:t>-</w:t>
      </w:r>
      <w:r w:rsidR="00D33860">
        <w:t>24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, </w:t>
      </w:r>
      <w:r w:rsidR="00241451" w:rsidRPr="00054D02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Лота:</w:t>
      </w:r>
      <w:r w:rsidR="005175E1" w:rsidRPr="00054D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D79D8" w:rsidRPr="00054D02">
        <w:rPr>
          <w:rFonts w:ascii="Times New Roman" w:hAnsi="Times New Roman" w:cs="Times New Roman"/>
          <w:sz w:val="20"/>
          <w:szCs w:val="20"/>
          <w:lang w:val="en-US"/>
        </w:rPr>
        <w:t>chuprov</w:t>
      </w:r>
      <w:proofErr w:type="spellEnd"/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@auction-house.ru, </w:t>
      </w:r>
      <w:r w:rsidR="007D79D8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Иван Чупров</w:t>
      </w:r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тел. 8 (</w:t>
      </w:r>
      <w:r w:rsidR="007D79D8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961</w:t>
      </w:r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) </w:t>
      </w:r>
      <w:r w:rsidR="007D79D8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988 27 12</w:t>
      </w:r>
      <w:r w:rsidR="005175E1" w:rsidRPr="00054D02">
        <w:rPr>
          <w:rFonts w:ascii="Times New Roman" w:hAnsi="Times New Roman" w:cs="Times New Roman"/>
          <w:sz w:val="20"/>
          <w:szCs w:val="20"/>
        </w:rPr>
        <w:t xml:space="preserve"> (ОТ).</w:t>
      </w:r>
    </w:p>
    <w:p w14:paraId="6A5F1EC3" w14:textId="7DA51C75" w:rsidR="00FE3511" w:rsidRPr="00054D02" w:rsidRDefault="00425C39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>Задаток -</w:t>
      </w:r>
      <w:r w:rsidR="00054D02" w:rsidRPr="00054D02">
        <w:rPr>
          <w:rFonts w:ascii="Times New Roman" w:hAnsi="Times New Roman" w:cs="Times New Roman"/>
          <w:sz w:val="20"/>
          <w:szCs w:val="20"/>
        </w:rPr>
        <w:t>1</w:t>
      </w:r>
      <w:r w:rsidRPr="00054D02">
        <w:rPr>
          <w:rFonts w:ascii="Times New Roman" w:hAnsi="Times New Roman" w:cs="Times New Roman"/>
          <w:sz w:val="20"/>
          <w:szCs w:val="20"/>
        </w:rPr>
        <w:t>0</w:t>
      </w:r>
      <w:r w:rsidR="00FE3511" w:rsidRPr="00054D02">
        <w:rPr>
          <w:rFonts w:ascii="Times New Roman" w:hAnsi="Times New Roman" w:cs="Times New Roman"/>
          <w:sz w:val="20"/>
          <w:szCs w:val="20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FE3511" w:rsidRPr="00054D02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FE3511" w:rsidRPr="00054D02">
        <w:rPr>
          <w:rFonts w:ascii="Times New Roman" w:hAnsi="Times New Roman" w:cs="Times New Roman"/>
          <w:sz w:val="20"/>
          <w:szCs w:val="20"/>
        </w:rPr>
        <w:t>. счет</w:t>
      </w:r>
      <w:r w:rsidR="00155134" w:rsidRPr="00054D02">
        <w:rPr>
          <w:rFonts w:ascii="Times New Roman" w:hAnsi="Times New Roman" w:cs="Times New Roman"/>
          <w:sz w:val="20"/>
          <w:szCs w:val="20"/>
        </w:rPr>
        <w:t>а</w:t>
      </w:r>
      <w:r w:rsidR="00FE3511" w:rsidRPr="00054D02">
        <w:rPr>
          <w:rFonts w:ascii="Times New Roman" w:hAnsi="Times New Roman" w:cs="Times New Roman"/>
          <w:sz w:val="20"/>
          <w:szCs w:val="20"/>
        </w:rPr>
        <w:t xml:space="preserve"> для внесения задатка: </w:t>
      </w:r>
      <w:r w:rsidR="00155134" w:rsidRPr="00054D0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Получатель - </w:t>
      </w:r>
      <w:r w:rsidR="00155134" w:rsidRPr="00054D02">
        <w:rPr>
          <w:rFonts w:ascii="Times New Roman" w:hAnsi="Times New Roman" w:cs="Times New Roman"/>
          <w:color w:val="000000"/>
          <w:sz w:val="20"/>
          <w:szCs w:val="20"/>
        </w:rPr>
        <w:t>АО «Российский аукционный дом» (ИНН 7838430413, КПП 783801001): № 40702810100050004773 в Северо-Западном ПАО Банке "ФК ОТКРЫТИЕ", г. Санкт-Петербург, БИК 044030795, к/с 30101810540300000795</w:t>
      </w:r>
      <w:r w:rsidR="00FE3511" w:rsidRPr="00054D02">
        <w:rPr>
          <w:rFonts w:ascii="Times New Roman" w:hAnsi="Times New Roman" w:cs="Times New Roman"/>
          <w:sz w:val="20"/>
          <w:szCs w:val="20"/>
        </w:rPr>
        <w:t>. Документом, подтверждающим поступление задатка на счет ОТ</w:t>
      </w:r>
      <w:r w:rsidR="00091BCD" w:rsidRPr="00054D02">
        <w:rPr>
          <w:rFonts w:ascii="Times New Roman" w:hAnsi="Times New Roman" w:cs="Times New Roman"/>
          <w:sz w:val="20"/>
          <w:szCs w:val="20"/>
        </w:rPr>
        <w:t>, является выписка со счета ОТ.</w:t>
      </w:r>
      <w:r w:rsidR="00FE3511" w:rsidRPr="00054D02">
        <w:rPr>
          <w:rFonts w:ascii="Times New Roman" w:hAnsi="Times New Roman" w:cs="Times New Roman"/>
          <w:sz w:val="20"/>
          <w:szCs w:val="20"/>
        </w:rPr>
        <w:t xml:space="preserve"> Исполнение обязанности по внесению суммы задатка третьими лицами не допускается. </w:t>
      </w:r>
    </w:p>
    <w:p w14:paraId="5E2C1C91" w14:textId="77777777" w:rsidR="00371465" w:rsidRPr="00054D02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54D02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054D02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8E2BC2D" w14:textId="4F5774FE" w:rsidR="00F33DF2" w:rsidRPr="00054D02" w:rsidRDefault="00FE3511" w:rsidP="00F33DF2">
      <w:pPr>
        <w:ind w:right="-57"/>
        <w:jc w:val="both"/>
        <w:rPr>
          <w:rFonts w:ascii="Times New Roman" w:hAnsi="Times New Roman" w:cs="Times New Roman"/>
          <w:bCs/>
          <w:color w:val="0000FF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054D02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054D02">
        <w:rPr>
          <w:rFonts w:ascii="Times New Roman" w:hAnsi="Times New Roman" w:cs="Times New Roman"/>
          <w:sz w:val="20"/>
          <w:szCs w:val="20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 w:rsidRPr="00054D02">
        <w:rPr>
          <w:rFonts w:ascii="Times New Roman" w:hAnsi="Times New Roman" w:cs="Times New Roman"/>
          <w:sz w:val="20"/>
          <w:szCs w:val="20"/>
        </w:rPr>
        <w:t>.</w:t>
      </w:r>
      <w:r w:rsidRPr="00054D02">
        <w:rPr>
          <w:rFonts w:ascii="Times New Roman" w:hAnsi="Times New Roman" w:cs="Times New Roman"/>
          <w:sz w:val="20"/>
          <w:szCs w:val="20"/>
        </w:rPr>
        <w:t xml:space="preserve"> счет </w:t>
      </w:r>
      <w:r w:rsidR="00371465" w:rsidRPr="00054D02">
        <w:rPr>
          <w:rFonts w:ascii="Times New Roman" w:hAnsi="Times New Roman" w:cs="Times New Roman"/>
          <w:sz w:val="20"/>
          <w:szCs w:val="20"/>
        </w:rPr>
        <w:t>Должника</w:t>
      </w:r>
      <w:r w:rsidR="00D33860" w:rsidRPr="009C1C4A">
        <w:rPr>
          <w:rFonts w:ascii="Times New Roman" w:hAnsi="Times New Roman" w:cs="Times New Roman"/>
          <w:sz w:val="18"/>
          <w:szCs w:val="18"/>
        </w:rPr>
        <w:t xml:space="preserve">40702810526000011158, ИНН: </w:t>
      </w:r>
      <w:r w:rsidR="00D33860" w:rsidRPr="009C1C4A">
        <w:rPr>
          <w:rFonts w:ascii="Times New Roman" w:hAnsi="Times New Roman" w:cs="Times New Roman"/>
          <w:color w:val="000000" w:themeColor="text1"/>
          <w:sz w:val="18"/>
          <w:szCs w:val="18"/>
        </w:rPr>
        <w:t>4205319042</w:t>
      </w:r>
      <w:r w:rsidR="00D33860" w:rsidRPr="009C1C4A">
        <w:rPr>
          <w:rFonts w:ascii="Times New Roman" w:hAnsi="Times New Roman" w:cs="Times New Roman"/>
          <w:sz w:val="18"/>
          <w:szCs w:val="18"/>
        </w:rPr>
        <w:t xml:space="preserve">, КПП: </w:t>
      </w:r>
      <w:r w:rsidR="00D33860" w:rsidRPr="009C1C4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420501001</w:t>
      </w:r>
      <w:r w:rsidR="00D33860" w:rsidRPr="009C1C4A">
        <w:rPr>
          <w:rFonts w:ascii="Times New Roman" w:hAnsi="Times New Roman" w:cs="Times New Roman"/>
          <w:sz w:val="18"/>
          <w:szCs w:val="18"/>
        </w:rPr>
        <w:t>,</w:t>
      </w:r>
      <w:r w:rsidR="00D33860" w:rsidRPr="00D33860">
        <w:rPr>
          <w:rFonts w:ascii="Times New Roman" w:hAnsi="Times New Roman" w:cs="Times New Roman"/>
          <w:sz w:val="18"/>
          <w:szCs w:val="18"/>
        </w:rPr>
        <w:t xml:space="preserve"> </w:t>
      </w:r>
      <w:r w:rsidR="00D33860" w:rsidRPr="009C1C4A">
        <w:rPr>
          <w:rFonts w:ascii="Times New Roman" w:hAnsi="Times New Roman" w:cs="Times New Roman"/>
          <w:sz w:val="18"/>
          <w:szCs w:val="18"/>
        </w:rPr>
        <w:t>Банк: Кемеровское отделение №8615 ПАО Сбербанк, БИК: 043207612, Кор. счёт: 30101810200000000612</w:t>
      </w:r>
      <w:r w:rsidR="00F33DF2" w:rsidRPr="00054D02">
        <w:rPr>
          <w:rFonts w:ascii="Times New Roman" w:hAnsi="Times New Roman" w:cs="Times New Roman"/>
          <w:sz w:val="20"/>
          <w:szCs w:val="20"/>
        </w:rPr>
        <w:t>.</w:t>
      </w:r>
    </w:p>
    <w:p w14:paraId="5D50DEEF" w14:textId="4D59CCBC" w:rsidR="00091BCD" w:rsidRPr="00054D02" w:rsidRDefault="00091BCD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91BCD" w:rsidRPr="0005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3464F"/>
    <w:rsid w:val="00041CBE"/>
    <w:rsid w:val="00054D02"/>
    <w:rsid w:val="00081C5C"/>
    <w:rsid w:val="00091BCD"/>
    <w:rsid w:val="00155134"/>
    <w:rsid w:val="001B6D28"/>
    <w:rsid w:val="001E4F76"/>
    <w:rsid w:val="00241451"/>
    <w:rsid w:val="00286F16"/>
    <w:rsid w:val="00371465"/>
    <w:rsid w:val="00390A28"/>
    <w:rsid w:val="00402601"/>
    <w:rsid w:val="00425C39"/>
    <w:rsid w:val="0044178C"/>
    <w:rsid w:val="00442C1E"/>
    <w:rsid w:val="004C0B95"/>
    <w:rsid w:val="005175E1"/>
    <w:rsid w:val="0054618E"/>
    <w:rsid w:val="00573F80"/>
    <w:rsid w:val="005974BA"/>
    <w:rsid w:val="005E230D"/>
    <w:rsid w:val="00613A79"/>
    <w:rsid w:val="00626252"/>
    <w:rsid w:val="00677E82"/>
    <w:rsid w:val="0069674E"/>
    <w:rsid w:val="007D79D8"/>
    <w:rsid w:val="007E682B"/>
    <w:rsid w:val="00845484"/>
    <w:rsid w:val="00866C01"/>
    <w:rsid w:val="00870779"/>
    <w:rsid w:val="00886928"/>
    <w:rsid w:val="008955D9"/>
    <w:rsid w:val="00971E65"/>
    <w:rsid w:val="00986409"/>
    <w:rsid w:val="009A1E41"/>
    <w:rsid w:val="00A60CF4"/>
    <w:rsid w:val="00A62D5E"/>
    <w:rsid w:val="00B305EC"/>
    <w:rsid w:val="00B55CA3"/>
    <w:rsid w:val="00BE1D14"/>
    <w:rsid w:val="00C56C94"/>
    <w:rsid w:val="00C71654"/>
    <w:rsid w:val="00C92906"/>
    <w:rsid w:val="00D33860"/>
    <w:rsid w:val="00D70B0E"/>
    <w:rsid w:val="00DC31CF"/>
    <w:rsid w:val="00E043B8"/>
    <w:rsid w:val="00E24317"/>
    <w:rsid w:val="00F27FE8"/>
    <w:rsid w:val="00F32D52"/>
    <w:rsid w:val="00F33DF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data">
    <w:name w:val="data"/>
    <w:basedOn w:val="a0"/>
    <w:rsid w:val="007D79D8"/>
  </w:style>
  <w:style w:type="character" w:customStyle="1" w:styleId="mr-4">
    <w:name w:val="mr-4"/>
    <w:basedOn w:val="a0"/>
    <w:rsid w:val="00155134"/>
  </w:style>
  <w:style w:type="character" w:styleId="a4">
    <w:name w:val="Strong"/>
    <w:basedOn w:val="a0"/>
    <w:uiPriority w:val="22"/>
    <w:qFormat/>
    <w:rsid w:val="00D33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ot.fedresurs.ru/SroCard.aspx?ID=1541c971-cbbc-47a6-bbc3-628c67b2d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Чупров Иван Викторович</cp:lastModifiedBy>
  <cp:revision>2</cp:revision>
  <dcterms:created xsi:type="dcterms:W3CDTF">2021-10-22T06:24:00Z</dcterms:created>
  <dcterms:modified xsi:type="dcterms:W3CDTF">2021-10-22T06:24:00Z</dcterms:modified>
</cp:coreProperties>
</file>