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2D" w:rsidRPr="00B53E7A" w:rsidRDefault="00901325" w:rsidP="00AA7CB4">
      <w:pPr>
        <w:pStyle w:val="ConsNormal"/>
        <w:widowControl/>
        <w:ind w:firstLine="0"/>
        <w:jc w:val="center"/>
        <w:rPr>
          <w:rFonts w:ascii="Times New Roman" w:hAnsi="Times New Roman" w:cs="Times New Roman"/>
          <w:b/>
          <w:sz w:val="22"/>
          <w:szCs w:val="22"/>
        </w:rPr>
      </w:pPr>
      <w:r w:rsidRPr="00B53E7A">
        <w:rPr>
          <w:rFonts w:ascii="Times New Roman" w:hAnsi="Times New Roman" w:cs="Times New Roman"/>
          <w:b/>
          <w:sz w:val="22"/>
          <w:szCs w:val="22"/>
        </w:rPr>
        <w:t xml:space="preserve">Договор </w:t>
      </w:r>
      <w:r w:rsidR="0046650B" w:rsidRPr="00B53E7A">
        <w:rPr>
          <w:rFonts w:ascii="Times New Roman" w:hAnsi="Times New Roman" w:cs="Times New Roman"/>
          <w:b/>
          <w:sz w:val="22"/>
          <w:szCs w:val="22"/>
        </w:rPr>
        <w:t>уступки прав (требований)</w:t>
      </w:r>
    </w:p>
    <w:p w:rsidR="00901325" w:rsidRPr="00B53E7A" w:rsidRDefault="00901325" w:rsidP="00AA7CB4">
      <w:pPr>
        <w:pStyle w:val="ConsNormal"/>
        <w:widowControl/>
        <w:ind w:firstLine="0"/>
        <w:jc w:val="center"/>
        <w:rPr>
          <w:rFonts w:ascii="Times New Roman" w:hAnsi="Times New Roman" w:cs="Times New Roman"/>
          <w:b/>
          <w:sz w:val="22"/>
          <w:szCs w:val="22"/>
        </w:rPr>
      </w:pPr>
      <w:r w:rsidRPr="00B53E7A">
        <w:rPr>
          <w:rFonts w:ascii="Times New Roman" w:hAnsi="Times New Roman" w:cs="Times New Roman"/>
          <w:b/>
          <w:sz w:val="22"/>
          <w:szCs w:val="22"/>
        </w:rPr>
        <w:t xml:space="preserve">№ </w:t>
      </w:r>
      <w:r w:rsidR="00245B19" w:rsidRPr="00B53E7A">
        <w:rPr>
          <w:rFonts w:ascii="Times New Roman" w:hAnsi="Times New Roman" w:cs="Times New Roman"/>
          <w:b/>
          <w:sz w:val="22"/>
          <w:szCs w:val="22"/>
        </w:rPr>
        <w:t>_______________</w:t>
      </w:r>
    </w:p>
    <w:p w:rsidR="00901325" w:rsidRPr="00B53E7A" w:rsidRDefault="00901325" w:rsidP="00AA7CB4">
      <w:pPr>
        <w:pStyle w:val="ConsNonformat"/>
        <w:widowControl/>
        <w:rPr>
          <w:rFonts w:ascii="Times New Roman" w:hAnsi="Times New Roman" w:cs="Times New Roman"/>
          <w:sz w:val="22"/>
          <w:szCs w:val="22"/>
        </w:rPr>
      </w:pPr>
    </w:p>
    <w:p w:rsidR="00901325" w:rsidRPr="00B53E7A" w:rsidRDefault="00B33DD0" w:rsidP="00AA7CB4">
      <w:pPr>
        <w:pStyle w:val="ConsNonformat"/>
        <w:widowControl/>
        <w:rPr>
          <w:rFonts w:ascii="Times New Roman" w:hAnsi="Times New Roman" w:cs="Times New Roman"/>
          <w:b/>
          <w:sz w:val="22"/>
          <w:szCs w:val="22"/>
        </w:rPr>
      </w:pPr>
      <w:r w:rsidRPr="00B53E7A">
        <w:rPr>
          <w:rFonts w:ascii="Times New Roman" w:hAnsi="Times New Roman" w:cs="Times New Roman"/>
          <w:b/>
          <w:sz w:val="22"/>
          <w:szCs w:val="22"/>
        </w:rPr>
        <w:t xml:space="preserve">г. </w:t>
      </w:r>
      <w:r w:rsidR="00901325" w:rsidRPr="00B53E7A">
        <w:rPr>
          <w:rFonts w:ascii="Times New Roman" w:hAnsi="Times New Roman" w:cs="Times New Roman"/>
          <w:b/>
          <w:sz w:val="22"/>
          <w:szCs w:val="22"/>
        </w:rPr>
        <w:t>Москва</w:t>
      </w:r>
      <w:r w:rsidR="00901325" w:rsidRPr="00B53E7A">
        <w:rPr>
          <w:rFonts w:ascii="Times New Roman" w:hAnsi="Times New Roman" w:cs="Times New Roman"/>
          <w:b/>
          <w:sz w:val="22"/>
          <w:szCs w:val="22"/>
        </w:rPr>
        <w:tab/>
      </w:r>
      <w:r w:rsidR="00901325" w:rsidRPr="00B53E7A">
        <w:rPr>
          <w:rFonts w:ascii="Times New Roman" w:hAnsi="Times New Roman" w:cs="Times New Roman"/>
          <w:b/>
          <w:sz w:val="22"/>
          <w:szCs w:val="22"/>
        </w:rPr>
        <w:tab/>
      </w:r>
      <w:r w:rsidR="00901325"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0436CA" w:rsidRPr="00B53E7A">
        <w:rPr>
          <w:rFonts w:ascii="Times New Roman" w:hAnsi="Times New Roman" w:cs="Times New Roman"/>
          <w:b/>
          <w:sz w:val="22"/>
          <w:szCs w:val="22"/>
        </w:rPr>
        <w:t xml:space="preserve">         </w:t>
      </w:r>
      <w:proofErr w:type="gramStart"/>
      <w:r w:rsidR="000436CA" w:rsidRPr="00B53E7A">
        <w:rPr>
          <w:rFonts w:ascii="Times New Roman" w:hAnsi="Times New Roman" w:cs="Times New Roman"/>
          <w:b/>
          <w:sz w:val="22"/>
          <w:szCs w:val="22"/>
        </w:rPr>
        <w:t xml:space="preserve">   </w:t>
      </w:r>
      <w:r w:rsidR="00252697" w:rsidRPr="00B53E7A">
        <w:rPr>
          <w:rFonts w:ascii="Times New Roman" w:hAnsi="Times New Roman" w:cs="Times New Roman"/>
          <w:b/>
          <w:sz w:val="22"/>
          <w:szCs w:val="22"/>
        </w:rPr>
        <w:t>«</w:t>
      </w:r>
      <w:proofErr w:type="gramEnd"/>
      <w:r w:rsidR="00245B19" w:rsidRPr="00B53E7A">
        <w:rPr>
          <w:rFonts w:ascii="Times New Roman" w:hAnsi="Times New Roman" w:cs="Times New Roman"/>
          <w:b/>
          <w:sz w:val="22"/>
          <w:szCs w:val="22"/>
        </w:rPr>
        <w:t>____</w:t>
      </w:r>
      <w:r w:rsidR="00252697" w:rsidRPr="00B53E7A">
        <w:rPr>
          <w:rFonts w:ascii="Times New Roman" w:hAnsi="Times New Roman" w:cs="Times New Roman"/>
          <w:b/>
          <w:sz w:val="22"/>
          <w:szCs w:val="22"/>
        </w:rPr>
        <w:t xml:space="preserve">» </w:t>
      </w:r>
      <w:r w:rsidR="00245B19" w:rsidRPr="00B53E7A">
        <w:rPr>
          <w:rFonts w:ascii="Times New Roman" w:hAnsi="Times New Roman" w:cs="Times New Roman"/>
          <w:b/>
          <w:sz w:val="22"/>
          <w:szCs w:val="22"/>
        </w:rPr>
        <w:t>__________</w:t>
      </w:r>
      <w:r w:rsidR="00420136" w:rsidRPr="00B53E7A">
        <w:rPr>
          <w:rFonts w:ascii="Times New Roman" w:hAnsi="Times New Roman" w:cs="Times New Roman"/>
          <w:b/>
          <w:sz w:val="22"/>
          <w:szCs w:val="22"/>
        </w:rPr>
        <w:t xml:space="preserve"> </w:t>
      </w:r>
      <w:r w:rsidR="00097474" w:rsidRPr="00B53E7A">
        <w:rPr>
          <w:rFonts w:ascii="Times New Roman" w:hAnsi="Times New Roman" w:cs="Times New Roman"/>
          <w:b/>
          <w:sz w:val="22"/>
          <w:szCs w:val="22"/>
        </w:rPr>
        <w:t>20</w:t>
      </w:r>
      <w:r w:rsidR="000D4C36" w:rsidRPr="00B53E7A">
        <w:rPr>
          <w:rFonts w:ascii="Times New Roman" w:hAnsi="Times New Roman" w:cs="Times New Roman"/>
          <w:b/>
          <w:sz w:val="22"/>
          <w:szCs w:val="22"/>
        </w:rPr>
        <w:t>2</w:t>
      </w:r>
      <w:r w:rsidR="0060017E">
        <w:rPr>
          <w:rFonts w:ascii="Times New Roman" w:hAnsi="Times New Roman" w:cs="Times New Roman"/>
          <w:b/>
          <w:sz w:val="22"/>
          <w:szCs w:val="22"/>
        </w:rPr>
        <w:t>1</w:t>
      </w:r>
      <w:r w:rsidR="00097474" w:rsidRPr="00B53E7A">
        <w:rPr>
          <w:rFonts w:ascii="Times New Roman" w:hAnsi="Times New Roman" w:cs="Times New Roman"/>
          <w:b/>
          <w:sz w:val="22"/>
          <w:szCs w:val="22"/>
        </w:rPr>
        <w:t xml:space="preserve"> года</w:t>
      </w:r>
    </w:p>
    <w:p w:rsidR="002E7786" w:rsidRPr="00B53E7A" w:rsidRDefault="002E7786" w:rsidP="00AA7CB4">
      <w:pPr>
        <w:ind w:firstLine="708"/>
        <w:jc w:val="both"/>
        <w:rPr>
          <w:b/>
          <w:bCs/>
          <w:spacing w:val="-3"/>
          <w:sz w:val="22"/>
          <w:szCs w:val="22"/>
        </w:rPr>
      </w:pPr>
    </w:p>
    <w:p w:rsidR="002C6181" w:rsidRPr="00B53E7A" w:rsidRDefault="000D4C36" w:rsidP="006E59E6">
      <w:pPr>
        <w:spacing w:before="60" w:after="60"/>
        <w:ind w:firstLine="708"/>
        <w:jc w:val="both"/>
        <w:rPr>
          <w:b/>
          <w:bCs/>
          <w:spacing w:val="-3"/>
          <w:sz w:val="22"/>
          <w:szCs w:val="22"/>
        </w:rPr>
      </w:pPr>
      <w:r w:rsidRPr="00B53E7A">
        <w:rPr>
          <w:b/>
          <w:sz w:val="22"/>
          <w:szCs w:val="22"/>
        </w:rPr>
        <w:t>Публичное акционерное общество Национальный банк «ТРАСТ»,</w:t>
      </w:r>
      <w:r w:rsidRPr="00B53E7A">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w:t>
      </w:r>
      <w:r w:rsidR="002C6181" w:rsidRPr="00B53E7A">
        <w:rPr>
          <w:sz w:val="22"/>
          <w:szCs w:val="22"/>
        </w:rPr>
        <w:t xml:space="preserve">именуемое в дальнейшем </w:t>
      </w:r>
      <w:r w:rsidR="002C6181" w:rsidRPr="00B53E7A">
        <w:rPr>
          <w:b/>
          <w:sz w:val="22"/>
          <w:szCs w:val="22"/>
        </w:rPr>
        <w:t>«ЦЕДЕНТ»</w:t>
      </w:r>
      <w:r w:rsidR="002C6181" w:rsidRPr="00B53E7A">
        <w:rPr>
          <w:sz w:val="22"/>
          <w:szCs w:val="22"/>
        </w:rPr>
        <w:t>, в лице</w:t>
      </w:r>
      <w:r w:rsidR="00BB5DE8" w:rsidRPr="00B53E7A">
        <w:rPr>
          <w:sz w:val="22"/>
          <w:szCs w:val="22"/>
        </w:rPr>
        <w:t xml:space="preserve"> </w:t>
      </w:r>
      <w:r w:rsidR="006A327B" w:rsidRPr="00B53E7A">
        <w:rPr>
          <w:sz w:val="22"/>
          <w:szCs w:val="22"/>
        </w:rPr>
        <w:t xml:space="preserve">в лице </w:t>
      </w:r>
      <w:r w:rsidR="002A1213" w:rsidRPr="00B53E7A">
        <w:rPr>
          <w:sz w:val="22"/>
          <w:szCs w:val="22"/>
        </w:rPr>
        <w:t>____</w:t>
      </w:r>
      <w:r w:rsidR="006A327B" w:rsidRPr="00B53E7A">
        <w:rPr>
          <w:sz w:val="22"/>
          <w:szCs w:val="22"/>
        </w:rPr>
        <w:t xml:space="preserve">, действующего на основании </w:t>
      </w:r>
      <w:r w:rsidR="002A1213" w:rsidRPr="00B53E7A">
        <w:rPr>
          <w:sz w:val="22"/>
          <w:szCs w:val="22"/>
        </w:rPr>
        <w:t>__________</w:t>
      </w:r>
      <w:r w:rsidR="00E62828" w:rsidRPr="00B53E7A">
        <w:rPr>
          <w:sz w:val="22"/>
          <w:szCs w:val="22"/>
        </w:rPr>
        <w:t>,</w:t>
      </w:r>
      <w:r w:rsidR="00E62828" w:rsidRPr="00B53E7A">
        <w:rPr>
          <w:spacing w:val="-2"/>
          <w:sz w:val="22"/>
          <w:szCs w:val="22"/>
        </w:rPr>
        <w:t xml:space="preserve"> </w:t>
      </w:r>
      <w:r w:rsidR="002C6181" w:rsidRPr="00B53E7A">
        <w:rPr>
          <w:spacing w:val="-2"/>
          <w:sz w:val="22"/>
          <w:szCs w:val="22"/>
        </w:rPr>
        <w:t>с одной стороны, и</w:t>
      </w:r>
    </w:p>
    <w:p w:rsidR="002C6181" w:rsidRPr="00B53E7A" w:rsidRDefault="002C6181" w:rsidP="006E59E6">
      <w:pPr>
        <w:spacing w:before="60" w:after="60"/>
        <w:ind w:firstLine="708"/>
        <w:jc w:val="both"/>
        <w:rPr>
          <w:sz w:val="22"/>
          <w:szCs w:val="22"/>
        </w:rPr>
      </w:pPr>
      <w:r w:rsidRPr="00B53E7A">
        <w:rPr>
          <w:b/>
          <w:bCs/>
          <w:spacing w:val="-3"/>
          <w:sz w:val="22"/>
          <w:szCs w:val="22"/>
        </w:rPr>
        <w:t xml:space="preserve"> «__________»</w:t>
      </w:r>
      <w:r w:rsidR="00520FAF" w:rsidRPr="00B53E7A">
        <w:rPr>
          <w:bCs/>
          <w:spacing w:val="-3"/>
          <w:sz w:val="22"/>
          <w:szCs w:val="22"/>
        </w:rPr>
        <w:t>, зарегистрированное</w:t>
      </w:r>
      <w:r w:rsidRPr="00B53E7A">
        <w:rPr>
          <w:bCs/>
          <w:spacing w:val="-3"/>
          <w:sz w:val="22"/>
          <w:szCs w:val="22"/>
        </w:rPr>
        <w:t xml:space="preserve"> «___» ______ ___ года _______________</w:t>
      </w:r>
      <w:r w:rsidR="00947351" w:rsidRPr="00B53E7A">
        <w:rPr>
          <w:bCs/>
          <w:spacing w:val="-3"/>
          <w:sz w:val="22"/>
          <w:szCs w:val="22"/>
        </w:rPr>
        <w:t>, основной государственный регистрационный номер</w:t>
      </w:r>
      <w:r w:rsidRPr="00B53E7A">
        <w:rPr>
          <w:bCs/>
          <w:spacing w:val="-3"/>
          <w:sz w:val="22"/>
          <w:szCs w:val="22"/>
        </w:rPr>
        <w:t xml:space="preserve"> _______________, </w:t>
      </w:r>
      <w:r w:rsidR="00947351" w:rsidRPr="00B53E7A">
        <w:rPr>
          <w:sz w:val="22"/>
          <w:szCs w:val="22"/>
        </w:rPr>
        <w:t xml:space="preserve">адрес </w:t>
      </w:r>
      <w:r w:rsidRPr="00B53E7A">
        <w:rPr>
          <w:sz w:val="22"/>
          <w:szCs w:val="22"/>
        </w:rPr>
        <w:t>мест</w:t>
      </w:r>
      <w:r w:rsidR="00947351" w:rsidRPr="00B53E7A">
        <w:rPr>
          <w:sz w:val="22"/>
          <w:szCs w:val="22"/>
        </w:rPr>
        <w:t>а</w:t>
      </w:r>
      <w:r w:rsidRPr="00B53E7A">
        <w:rPr>
          <w:sz w:val="22"/>
          <w:szCs w:val="22"/>
        </w:rPr>
        <w:t xml:space="preserve"> нахождения: __________,</w:t>
      </w:r>
      <w:r w:rsidRPr="00B53E7A">
        <w:rPr>
          <w:spacing w:val="-2"/>
          <w:sz w:val="22"/>
          <w:szCs w:val="22"/>
        </w:rPr>
        <w:t xml:space="preserve"> именуемое в дальнейшем </w:t>
      </w:r>
      <w:r w:rsidRPr="00B53E7A">
        <w:rPr>
          <w:b/>
          <w:bCs/>
          <w:sz w:val="22"/>
          <w:szCs w:val="22"/>
        </w:rPr>
        <w:t>«ЦЕССИОНАРИЙ»</w:t>
      </w:r>
      <w:r w:rsidRPr="00B53E7A">
        <w:rPr>
          <w:bCs/>
          <w:sz w:val="22"/>
          <w:szCs w:val="22"/>
        </w:rPr>
        <w:t>, в лице _________________________</w:t>
      </w:r>
      <w:r w:rsidRPr="00B53E7A">
        <w:rPr>
          <w:kern w:val="1"/>
          <w:sz w:val="22"/>
          <w:szCs w:val="22"/>
        </w:rPr>
        <w:t xml:space="preserve">, действующего на основании </w:t>
      </w:r>
      <w:r w:rsidR="00E14F8F" w:rsidRPr="00B53E7A">
        <w:rPr>
          <w:kern w:val="1"/>
          <w:sz w:val="22"/>
          <w:szCs w:val="22"/>
        </w:rPr>
        <w:t>____</w:t>
      </w:r>
      <w:r w:rsidR="006A327B" w:rsidRPr="00B53E7A">
        <w:rPr>
          <w:kern w:val="1"/>
          <w:sz w:val="22"/>
          <w:szCs w:val="22"/>
        </w:rPr>
        <w:t>________</w:t>
      </w:r>
      <w:r w:rsidRPr="00B53E7A">
        <w:rPr>
          <w:sz w:val="22"/>
          <w:szCs w:val="22"/>
        </w:rPr>
        <w:t>, с другой стороны,</w:t>
      </w:r>
    </w:p>
    <w:p w:rsidR="002C6181" w:rsidRPr="00B53E7A" w:rsidRDefault="002C6181" w:rsidP="006E59E6">
      <w:pPr>
        <w:pStyle w:val="ConsPlusNormal"/>
        <w:widowControl/>
        <w:spacing w:before="60" w:after="60"/>
        <w:ind w:firstLine="540"/>
        <w:jc w:val="both"/>
        <w:rPr>
          <w:rFonts w:ascii="Times New Roman" w:hAnsi="Times New Roman" w:cs="Times New Roman"/>
          <w:sz w:val="22"/>
          <w:szCs w:val="22"/>
        </w:rPr>
      </w:pPr>
      <w:r w:rsidRPr="00B53E7A">
        <w:rPr>
          <w:rFonts w:ascii="Times New Roman" w:hAnsi="Times New Roman" w:cs="Times New Roman"/>
          <w:sz w:val="22"/>
          <w:szCs w:val="22"/>
        </w:rPr>
        <w:t>а вместе либо по отдельности именуемые Стороны или Сторона соответственно, заключили настоящий Договор</w:t>
      </w:r>
      <w:r w:rsidR="00C7265B">
        <w:rPr>
          <w:rFonts w:ascii="Times New Roman" w:hAnsi="Times New Roman" w:cs="Times New Roman"/>
          <w:sz w:val="22"/>
          <w:szCs w:val="22"/>
        </w:rPr>
        <w:t xml:space="preserve"> уступки прав (требований) №___ от ____</w:t>
      </w:r>
      <w:r w:rsidRPr="00B53E7A">
        <w:rPr>
          <w:rFonts w:ascii="Times New Roman" w:hAnsi="Times New Roman" w:cs="Times New Roman"/>
          <w:sz w:val="22"/>
          <w:szCs w:val="22"/>
        </w:rPr>
        <w:t xml:space="preserve"> (именуемый в дальнейшем «</w:t>
      </w:r>
      <w:r w:rsidRPr="00B53E7A">
        <w:rPr>
          <w:rFonts w:ascii="Times New Roman" w:hAnsi="Times New Roman" w:cs="Times New Roman"/>
          <w:b/>
          <w:sz w:val="22"/>
          <w:szCs w:val="22"/>
        </w:rPr>
        <w:t>Договор</w:t>
      </w:r>
      <w:r w:rsidR="006A327B" w:rsidRPr="00B53E7A">
        <w:rPr>
          <w:rFonts w:ascii="Times New Roman" w:hAnsi="Times New Roman" w:cs="Times New Roman"/>
          <w:sz w:val="22"/>
          <w:szCs w:val="22"/>
        </w:rPr>
        <w:t>»</w:t>
      </w:r>
      <w:r w:rsidRPr="00B53E7A">
        <w:rPr>
          <w:rFonts w:ascii="Times New Roman" w:hAnsi="Times New Roman" w:cs="Times New Roman"/>
          <w:sz w:val="22"/>
          <w:szCs w:val="22"/>
        </w:rPr>
        <w:t xml:space="preserve">) о нижеследующем: </w:t>
      </w:r>
    </w:p>
    <w:p w:rsidR="002C6181" w:rsidRPr="00B53E7A" w:rsidRDefault="002C6181" w:rsidP="006E59E6">
      <w:pPr>
        <w:pStyle w:val="ConsPlusNormal"/>
        <w:widowControl/>
        <w:spacing w:before="60" w:after="60"/>
        <w:ind w:firstLine="540"/>
        <w:jc w:val="both"/>
        <w:rPr>
          <w:rFonts w:ascii="Times New Roman" w:hAnsi="Times New Roman" w:cs="Times New Roman"/>
          <w:sz w:val="22"/>
          <w:szCs w:val="22"/>
        </w:rPr>
      </w:pPr>
    </w:p>
    <w:p w:rsidR="00901325" w:rsidRPr="00B53E7A" w:rsidRDefault="00901325" w:rsidP="007E2E82">
      <w:pPr>
        <w:pStyle w:val="ConsNormal"/>
        <w:widowControl/>
        <w:numPr>
          <w:ilvl w:val="0"/>
          <w:numId w:val="2"/>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ПРЕДМЕТ ДОГОВОРА</w:t>
      </w:r>
    </w:p>
    <w:p w:rsidR="000377D6" w:rsidRPr="00B6183D" w:rsidRDefault="00542EC9" w:rsidP="00003D10">
      <w:pPr>
        <w:pStyle w:val="af3"/>
        <w:numPr>
          <w:ilvl w:val="1"/>
          <w:numId w:val="8"/>
        </w:numPr>
        <w:autoSpaceDE w:val="0"/>
        <w:autoSpaceDN w:val="0"/>
        <w:adjustRightInd w:val="0"/>
        <w:ind w:left="709"/>
        <w:jc w:val="both"/>
        <w:rPr>
          <w:rFonts w:ascii="Verdana" w:eastAsiaTheme="minorHAnsi" w:hAnsi="Verdana"/>
          <w:sz w:val="20"/>
          <w:szCs w:val="20"/>
          <w:lang w:eastAsia="en-US"/>
        </w:rPr>
      </w:pPr>
      <w:r w:rsidRPr="00003D10">
        <w:rPr>
          <w:b/>
          <w:sz w:val="22"/>
          <w:szCs w:val="22"/>
        </w:rPr>
        <w:t xml:space="preserve">ЦЕДЕНТ </w:t>
      </w:r>
      <w:r w:rsidRPr="00003D10">
        <w:rPr>
          <w:sz w:val="22"/>
          <w:szCs w:val="22"/>
        </w:rPr>
        <w:t xml:space="preserve">уступает, а </w:t>
      </w:r>
      <w:r w:rsidRPr="00003D10">
        <w:rPr>
          <w:b/>
          <w:sz w:val="22"/>
          <w:szCs w:val="22"/>
        </w:rPr>
        <w:t>ЦЕССИОНАРИЙ</w:t>
      </w:r>
      <w:r w:rsidRPr="00003D10">
        <w:rPr>
          <w:sz w:val="22"/>
          <w:szCs w:val="22"/>
        </w:rPr>
        <w:t xml:space="preserve"> принимает в полном объеме</w:t>
      </w:r>
      <w:r w:rsidR="00A63E31" w:rsidRPr="00003D10">
        <w:rPr>
          <w:sz w:val="22"/>
          <w:szCs w:val="22"/>
        </w:rPr>
        <w:t xml:space="preserve"> </w:t>
      </w:r>
      <w:r w:rsidRPr="00003D10">
        <w:rPr>
          <w:sz w:val="22"/>
          <w:szCs w:val="22"/>
        </w:rPr>
        <w:t xml:space="preserve">права (требования) </w:t>
      </w:r>
      <w:r w:rsidRPr="00003D10">
        <w:rPr>
          <w:b/>
          <w:sz w:val="22"/>
          <w:szCs w:val="22"/>
        </w:rPr>
        <w:t>ЦЕДЕНТА</w:t>
      </w:r>
      <w:r w:rsidRPr="00003D10">
        <w:rPr>
          <w:sz w:val="22"/>
          <w:szCs w:val="22"/>
        </w:rPr>
        <w:t xml:space="preserve"> к</w:t>
      </w:r>
      <w:r w:rsidR="000D666F" w:rsidRPr="00003D10">
        <w:rPr>
          <w:sz w:val="22"/>
          <w:szCs w:val="22"/>
        </w:rPr>
        <w:t xml:space="preserve"> </w:t>
      </w:r>
      <w:r w:rsidR="0060017E" w:rsidRPr="00003D10">
        <w:rPr>
          <w:sz w:val="22"/>
          <w:szCs w:val="22"/>
        </w:rPr>
        <w:t>Закрытому акционерному обществу</w:t>
      </w:r>
      <w:r w:rsidR="000436CA" w:rsidRPr="00003D10">
        <w:rPr>
          <w:sz w:val="22"/>
          <w:szCs w:val="22"/>
        </w:rPr>
        <w:t xml:space="preserve"> </w:t>
      </w:r>
      <w:r w:rsidR="00EE40A5" w:rsidRPr="00003D10">
        <w:rPr>
          <w:sz w:val="22"/>
          <w:szCs w:val="22"/>
        </w:rPr>
        <w:t>«</w:t>
      </w:r>
      <w:proofErr w:type="spellStart"/>
      <w:r w:rsidR="0060017E" w:rsidRPr="00003D10">
        <w:rPr>
          <w:sz w:val="22"/>
          <w:szCs w:val="22"/>
        </w:rPr>
        <w:t>Новоорловский</w:t>
      </w:r>
      <w:proofErr w:type="spellEnd"/>
      <w:r w:rsidR="0060017E" w:rsidRPr="00003D10">
        <w:rPr>
          <w:sz w:val="22"/>
          <w:szCs w:val="22"/>
        </w:rPr>
        <w:t xml:space="preserve"> горно-обогатительный комбинат</w:t>
      </w:r>
      <w:r w:rsidR="00EE40A5" w:rsidRPr="00003D10">
        <w:rPr>
          <w:sz w:val="22"/>
          <w:szCs w:val="22"/>
        </w:rPr>
        <w:t xml:space="preserve">» (ОГРН </w:t>
      </w:r>
      <w:r w:rsidR="0060017E" w:rsidRPr="00003D10">
        <w:rPr>
          <w:sz w:val="22"/>
          <w:szCs w:val="22"/>
        </w:rPr>
        <w:t>1028002322424</w:t>
      </w:r>
      <w:r w:rsidR="00EE40A5" w:rsidRPr="00003D10">
        <w:rPr>
          <w:sz w:val="22"/>
          <w:szCs w:val="22"/>
        </w:rPr>
        <w:t xml:space="preserve">, ИНН </w:t>
      </w:r>
      <w:r w:rsidR="0060017E" w:rsidRPr="00003D10">
        <w:rPr>
          <w:sz w:val="22"/>
          <w:szCs w:val="22"/>
        </w:rPr>
        <w:t>8000027737</w:t>
      </w:r>
      <w:r w:rsidR="00EE40A5" w:rsidRPr="00003D10">
        <w:rPr>
          <w:sz w:val="22"/>
          <w:szCs w:val="22"/>
        </w:rPr>
        <w:t xml:space="preserve">, место нахождения: </w:t>
      </w:r>
      <w:r w:rsidR="0060017E" w:rsidRPr="00003D10">
        <w:rPr>
          <w:sz w:val="22"/>
          <w:szCs w:val="22"/>
        </w:rPr>
        <w:t xml:space="preserve">687520 Забайкальский край, Агинский район, </w:t>
      </w:r>
      <w:proofErr w:type="spellStart"/>
      <w:r w:rsidR="0060017E" w:rsidRPr="00003D10">
        <w:rPr>
          <w:sz w:val="22"/>
          <w:szCs w:val="22"/>
        </w:rPr>
        <w:t>пгт</w:t>
      </w:r>
      <w:proofErr w:type="spellEnd"/>
      <w:r w:rsidR="0060017E" w:rsidRPr="00003D10">
        <w:rPr>
          <w:sz w:val="22"/>
          <w:szCs w:val="22"/>
        </w:rPr>
        <w:t xml:space="preserve">. </w:t>
      </w:r>
      <w:proofErr w:type="spellStart"/>
      <w:r w:rsidR="0060017E" w:rsidRPr="00003D10">
        <w:rPr>
          <w:sz w:val="22"/>
          <w:szCs w:val="22"/>
        </w:rPr>
        <w:t>Новоорловск</w:t>
      </w:r>
      <w:proofErr w:type="spellEnd"/>
      <w:r w:rsidR="00825810" w:rsidRPr="00003D10">
        <w:rPr>
          <w:sz w:val="22"/>
          <w:szCs w:val="22"/>
        </w:rPr>
        <w:t xml:space="preserve">), </w:t>
      </w:r>
      <w:r w:rsidR="00F24F7B" w:rsidRPr="00003D10">
        <w:rPr>
          <w:sz w:val="22"/>
          <w:szCs w:val="22"/>
        </w:rPr>
        <w:t>именуем</w:t>
      </w:r>
      <w:r w:rsidR="00901074" w:rsidRPr="00003D10">
        <w:rPr>
          <w:sz w:val="22"/>
          <w:szCs w:val="22"/>
        </w:rPr>
        <w:t>ому</w:t>
      </w:r>
      <w:r w:rsidR="00F24F7B" w:rsidRPr="00003D10">
        <w:rPr>
          <w:sz w:val="22"/>
          <w:szCs w:val="22"/>
        </w:rPr>
        <w:t xml:space="preserve"> в дальнейшем – «</w:t>
      </w:r>
      <w:r w:rsidR="00F24F7B" w:rsidRPr="00003D10">
        <w:rPr>
          <w:b/>
          <w:sz w:val="22"/>
          <w:szCs w:val="22"/>
        </w:rPr>
        <w:t>Должник</w:t>
      </w:r>
      <w:r w:rsidR="00825810" w:rsidRPr="00003D10">
        <w:rPr>
          <w:sz w:val="22"/>
          <w:szCs w:val="22"/>
        </w:rPr>
        <w:t>»</w:t>
      </w:r>
      <w:r w:rsidR="00F24F7B" w:rsidRPr="00003D10">
        <w:rPr>
          <w:sz w:val="22"/>
          <w:szCs w:val="22"/>
        </w:rPr>
        <w:t xml:space="preserve">, возникшие из </w:t>
      </w:r>
      <w:r w:rsidR="00754A80" w:rsidRPr="00003D10">
        <w:rPr>
          <w:sz w:val="22"/>
          <w:szCs w:val="22"/>
        </w:rPr>
        <w:t>кредитных</w:t>
      </w:r>
      <w:r w:rsidR="008D15B2" w:rsidRPr="00003D10">
        <w:rPr>
          <w:sz w:val="22"/>
          <w:szCs w:val="22"/>
        </w:rPr>
        <w:t xml:space="preserve"> д</w:t>
      </w:r>
      <w:r w:rsidR="00286CA1" w:rsidRPr="00003D10">
        <w:rPr>
          <w:sz w:val="22"/>
          <w:szCs w:val="22"/>
        </w:rPr>
        <w:t>оговор</w:t>
      </w:r>
      <w:r w:rsidR="00B15EF2" w:rsidRPr="00003D10">
        <w:rPr>
          <w:sz w:val="22"/>
          <w:szCs w:val="22"/>
        </w:rPr>
        <w:t>ов</w:t>
      </w:r>
      <w:r w:rsidR="004B66D3" w:rsidRPr="00003D10">
        <w:rPr>
          <w:sz w:val="22"/>
          <w:szCs w:val="22"/>
        </w:rPr>
        <w:t>, указанных в П</w:t>
      </w:r>
      <w:r w:rsidR="00B15EF2" w:rsidRPr="00003D10">
        <w:rPr>
          <w:sz w:val="22"/>
          <w:szCs w:val="22"/>
        </w:rPr>
        <w:t xml:space="preserve">риложении </w:t>
      </w:r>
      <w:r w:rsidR="004B66D3" w:rsidRPr="00003D10">
        <w:rPr>
          <w:sz w:val="22"/>
          <w:szCs w:val="22"/>
        </w:rPr>
        <w:t>№</w:t>
      </w:r>
      <w:r w:rsidR="00B15EF2" w:rsidRPr="00003D10">
        <w:rPr>
          <w:sz w:val="22"/>
          <w:szCs w:val="22"/>
        </w:rPr>
        <w:t>1</w:t>
      </w:r>
      <w:r w:rsidR="004B66D3" w:rsidRPr="00003D10">
        <w:rPr>
          <w:sz w:val="22"/>
          <w:szCs w:val="22"/>
        </w:rPr>
        <w:t xml:space="preserve"> (раздел 1)</w:t>
      </w:r>
      <w:r w:rsidR="00B15EF2" w:rsidRPr="00003D10">
        <w:rPr>
          <w:sz w:val="22"/>
          <w:szCs w:val="22"/>
        </w:rPr>
        <w:t xml:space="preserve"> к Договору </w:t>
      </w:r>
      <w:r w:rsidR="00901325" w:rsidRPr="00003D10">
        <w:rPr>
          <w:sz w:val="22"/>
          <w:szCs w:val="22"/>
        </w:rPr>
        <w:t>(</w:t>
      </w:r>
      <w:r w:rsidR="00D55380" w:rsidRPr="00003D10">
        <w:rPr>
          <w:sz w:val="22"/>
          <w:szCs w:val="22"/>
        </w:rPr>
        <w:t xml:space="preserve">далее </w:t>
      </w:r>
      <w:r w:rsidR="00901325" w:rsidRPr="00003D10">
        <w:rPr>
          <w:sz w:val="22"/>
          <w:szCs w:val="22"/>
        </w:rPr>
        <w:t>именуем</w:t>
      </w:r>
      <w:r w:rsidR="00286CA1" w:rsidRPr="00003D10">
        <w:rPr>
          <w:sz w:val="22"/>
          <w:szCs w:val="22"/>
        </w:rPr>
        <w:t>ы</w:t>
      </w:r>
      <w:r w:rsidR="00551066" w:rsidRPr="00003D10">
        <w:rPr>
          <w:sz w:val="22"/>
          <w:szCs w:val="22"/>
        </w:rPr>
        <w:t>е</w:t>
      </w:r>
      <w:r w:rsidR="00901325" w:rsidRPr="00003D10">
        <w:rPr>
          <w:sz w:val="22"/>
          <w:szCs w:val="22"/>
        </w:rPr>
        <w:t xml:space="preserve"> – </w:t>
      </w:r>
      <w:r w:rsidR="00901325" w:rsidRPr="00003D10">
        <w:rPr>
          <w:b/>
          <w:sz w:val="22"/>
          <w:szCs w:val="22"/>
        </w:rPr>
        <w:t>«</w:t>
      </w:r>
      <w:r w:rsidR="00E14F8F" w:rsidRPr="00003D10">
        <w:rPr>
          <w:b/>
          <w:sz w:val="22"/>
          <w:szCs w:val="22"/>
        </w:rPr>
        <w:t>Кредитны</w:t>
      </w:r>
      <w:r w:rsidR="00B15EF2" w:rsidRPr="00003D10">
        <w:rPr>
          <w:b/>
          <w:sz w:val="22"/>
          <w:szCs w:val="22"/>
        </w:rPr>
        <w:t>е</w:t>
      </w:r>
      <w:r w:rsidR="00E14F8F" w:rsidRPr="00003D10">
        <w:rPr>
          <w:b/>
          <w:sz w:val="22"/>
          <w:szCs w:val="22"/>
        </w:rPr>
        <w:t xml:space="preserve"> договор</w:t>
      </w:r>
      <w:r w:rsidR="00B15EF2" w:rsidRPr="00003D10">
        <w:rPr>
          <w:b/>
          <w:sz w:val="22"/>
          <w:szCs w:val="22"/>
        </w:rPr>
        <w:t>ы</w:t>
      </w:r>
      <w:r w:rsidR="00901325" w:rsidRPr="00003D10">
        <w:rPr>
          <w:b/>
          <w:sz w:val="22"/>
          <w:szCs w:val="22"/>
        </w:rPr>
        <w:t>»</w:t>
      </w:r>
      <w:r w:rsidR="00901325" w:rsidRPr="00003D10">
        <w:rPr>
          <w:sz w:val="22"/>
          <w:szCs w:val="22"/>
        </w:rPr>
        <w:t>)</w:t>
      </w:r>
      <w:r w:rsidR="00A16BAD" w:rsidRPr="00003D10">
        <w:rPr>
          <w:sz w:val="22"/>
          <w:szCs w:val="22"/>
        </w:rPr>
        <w:t>. Одновременно с переходом прав (требований) Цедента к Цессионарию по Кредитным договорам в силу положений статьи 384 Гражданского кодекса Р</w:t>
      </w:r>
      <w:r w:rsidR="00A0453F" w:rsidRPr="00003D10">
        <w:rPr>
          <w:sz w:val="22"/>
          <w:szCs w:val="22"/>
        </w:rPr>
        <w:t xml:space="preserve">оссийской </w:t>
      </w:r>
      <w:r w:rsidR="00A16BAD" w:rsidRPr="00003D10">
        <w:rPr>
          <w:sz w:val="22"/>
          <w:szCs w:val="22"/>
        </w:rPr>
        <w:t>Ф</w:t>
      </w:r>
      <w:r w:rsidR="00A0453F" w:rsidRPr="00003D10">
        <w:rPr>
          <w:sz w:val="22"/>
          <w:szCs w:val="22"/>
        </w:rPr>
        <w:t>едерации</w:t>
      </w:r>
      <w:r w:rsidR="00A16BAD" w:rsidRPr="00003D10">
        <w:rPr>
          <w:sz w:val="22"/>
          <w:szCs w:val="22"/>
        </w:rPr>
        <w:t xml:space="preserve"> переходят права по договорам, обеспечивающим обязательства по Кредитным договорам</w:t>
      </w:r>
      <w:r w:rsidR="004B66D3" w:rsidRPr="00003D10">
        <w:rPr>
          <w:sz w:val="22"/>
          <w:szCs w:val="22"/>
        </w:rPr>
        <w:t>, приведенны</w:t>
      </w:r>
      <w:r w:rsidR="00892D0F" w:rsidRPr="00003D10">
        <w:rPr>
          <w:sz w:val="22"/>
          <w:szCs w:val="22"/>
        </w:rPr>
        <w:t>е</w:t>
      </w:r>
      <w:r w:rsidR="004B66D3" w:rsidRPr="00003D10">
        <w:rPr>
          <w:sz w:val="22"/>
          <w:szCs w:val="22"/>
        </w:rPr>
        <w:t xml:space="preserve"> в П</w:t>
      </w:r>
      <w:r w:rsidR="00B15EF2" w:rsidRPr="00003D10">
        <w:rPr>
          <w:sz w:val="22"/>
          <w:szCs w:val="22"/>
        </w:rPr>
        <w:t xml:space="preserve">риложении </w:t>
      </w:r>
      <w:r w:rsidR="004B66D3" w:rsidRPr="00003D10">
        <w:rPr>
          <w:sz w:val="22"/>
          <w:szCs w:val="22"/>
        </w:rPr>
        <w:t>№</w:t>
      </w:r>
      <w:r w:rsidR="00B15EF2" w:rsidRPr="00003D10">
        <w:rPr>
          <w:sz w:val="22"/>
          <w:szCs w:val="22"/>
        </w:rPr>
        <w:t>1</w:t>
      </w:r>
      <w:r w:rsidR="004B66D3" w:rsidRPr="00003D10">
        <w:rPr>
          <w:sz w:val="22"/>
          <w:szCs w:val="22"/>
        </w:rPr>
        <w:t xml:space="preserve"> (раздел 2)</w:t>
      </w:r>
      <w:r w:rsidR="00B15EF2" w:rsidRPr="00003D10">
        <w:rPr>
          <w:sz w:val="22"/>
          <w:szCs w:val="22"/>
        </w:rPr>
        <w:t xml:space="preserve"> к Договору</w:t>
      </w:r>
      <w:r w:rsidR="00C35E16" w:rsidRPr="00003D10">
        <w:rPr>
          <w:sz w:val="22"/>
          <w:szCs w:val="22"/>
        </w:rPr>
        <w:t xml:space="preserve"> (далее – «</w:t>
      </w:r>
      <w:r w:rsidR="00C35E16" w:rsidRPr="00003D10">
        <w:rPr>
          <w:b/>
          <w:sz w:val="22"/>
          <w:szCs w:val="22"/>
        </w:rPr>
        <w:t>Обеспечительные договоры</w:t>
      </w:r>
      <w:r w:rsidR="00C35E16" w:rsidRPr="00003D10">
        <w:rPr>
          <w:sz w:val="22"/>
          <w:szCs w:val="22"/>
        </w:rPr>
        <w:t>»)</w:t>
      </w:r>
      <w:r w:rsidR="00286CA1" w:rsidRPr="00003D10">
        <w:rPr>
          <w:sz w:val="22"/>
          <w:szCs w:val="22"/>
        </w:rPr>
        <w:t>.</w:t>
      </w:r>
      <w:r w:rsidR="00E00EFE" w:rsidRPr="00003D10">
        <w:rPr>
          <w:sz w:val="22"/>
          <w:szCs w:val="22"/>
        </w:rPr>
        <w:t xml:space="preserve"> </w:t>
      </w:r>
      <w:r w:rsidR="000377D6" w:rsidRPr="00003D10">
        <w:rPr>
          <w:sz w:val="22"/>
          <w:szCs w:val="22"/>
        </w:rPr>
        <w:t xml:space="preserve">Уступаемые права (требования), возникли в результате </w:t>
      </w:r>
      <w:r w:rsidR="000377D6" w:rsidRPr="00B51D2F">
        <w:rPr>
          <w:rFonts w:eastAsiaTheme="minorHAnsi"/>
          <w:sz w:val="22"/>
          <w:szCs w:val="22"/>
          <w:lang w:eastAsia="en-US"/>
        </w:rPr>
        <w:t>заключения Должником кредитных договоров</w:t>
      </w:r>
      <w:r w:rsidR="000377D6" w:rsidRPr="006569EF">
        <w:rPr>
          <w:rFonts w:ascii="Verdana" w:eastAsiaTheme="minorHAnsi" w:hAnsi="Verdana"/>
          <w:sz w:val="20"/>
          <w:szCs w:val="20"/>
          <w:lang w:eastAsia="en-US"/>
        </w:rPr>
        <w:t xml:space="preserve"> </w:t>
      </w:r>
      <w:r w:rsidR="000377D6" w:rsidRPr="00003D10">
        <w:rPr>
          <w:sz w:val="22"/>
          <w:szCs w:val="22"/>
        </w:rPr>
        <w:t>с ПАО «Промсвязьбанк» и переданы акционерному обществу «</w:t>
      </w:r>
      <w:proofErr w:type="spellStart"/>
      <w:r w:rsidR="000377D6" w:rsidRPr="00003D10">
        <w:rPr>
          <w:sz w:val="22"/>
          <w:szCs w:val="22"/>
        </w:rPr>
        <w:t>Автовазбанк</w:t>
      </w:r>
      <w:proofErr w:type="spellEnd"/>
      <w:r w:rsidR="000377D6" w:rsidRPr="00003D10">
        <w:rPr>
          <w:sz w:val="22"/>
          <w:szCs w:val="22"/>
        </w:rPr>
        <w:t>» на основании договора об уступке прав (требований) от 03.05.2018 №0076-18-6У-0. 07.03.2019 АО «</w:t>
      </w:r>
      <w:proofErr w:type="spellStart"/>
      <w:r w:rsidR="000377D6" w:rsidRPr="00003D10">
        <w:rPr>
          <w:sz w:val="22"/>
          <w:szCs w:val="22"/>
        </w:rPr>
        <w:t>Автовазбанк</w:t>
      </w:r>
      <w:proofErr w:type="spellEnd"/>
      <w:r w:rsidR="000377D6" w:rsidRPr="00003D10">
        <w:rPr>
          <w:sz w:val="22"/>
          <w:szCs w:val="22"/>
        </w:rPr>
        <w:t xml:space="preserve">» было реорганизовано путем присоединения к ЦЕДЕНТУ в порядке универсального правопреемства и к последнему перешли все права и обязанности акционерного общества </w:t>
      </w:r>
      <w:r w:rsidR="000377D6" w:rsidRPr="001B3567">
        <w:rPr>
          <w:sz w:val="22"/>
          <w:szCs w:val="22"/>
        </w:rPr>
        <w:t>«</w:t>
      </w:r>
      <w:proofErr w:type="spellStart"/>
      <w:r w:rsidR="000377D6" w:rsidRPr="00B51D2F">
        <w:rPr>
          <w:rFonts w:eastAsiaTheme="minorHAnsi"/>
          <w:sz w:val="22"/>
          <w:szCs w:val="22"/>
          <w:lang w:eastAsia="en-US"/>
        </w:rPr>
        <w:t>Автовазбанк</w:t>
      </w:r>
      <w:proofErr w:type="spellEnd"/>
      <w:r w:rsidR="000377D6" w:rsidRPr="00B51D2F">
        <w:rPr>
          <w:rFonts w:eastAsiaTheme="minorHAnsi"/>
          <w:sz w:val="20"/>
          <w:szCs w:val="20"/>
          <w:lang w:eastAsia="en-US"/>
        </w:rPr>
        <w:t>».</w:t>
      </w:r>
    </w:p>
    <w:p w:rsidR="00BB5DE8" w:rsidRPr="00B53E7A" w:rsidRDefault="00EE5EA6" w:rsidP="00B70695">
      <w:pPr>
        <w:pStyle w:val="aa"/>
        <w:numPr>
          <w:ilvl w:val="1"/>
          <w:numId w:val="8"/>
        </w:numPr>
        <w:spacing w:before="60" w:after="60"/>
        <w:ind w:left="567" w:hanging="567"/>
        <w:rPr>
          <w:sz w:val="22"/>
          <w:szCs w:val="22"/>
        </w:rPr>
      </w:pPr>
      <w:r w:rsidRPr="00B53E7A">
        <w:rPr>
          <w:sz w:val="22"/>
          <w:szCs w:val="22"/>
          <w:lang w:val="ru-RU"/>
        </w:rPr>
        <w:t>Согласие Должник</w:t>
      </w:r>
      <w:r w:rsidR="0060017E">
        <w:rPr>
          <w:sz w:val="22"/>
          <w:szCs w:val="22"/>
          <w:lang w:val="ru-RU"/>
        </w:rPr>
        <w:t>а на уступку</w:t>
      </w:r>
      <w:r w:rsidRPr="00B53E7A">
        <w:rPr>
          <w:sz w:val="22"/>
          <w:szCs w:val="22"/>
          <w:lang w:val="ru-RU"/>
        </w:rPr>
        <w:t xml:space="preserve"> прав (требований) не требуется.</w:t>
      </w:r>
    </w:p>
    <w:p w:rsidR="008B582C" w:rsidRPr="00B53E7A" w:rsidRDefault="006748A2" w:rsidP="00B70695">
      <w:pPr>
        <w:pStyle w:val="aa"/>
        <w:numPr>
          <w:ilvl w:val="1"/>
          <w:numId w:val="8"/>
        </w:numPr>
        <w:spacing w:before="60" w:after="60"/>
        <w:ind w:left="567" w:hanging="567"/>
        <w:rPr>
          <w:sz w:val="22"/>
          <w:szCs w:val="22"/>
        </w:rPr>
      </w:pPr>
      <w:r w:rsidRPr="00B53E7A">
        <w:rPr>
          <w:sz w:val="22"/>
          <w:szCs w:val="22"/>
        </w:rPr>
        <w:t xml:space="preserve">Настоящим </w:t>
      </w:r>
      <w:r w:rsidRPr="00B53E7A">
        <w:rPr>
          <w:b/>
          <w:sz w:val="22"/>
          <w:szCs w:val="22"/>
        </w:rPr>
        <w:t>ЦЕССИОНАРИЙ</w:t>
      </w:r>
      <w:r w:rsidRPr="00B53E7A">
        <w:rPr>
          <w:sz w:val="22"/>
          <w:szCs w:val="22"/>
        </w:rPr>
        <w:t xml:space="preserve"> подтверждает, что ему хорошо известны все условия </w:t>
      </w:r>
      <w:r w:rsidR="00E14F8F" w:rsidRPr="00B53E7A">
        <w:rPr>
          <w:sz w:val="22"/>
          <w:szCs w:val="22"/>
        </w:rPr>
        <w:t>Кредитн</w:t>
      </w:r>
      <w:r w:rsidR="004F245F" w:rsidRPr="00B53E7A">
        <w:rPr>
          <w:sz w:val="22"/>
          <w:szCs w:val="22"/>
          <w:lang w:val="ru-RU"/>
        </w:rPr>
        <w:t>ых</w:t>
      </w:r>
      <w:r w:rsidR="00E14F8F" w:rsidRPr="00B53E7A">
        <w:rPr>
          <w:sz w:val="22"/>
          <w:szCs w:val="22"/>
        </w:rPr>
        <w:t xml:space="preserve"> д</w:t>
      </w:r>
      <w:r w:rsidRPr="00B53E7A">
        <w:rPr>
          <w:sz w:val="22"/>
          <w:szCs w:val="22"/>
        </w:rPr>
        <w:t>оговор</w:t>
      </w:r>
      <w:r w:rsidR="004F245F" w:rsidRPr="00B53E7A">
        <w:rPr>
          <w:sz w:val="22"/>
          <w:szCs w:val="22"/>
          <w:lang w:val="ru-RU"/>
        </w:rPr>
        <w:t>ов</w:t>
      </w:r>
      <w:r w:rsidR="00185FE7" w:rsidRPr="00B53E7A">
        <w:rPr>
          <w:sz w:val="22"/>
          <w:szCs w:val="22"/>
          <w:lang w:val="ru-RU"/>
        </w:rPr>
        <w:t xml:space="preserve"> и</w:t>
      </w:r>
      <w:r w:rsidR="004B66D3" w:rsidRPr="00B53E7A">
        <w:rPr>
          <w:sz w:val="22"/>
          <w:szCs w:val="22"/>
          <w:lang w:val="ru-RU"/>
        </w:rPr>
        <w:t xml:space="preserve"> </w:t>
      </w:r>
      <w:r w:rsidR="004F245F" w:rsidRPr="00B53E7A">
        <w:rPr>
          <w:sz w:val="22"/>
          <w:szCs w:val="22"/>
          <w:lang w:val="ru-RU"/>
        </w:rPr>
        <w:t>Обеспечительных договоров</w:t>
      </w:r>
      <w:r w:rsidR="005E0088" w:rsidRPr="00B53E7A">
        <w:rPr>
          <w:sz w:val="22"/>
          <w:szCs w:val="22"/>
          <w:lang w:val="ru-RU"/>
        </w:rPr>
        <w:t>.</w:t>
      </w:r>
    </w:p>
    <w:p w:rsidR="003112E3" w:rsidRPr="00B53E7A" w:rsidRDefault="00901325" w:rsidP="00B70695">
      <w:pPr>
        <w:pStyle w:val="aa"/>
        <w:numPr>
          <w:ilvl w:val="1"/>
          <w:numId w:val="8"/>
        </w:numPr>
        <w:tabs>
          <w:tab w:val="left" w:pos="284"/>
          <w:tab w:val="left" w:pos="567"/>
        </w:tabs>
        <w:spacing w:before="60" w:after="60"/>
        <w:ind w:left="567" w:hanging="567"/>
        <w:rPr>
          <w:sz w:val="22"/>
          <w:szCs w:val="22"/>
        </w:rPr>
      </w:pPr>
      <w:r w:rsidRPr="00B53E7A">
        <w:rPr>
          <w:sz w:val="22"/>
          <w:szCs w:val="22"/>
        </w:rPr>
        <w:t xml:space="preserve">Права (требования) </w:t>
      </w:r>
      <w:r w:rsidRPr="00B53E7A">
        <w:rPr>
          <w:b/>
          <w:sz w:val="22"/>
          <w:szCs w:val="22"/>
        </w:rPr>
        <w:t>ЦЕДЕНТА</w:t>
      </w:r>
      <w:r w:rsidRPr="00B53E7A">
        <w:rPr>
          <w:sz w:val="22"/>
          <w:szCs w:val="22"/>
        </w:rPr>
        <w:t xml:space="preserve"> как кредитора по </w:t>
      </w:r>
      <w:r w:rsidR="00E14F8F" w:rsidRPr="00B53E7A">
        <w:rPr>
          <w:sz w:val="22"/>
          <w:szCs w:val="22"/>
        </w:rPr>
        <w:t>Кредитн</w:t>
      </w:r>
      <w:r w:rsidR="004B66D3" w:rsidRPr="00B53E7A">
        <w:rPr>
          <w:sz w:val="22"/>
          <w:szCs w:val="22"/>
          <w:lang w:val="ru-RU"/>
        </w:rPr>
        <w:t>ым</w:t>
      </w:r>
      <w:r w:rsidR="00E14F8F" w:rsidRPr="00B53E7A">
        <w:rPr>
          <w:sz w:val="22"/>
          <w:szCs w:val="22"/>
        </w:rPr>
        <w:t xml:space="preserve"> д</w:t>
      </w:r>
      <w:r w:rsidRPr="00B53E7A">
        <w:rPr>
          <w:sz w:val="22"/>
          <w:szCs w:val="22"/>
        </w:rPr>
        <w:t>оговор</w:t>
      </w:r>
      <w:r w:rsidR="004B66D3" w:rsidRPr="00B53E7A">
        <w:rPr>
          <w:sz w:val="22"/>
          <w:szCs w:val="22"/>
          <w:lang w:val="ru-RU"/>
        </w:rPr>
        <w:t>ам</w:t>
      </w:r>
      <w:r w:rsidR="00185FE7" w:rsidRPr="00B53E7A">
        <w:rPr>
          <w:sz w:val="22"/>
          <w:szCs w:val="22"/>
          <w:lang w:val="ru-RU"/>
        </w:rPr>
        <w:t xml:space="preserve"> и</w:t>
      </w:r>
      <w:r w:rsidR="004B66D3" w:rsidRPr="00B53E7A">
        <w:rPr>
          <w:sz w:val="22"/>
          <w:szCs w:val="22"/>
          <w:lang w:val="ru-RU"/>
        </w:rPr>
        <w:t xml:space="preserve"> по Обеспечительным договорам </w:t>
      </w:r>
      <w:r w:rsidRPr="00B53E7A">
        <w:rPr>
          <w:sz w:val="22"/>
          <w:szCs w:val="22"/>
        </w:rPr>
        <w:t xml:space="preserve">переходят к </w:t>
      </w:r>
      <w:r w:rsidRPr="00B53E7A">
        <w:rPr>
          <w:b/>
          <w:sz w:val="22"/>
          <w:szCs w:val="22"/>
        </w:rPr>
        <w:t xml:space="preserve">ЦЕССИОНАРИЮ </w:t>
      </w:r>
      <w:r w:rsidRPr="00B53E7A">
        <w:rPr>
          <w:sz w:val="22"/>
          <w:szCs w:val="22"/>
        </w:rPr>
        <w:t xml:space="preserve">в полном объеме на тех условиях, которые будут существовать на момент перехода </w:t>
      </w:r>
      <w:r w:rsidR="00C502BB" w:rsidRPr="00B53E7A">
        <w:rPr>
          <w:sz w:val="22"/>
          <w:szCs w:val="22"/>
        </w:rPr>
        <w:t>п</w:t>
      </w:r>
      <w:r w:rsidRPr="00B53E7A">
        <w:rPr>
          <w:sz w:val="22"/>
          <w:szCs w:val="22"/>
        </w:rPr>
        <w:t>рав (требований):</w:t>
      </w:r>
    </w:p>
    <w:p w:rsidR="007160DD" w:rsidRPr="00B53E7A" w:rsidRDefault="007160DD" w:rsidP="007E2E82">
      <w:pPr>
        <w:pStyle w:val="af3"/>
        <w:numPr>
          <w:ilvl w:val="0"/>
          <w:numId w:val="1"/>
        </w:numPr>
        <w:tabs>
          <w:tab w:val="left" w:pos="567"/>
          <w:tab w:val="left" w:pos="1134"/>
        </w:tabs>
        <w:spacing w:before="60" w:after="60"/>
        <w:contextualSpacing w:val="0"/>
        <w:jc w:val="both"/>
        <w:rPr>
          <w:vanish/>
          <w:sz w:val="22"/>
          <w:szCs w:val="22"/>
        </w:rPr>
      </w:pPr>
    </w:p>
    <w:p w:rsidR="007160DD" w:rsidRPr="00B53E7A" w:rsidRDefault="007160DD" w:rsidP="007E2E82">
      <w:pPr>
        <w:pStyle w:val="af3"/>
        <w:numPr>
          <w:ilvl w:val="1"/>
          <w:numId w:val="1"/>
        </w:numPr>
        <w:tabs>
          <w:tab w:val="left" w:pos="567"/>
          <w:tab w:val="left" w:pos="1134"/>
        </w:tabs>
        <w:spacing w:before="60" w:after="60"/>
        <w:contextualSpacing w:val="0"/>
        <w:jc w:val="both"/>
        <w:rPr>
          <w:vanish/>
          <w:sz w:val="22"/>
          <w:szCs w:val="22"/>
        </w:rPr>
      </w:pPr>
    </w:p>
    <w:p w:rsidR="007160DD" w:rsidRPr="00B53E7A" w:rsidRDefault="007160DD" w:rsidP="007E2E82">
      <w:pPr>
        <w:pStyle w:val="af3"/>
        <w:numPr>
          <w:ilvl w:val="1"/>
          <w:numId w:val="1"/>
        </w:numPr>
        <w:tabs>
          <w:tab w:val="left" w:pos="567"/>
          <w:tab w:val="left" w:pos="1134"/>
        </w:tabs>
        <w:spacing w:before="60" w:after="60"/>
        <w:contextualSpacing w:val="0"/>
        <w:jc w:val="both"/>
        <w:rPr>
          <w:vanish/>
          <w:sz w:val="22"/>
          <w:szCs w:val="22"/>
        </w:rPr>
      </w:pPr>
    </w:p>
    <w:p w:rsidR="007160DD" w:rsidRPr="00B53E7A" w:rsidRDefault="007160DD" w:rsidP="007E2E82">
      <w:pPr>
        <w:pStyle w:val="af3"/>
        <w:numPr>
          <w:ilvl w:val="1"/>
          <w:numId w:val="1"/>
        </w:numPr>
        <w:tabs>
          <w:tab w:val="left" w:pos="567"/>
          <w:tab w:val="left" w:pos="1134"/>
        </w:tabs>
        <w:spacing w:before="60" w:after="60"/>
        <w:contextualSpacing w:val="0"/>
        <w:jc w:val="both"/>
        <w:rPr>
          <w:vanish/>
          <w:sz w:val="22"/>
          <w:szCs w:val="22"/>
        </w:rPr>
      </w:pPr>
    </w:p>
    <w:p w:rsidR="00901325" w:rsidRPr="00B53E7A" w:rsidRDefault="00BB5DE8" w:rsidP="00B70695">
      <w:pPr>
        <w:pStyle w:val="af3"/>
        <w:numPr>
          <w:ilvl w:val="2"/>
          <w:numId w:val="9"/>
        </w:numPr>
        <w:tabs>
          <w:tab w:val="clear" w:pos="1997"/>
          <w:tab w:val="left" w:pos="1134"/>
        </w:tabs>
        <w:spacing w:before="60" w:after="60"/>
        <w:ind w:left="1560" w:hanging="721"/>
        <w:contextualSpacing w:val="0"/>
        <w:jc w:val="both"/>
        <w:rPr>
          <w:sz w:val="22"/>
          <w:szCs w:val="22"/>
        </w:rPr>
      </w:pPr>
      <w:r w:rsidRPr="00B53E7A">
        <w:rPr>
          <w:sz w:val="22"/>
          <w:szCs w:val="22"/>
        </w:rPr>
        <w:tab/>
      </w:r>
      <w:r w:rsidR="00901325" w:rsidRPr="00B53E7A">
        <w:rPr>
          <w:sz w:val="22"/>
          <w:szCs w:val="22"/>
        </w:rPr>
        <w:t>прав</w:t>
      </w:r>
      <w:r w:rsidR="00520FAF" w:rsidRPr="00B53E7A">
        <w:rPr>
          <w:sz w:val="22"/>
          <w:szCs w:val="22"/>
          <w:lang w:val="ru-RU"/>
        </w:rPr>
        <w:t>а</w:t>
      </w:r>
      <w:r w:rsidR="00901325" w:rsidRPr="00B53E7A">
        <w:rPr>
          <w:sz w:val="22"/>
          <w:szCs w:val="22"/>
        </w:rPr>
        <w:t xml:space="preserve"> </w:t>
      </w:r>
      <w:r w:rsidR="00520FAF" w:rsidRPr="00B53E7A">
        <w:rPr>
          <w:sz w:val="22"/>
          <w:szCs w:val="22"/>
          <w:lang w:val="ru-RU"/>
        </w:rPr>
        <w:t>(</w:t>
      </w:r>
      <w:r w:rsidR="00901325" w:rsidRPr="00B53E7A">
        <w:rPr>
          <w:sz w:val="22"/>
          <w:szCs w:val="22"/>
        </w:rPr>
        <w:t>требования</w:t>
      </w:r>
      <w:r w:rsidR="00520FAF" w:rsidRPr="00B53E7A">
        <w:rPr>
          <w:sz w:val="22"/>
          <w:szCs w:val="22"/>
          <w:lang w:val="ru-RU"/>
        </w:rPr>
        <w:t>)</w:t>
      </w:r>
      <w:r w:rsidR="00901325" w:rsidRPr="00B53E7A">
        <w:rPr>
          <w:sz w:val="22"/>
          <w:szCs w:val="22"/>
        </w:rPr>
        <w:t xml:space="preserve"> возврата Должник</w:t>
      </w:r>
      <w:r w:rsidR="00C7265B">
        <w:rPr>
          <w:sz w:val="22"/>
          <w:szCs w:val="22"/>
          <w:lang w:val="ru-RU"/>
        </w:rPr>
        <w:t>о</w:t>
      </w:r>
      <w:r w:rsidR="004F245F" w:rsidRPr="00B53E7A">
        <w:rPr>
          <w:sz w:val="22"/>
          <w:szCs w:val="22"/>
          <w:lang w:val="ru-RU"/>
        </w:rPr>
        <w:t>м</w:t>
      </w:r>
      <w:r w:rsidR="00901325" w:rsidRPr="00B53E7A">
        <w:rPr>
          <w:sz w:val="22"/>
          <w:szCs w:val="22"/>
        </w:rPr>
        <w:t xml:space="preserve"> </w:t>
      </w:r>
      <w:r w:rsidR="00120FB1" w:rsidRPr="00B53E7A">
        <w:rPr>
          <w:sz w:val="22"/>
          <w:szCs w:val="22"/>
        </w:rPr>
        <w:t xml:space="preserve">по </w:t>
      </w:r>
      <w:r w:rsidR="00E14F8F" w:rsidRPr="00B53E7A">
        <w:rPr>
          <w:sz w:val="22"/>
          <w:szCs w:val="22"/>
        </w:rPr>
        <w:t>Кредитн</w:t>
      </w:r>
      <w:r w:rsidR="004F245F" w:rsidRPr="00B53E7A">
        <w:rPr>
          <w:sz w:val="22"/>
          <w:szCs w:val="22"/>
          <w:lang w:val="ru-RU"/>
        </w:rPr>
        <w:t>ым</w:t>
      </w:r>
      <w:r w:rsidR="00E14F8F" w:rsidRPr="00B53E7A">
        <w:rPr>
          <w:sz w:val="22"/>
          <w:szCs w:val="22"/>
        </w:rPr>
        <w:t xml:space="preserve"> д</w:t>
      </w:r>
      <w:r w:rsidR="00120FB1" w:rsidRPr="00B53E7A">
        <w:rPr>
          <w:sz w:val="22"/>
          <w:szCs w:val="22"/>
        </w:rPr>
        <w:t>оговор</w:t>
      </w:r>
      <w:r w:rsidR="004F245F" w:rsidRPr="00B53E7A">
        <w:rPr>
          <w:sz w:val="22"/>
          <w:szCs w:val="22"/>
          <w:lang w:val="ru-RU"/>
        </w:rPr>
        <w:t>ам</w:t>
      </w:r>
      <w:r w:rsidR="00120FB1" w:rsidRPr="00B53E7A">
        <w:rPr>
          <w:sz w:val="22"/>
          <w:szCs w:val="22"/>
        </w:rPr>
        <w:t xml:space="preserve"> </w:t>
      </w:r>
      <w:r w:rsidR="00901325" w:rsidRPr="00B53E7A">
        <w:rPr>
          <w:sz w:val="22"/>
          <w:szCs w:val="22"/>
        </w:rPr>
        <w:t xml:space="preserve">суммы </w:t>
      </w:r>
      <w:r w:rsidR="00EC644B" w:rsidRPr="00B53E7A">
        <w:rPr>
          <w:sz w:val="22"/>
          <w:szCs w:val="22"/>
        </w:rPr>
        <w:t xml:space="preserve">просроченного </w:t>
      </w:r>
      <w:r w:rsidR="00901325" w:rsidRPr="00B53E7A">
        <w:rPr>
          <w:sz w:val="22"/>
          <w:szCs w:val="22"/>
        </w:rPr>
        <w:t xml:space="preserve">основного долга по </w:t>
      </w:r>
      <w:r w:rsidR="005E0088" w:rsidRPr="00B53E7A">
        <w:rPr>
          <w:sz w:val="22"/>
          <w:szCs w:val="22"/>
        </w:rPr>
        <w:t>Кредитн</w:t>
      </w:r>
      <w:r w:rsidR="005E0088" w:rsidRPr="00B53E7A">
        <w:rPr>
          <w:sz w:val="22"/>
          <w:szCs w:val="22"/>
          <w:lang w:val="ru-RU"/>
        </w:rPr>
        <w:t>ым</w:t>
      </w:r>
      <w:r w:rsidR="005E0088" w:rsidRPr="00B53E7A">
        <w:rPr>
          <w:sz w:val="22"/>
          <w:szCs w:val="22"/>
        </w:rPr>
        <w:t xml:space="preserve"> договор</w:t>
      </w:r>
      <w:r w:rsidR="005E0088" w:rsidRPr="00B53E7A">
        <w:rPr>
          <w:sz w:val="22"/>
          <w:szCs w:val="22"/>
          <w:lang w:val="ru-RU"/>
        </w:rPr>
        <w:t>ам</w:t>
      </w:r>
      <w:r w:rsidR="00901325" w:rsidRPr="00B53E7A">
        <w:rPr>
          <w:sz w:val="22"/>
          <w:szCs w:val="22"/>
        </w:rPr>
        <w:t xml:space="preserve">; </w:t>
      </w:r>
    </w:p>
    <w:p w:rsidR="00820DEF" w:rsidRPr="00B53E7A" w:rsidRDefault="00BB5DE8" w:rsidP="00B70695">
      <w:pPr>
        <w:pStyle w:val="aa"/>
        <w:numPr>
          <w:ilvl w:val="2"/>
          <w:numId w:val="9"/>
        </w:numPr>
        <w:tabs>
          <w:tab w:val="clear" w:pos="1997"/>
          <w:tab w:val="left" w:pos="1134"/>
        </w:tabs>
        <w:spacing w:before="60" w:after="60"/>
        <w:ind w:left="1560" w:hanging="721"/>
        <w:rPr>
          <w:b/>
          <w:sz w:val="22"/>
          <w:szCs w:val="22"/>
        </w:rPr>
      </w:pPr>
      <w:r w:rsidRPr="00B53E7A">
        <w:rPr>
          <w:sz w:val="22"/>
          <w:szCs w:val="22"/>
        </w:rPr>
        <w:tab/>
      </w:r>
      <w:r w:rsidR="00820DEF" w:rsidRPr="00B53E7A">
        <w:rPr>
          <w:sz w:val="22"/>
          <w:szCs w:val="22"/>
        </w:rPr>
        <w:t>прав</w:t>
      </w:r>
      <w:r w:rsidR="00520FAF" w:rsidRPr="00B53E7A">
        <w:rPr>
          <w:sz w:val="22"/>
          <w:szCs w:val="22"/>
          <w:lang w:val="ru-RU"/>
        </w:rPr>
        <w:t>а</w:t>
      </w:r>
      <w:r w:rsidR="00820DEF" w:rsidRPr="00B53E7A">
        <w:rPr>
          <w:sz w:val="22"/>
          <w:szCs w:val="22"/>
        </w:rPr>
        <w:t xml:space="preserve"> </w:t>
      </w:r>
      <w:r w:rsidR="00520FAF" w:rsidRPr="00B53E7A">
        <w:rPr>
          <w:sz w:val="22"/>
          <w:szCs w:val="22"/>
          <w:lang w:val="ru-RU"/>
        </w:rPr>
        <w:t>(</w:t>
      </w:r>
      <w:r w:rsidR="00820DEF" w:rsidRPr="00B53E7A">
        <w:rPr>
          <w:sz w:val="22"/>
          <w:szCs w:val="22"/>
        </w:rPr>
        <w:t>требования</w:t>
      </w:r>
      <w:r w:rsidR="00520FAF" w:rsidRPr="00B53E7A">
        <w:rPr>
          <w:sz w:val="22"/>
          <w:szCs w:val="22"/>
          <w:lang w:val="ru-RU"/>
        </w:rPr>
        <w:t>)</w:t>
      </w:r>
      <w:r w:rsidR="00820DEF" w:rsidRPr="00B53E7A">
        <w:rPr>
          <w:sz w:val="22"/>
          <w:szCs w:val="22"/>
        </w:rPr>
        <w:t xml:space="preserve"> уплаты </w:t>
      </w:r>
      <w:r w:rsidR="00EC644B" w:rsidRPr="00B53E7A">
        <w:rPr>
          <w:sz w:val="22"/>
          <w:szCs w:val="22"/>
        </w:rPr>
        <w:t xml:space="preserve">просроченных </w:t>
      </w:r>
      <w:r w:rsidR="00820DEF" w:rsidRPr="00B53E7A">
        <w:rPr>
          <w:sz w:val="22"/>
          <w:szCs w:val="22"/>
        </w:rPr>
        <w:t xml:space="preserve">процентов за пользование </w:t>
      </w:r>
      <w:r w:rsidR="00DA7D22">
        <w:rPr>
          <w:sz w:val="22"/>
          <w:szCs w:val="22"/>
          <w:lang w:val="ru-RU"/>
        </w:rPr>
        <w:t>кредитом</w:t>
      </w:r>
      <w:r w:rsidR="00820DEF" w:rsidRPr="00B53E7A">
        <w:rPr>
          <w:sz w:val="22"/>
          <w:szCs w:val="22"/>
        </w:rPr>
        <w:t>, начисленных</w:t>
      </w:r>
      <w:r w:rsidR="00A63E31" w:rsidRPr="00B53E7A">
        <w:rPr>
          <w:sz w:val="22"/>
          <w:szCs w:val="22"/>
        </w:rPr>
        <w:t xml:space="preserve"> </w:t>
      </w:r>
      <w:r w:rsidR="00820DEF" w:rsidRPr="00B53E7A">
        <w:rPr>
          <w:sz w:val="22"/>
          <w:szCs w:val="22"/>
        </w:rPr>
        <w:t>и не уплаченных Должник</w:t>
      </w:r>
      <w:r w:rsidR="00C7265B">
        <w:rPr>
          <w:sz w:val="22"/>
          <w:szCs w:val="22"/>
          <w:lang w:val="ru-RU"/>
        </w:rPr>
        <w:t>о</w:t>
      </w:r>
      <w:r w:rsidR="004F245F" w:rsidRPr="00B53E7A">
        <w:rPr>
          <w:sz w:val="22"/>
          <w:szCs w:val="22"/>
          <w:lang w:val="ru-RU"/>
        </w:rPr>
        <w:t>м</w:t>
      </w:r>
      <w:r w:rsidR="005E0088" w:rsidRPr="00B53E7A">
        <w:rPr>
          <w:sz w:val="22"/>
          <w:szCs w:val="22"/>
          <w:lang w:val="ru-RU"/>
        </w:rPr>
        <w:t xml:space="preserve"> по </w:t>
      </w:r>
      <w:r w:rsidR="005E0088" w:rsidRPr="00B53E7A">
        <w:rPr>
          <w:sz w:val="22"/>
          <w:szCs w:val="22"/>
        </w:rPr>
        <w:t>Кредитн</w:t>
      </w:r>
      <w:r w:rsidR="005E0088" w:rsidRPr="00B53E7A">
        <w:rPr>
          <w:sz w:val="22"/>
          <w:szCs w:val="22"/>
          <w:lang w:val="ru-RU"/>
        </w:rPr>
        <w:t>ым</w:t>
      </w:r>
      <w:r w:rsidR="005E0088" w:rsidRPr="00B53E7A">
        <w:rPr>
          <w:sz w:val="22"/>
          <w:szCs w:val="22"/>
        </w:rPr>
        <w:t xml:space="preserve"> договор</w:t>
      </w:r>
      <w:r w:rsidR="005E0088" w:rsidRPr="00B53E7A">
        <w:rPr>
          <w:sz w:val="22"/>
          <w:szCs w:val="22"/>
          <w:lang w:val="ru-RU"/>
        </w:rPr>
        <w:t>ам</w:t>
      </w:r>
      <w:r w:rsidR="0014670A" w:rsidRPr="00B53E7A">
        <w:rPr>
          <w:sz w:val="22"/>
          <w:szCs w:val="22"/>
        </w:rPr>
        <w:t>;</w:t>
      </w:r>
    </w:p>
    <w:p w:rsidR="00901325" w:rsidRPr="00B53E7A" w:rsidRDefault="00BB5DE8" w:rsidP="00B70695">
      <w:pPr>
        <w:pStyle w:val="aa"/>
        <w:numPr>
          <w:ilvl w:val="2"/>
          <w:numId w:val="9"/>
        </w:numPr>
        <w:tabs>
          <w:tab w:val="clear" w:pos="1997"/>
          <w:tab w:val="left" w:pos="1134"/>
        </w:tabs>
        <w:spacing w:before="60" w:after="60"/>
        <w:ind w:left="1560" w:hanging="721"/>
        <w:rPr>
          <w:sz w:val="22"/>
          <w:szCs w:val="22"/>
        </w:rPr>
      </w:pPr>
      <w:r w:rsidRPr="00B53E7A">
        <w:rPr>
          <w:sz w:val="22"/>
          <w:szCs w:val="22"/>
        </w:rPr>
        <w:tab/>
      </w:r>
      <w:r w:rsidR="00200834" w:rsidRPr="00B53E7A">
        <w:rPr>
          <w:sz w:val="22"/>
          <w:szCs w:val="22"/>
        </w:rPr>
        <w:t xml:space="preserve">все </w:t>
      </w:r>
      <w:r w:rsidR="00901325" w:rsidRPr="00B53E7A">
        <w:rPr>
          <w:sz w:val="22"/>
          <w:szCs w:val="22"/>
        </w:rPr>
        <w:t xml:space="preserve">иные права (требования) по </w:t>
      </w:r>
      <w:r w:rsidR="00E14F8F" w:rsidRPr="00B53E7A">
        <w:rPr>
          <w:sz w:val="22"/>
          <w:szCs w:val="22"/>
        </w:rPr>
        <w:t>Кредитн</w:t>
      </w:r>
      <w:r w:rsidR="00E00EFE" w:rsidRPr="00B53E7A">
        <w:rPr>
          <w:sz w:val="22"/>
          <w:szCs w:val="22"/>
          <w:lang w:val="ru-RU"/>
        </w:rPr>
        <w:t>ым</w:t>
      </w:r>
      <w:r w:rsidR="00E14F8F" w:rsidRPr="00B53E7A">
        <w:rPr>
          <w:sz w:val="22"/>
          <w:szCs w:val="22"/>
        </w:rPr>
        <w:t xml:space="preserve"> д</w:t>
      </w:r>
      <w:r w:rsidR="00901325" w:rsidRPr="00B53E7A">
        <w:rPr>
          <w:sz w:val="22"/>
          <w:szCs w:val="22"/>
        </w:rPr>
        <w:t>оговор</w:t>
      </w:r>
      <w:r w:rsidR="00E00EFE" w:rsidRPr="00B53E7A">
        <w:rPr>
          <w:sz w:val="22"/>
          <w:szCs w:val="22"/>
          <w:lang w:val="ru-RU"/>
        </w:rPr>
        <w:t>ам</w:t>
      </w:r>
      <w:r w:rsidR="0016747B" w:rsidRPr="00B53E7A">
        <w:rPr>
          <w:sz w:val="22"/>
          <w:szCs w:val="22"/>
          <w:lang w:val="ru-RU"/>
        </w:rPr>
        <w:t xml:space="preserve"> и</w:t>
      </w:r>
      <w:r w:rsidR="00E00EFE" w:rsidRPr="00B53E7A">
        <w:rPr>
          <w:sz w:val="22"/>
          <w:szCs w:val="22"/>
          <w:lang w:val="ru-RU"/>
        </w:rPr>
        <w:t xml:space="preserve"> Обеспечительным договорам</w:t>
      </w:r>
      <w:r w:rsidR="00901325" w:rsidRPr="00B53E7A">
        <w:rPr>
          <w:sz w:val="22"/>
          <w:szCs w:val="22"/>
        </w:rPr>
        <w:t>, как существующие в настоящее время</w:t>
      </w:r>
      <w:r w:rsidR="00230C53" w:rsidRPr="00B53E7A">
        <w:rPr>
          <w:sz w:val="22"/>
          <w:szCs w:val="22"/>
        </w:rPr>
        <w:t>,</w:t>
      </w:r>
      <w:r w:rsidR="00901325" w:rsidRPr="00B53E7A">
        <w:rPr>
          <w:sz w:val="22"/>
          <w:szCs w:val="22"/>
        </w:rPr>
        <w:t xml:space="preserve"> так и те, которые возникнут в будущем,</w:t>
      </w:r>
      <w:r w:rsidR="00A63E31" w:rsidRPr="00B53E7A">
        <w:rPr>
          <w:sz w:val="22"/>
          <w:szCs w:val="22"/>
        </w:rPr>
        <w:t xml:space="preserve"> </w:t>
      </w:r>
      <w:r w:rsidR="00901325" w:rsidRPr="00B53E7A">
        <w:rPr>
          <w:sz w:val="22"/>
          <w:szCs w:val="22"/>
        </w:rPr>
        <w:t xml:space="preserve">неимущественные права, связанные с правами (требованиями) по </w:t>
      </w:r>
      <w:r w:rsidR="00E14F8F" w:rsidRPr="00B53E7A">
        <w:rPr>
          <w:sz w:val="22"/>
          <w:szCs w:val="22"/>
        </w:rPr>
        <w:t>Кредитн</w:t>
      </w:r>
      <w:r w:rsidR="00E00EFE" w:rsidRPr="00B53E7A">
        <w:rPr>
          <w:sz w:val="22"/>
          <w:szCs w:val="22"/>
          <w:lang w:val="ru-RU"/>
        </w:rPr>
        <w:t>ым</w:t>
      </w:r>
      <w:r w:rsidR="00E14F8F" w:rsidRPr="00B53E7A">
        <w:rPr>
          <w:sz w:val="22"/>
          <w:szCs w:val="22"/>
        </w:rPr>
        <w:t xml:space="preserve"> д</w:t>
      </w:r>
      <w:r w:rsidR="00901325" w:rsidRPr="00B53E7A">
        <w:rPr>
          <w:sz w:val="22"/>
          <w:szCs w:val="22"/>
        </w:rPr>
        <w:t>оговор</w:t>
      </w:r>
      <w:r w:rsidR="00E00EFE" w:rsidRPr="00B53E7A">
        <w:rPr>
          <w:sz w:val="22"/>
          <w:szCs w:val="22"/>
          <w:lang w:val="ru-RU"/>
        </w:rPr>
        <w:t>ам</w:t>
      </w:r>
      <w:r w:rsidR="0016747B" w:rsidRPr="00B53E7A">
        <w:rPr>
          <w:sz w:val="22"/>
          <w:szCs w:val="22"/>
          <w:lang w:val="ru-RU"/>
        </w:rPr>
        <w:t xml:space="preserve"> и</w:t>
      </w:r>
      <w:r w:rsidR="00E00EFE" w:rsidRPr="00B53E7A">
        <w:rPr>
          <w:sz w:val="22"/>
          <w:szCs w:val="22"/>
          <w:lang w:val="ru-RU"/>
        </w:rPr>
        <w:t xml:space="preserve"> Обеспечительным договорам</w:t>
      </w:r>
      <w:r w:rsidR="00901325" w:rsidRPr="00B53E7A">
        <w:rPr>
          <w:sz w:val="22"/>
          <w:szCs w:val="22"/>
        </w:rPr>
        <w:t xml:space="preserve">, в том числе будущие права (требования), возникающие из </w:t>
      </w:r>
      <w:r w:rsidR="00E14F8F" w:rsidRPr="00B53E7A">
        <w:rPr>
          <w:sz w:val="22"/>
          <w:szCs w:val="22"/>
        </w:rPr>
        <w:t>Кредитн</w:t>
      </w:r>
      <w:r w:rsidR="00E00EFE" w:rsidRPr="00B53E7A">
        <w:rPr>
          <w:sz w:val="22"/>
          <w:szCs w:val="22"/>
          <w:lang w:val="ru-RU"/>
        </w:rPr>
        <w:t>ых</w:t>
      </w:r>
      <w:r w:rsidR="00E14F8F" w:rsidRPr="00B53E7A">
        <w:rPr>
          <w:sz w:val="22"/>
          <w:szCs w:val="22"/>
        </w:rPr>
        <w:t xml:space="preserve"> д</w:t>
      </w:r>
      <w:r w:rsidR="00901325" w:rsidRPr="00B53E7A">
        <w:rPr>
          <w:sz w:val="22"/>
          <w:szCs w:val="22"/>
        </w:rPr>
        <w:t>оговор</w:t>
      </w:r>
      <w:r w:rsidR="00E00EFE" w:rsidRPr="00B53E7A">
        <w:rPr>
          <w:sz w:val="22"/>
          <w:szCs w:val="22"/>
          <w:lang w:val="ru-RU"/>
        </w:rPr>
        <w:t>ов</w:t>
      </w:r>
      <w:r w:rsidR="0016747B" w:rsidRPr="00B53E7A">
        <w:rPr>
          <w:sz w:val="22"/>
          <w:szCs w:val="22"/>
          <w:lang w:val="ru-RU"/>
        </w:rPr>
        <w:t xml:space="preserve"> и</w:t>
      </w:r>
      <w:r w:rsidR="00E00EFE" w:rsidRPr="00B53E7A">
        <w:rPr>
          <w:sz w:val="22"/>
          <w:szCs w:val="22"/>
          <w:lang w:val="ru-RU"/>
        </w:rPr>
        <w:t xml:space="preserve"> Обеспечительных договоров</w:t>
      </w:r>
      <w:r w:rsidR="00901325" w:rsidRPr="00B53E7A">
        <w:rPr>
          <w:sz w:val="22"/>
          <w:szCs w:val="22"/>
        </w:rPr>
        <w:t xml:space="preserve">, </w:t>
      </w:r>
      <w:r w:rsidR="00066C3B" w:rsidRPr="00B53E7A">
        <w:rPr>
          <w:bCs/>
          <w:sz w:val="22"/>
          <w:szCs w:val="22"/>
        </w:rPr>
        <w:t>право требования судебных расходов по оплате государственной пошлины</w:t>
      </w:r>
      <w:r w:rsidR="00066C3B" w:rsidRPr="00B53E7A">
        <w:rPr>
          <w:bCs/>
          <w:sz w:val="22"/>
          <w:szCs w:val="22"/>
          <w:lang w:val="ru-RU"/>
        </w:rPr>
        <w:t>,</w:t>
      </w:r>
      <w:r w:rsidR="00754A80" w:rsidRPr="00B53E7A">
        <w:rPr>
          <w:sz w:val="22"/>
          <w:szCs w:val="22"/>
          <w:lang w:val="ru-RU"/>
        </w:rPr>
        <w:t xml:space="preserve"> </w:t>
      </w:r>
      <w:r w:rsidR="00754A80" w:rsidRPr="00B53E7A">
        <w:rPr>
          <w:bCs/>
          <w:sz w:val="22"/>
          <w:szCs w:val="22"/>
          <w:lang w:val="ru-RU"/>
        </w:rPr>
        <w:t>право требования процентов, начисляемых в ходе процедур банкротства,</w:t>
      </w:r>
      <w:r w:rsidR="00066C3B" w:rsidRPr="00B53E7A">
        <w:rPr>
          <w:sz w:val="22"/>
          <w:szCs w:val="22"/>
        </w:rPr>
        <w:t xml:space="preserve"> </w:t>
      </w:r>
      <w:r w:rsidR="00901325" w:rsidRPr="00B53E7A">
        <w:rPr>
          <w:sz w:val="22"/>
          <w:szCs w:val="22"/>
        </w:rPr>
        <w:t xml:space="preserve">а также права, возникающие в случае признания недействительным/ничтожным </w:t>
      </w:r>
      <w:r w:rsidR="00E14F8F" w:rsidRPr="00B53E7A">
        <w:rPr>
          <w:sz w:val="22"/>
          <w:szCs w:val="22"/>
        </w:rPr>
        <w:t>Кредитны</w:t>
      </w:r>
      <w:r w:rsidR="00E00EFE" w:rsidRPr="00B53E7A">
        <w:rPr>
          <w:sz w:val="22"/>
          <w:szCs w:val="22"/>
          <w:lang w:val="ru-RU"/>
        </w:rPr>
        <w:t>х</w:t>
      </w:r>
      <w:r w:rsidR="00E14F8F" w:rsidRPr="00B53E7A">
        <w:rPr>
          <w:sz w:val="22"/>
          <w:szCs w:val="22"/>
        </w:rPr>
        <w:t xml:space="preserve"> д</w:t>
      </w:r>
      <w:r w:rsidR="00901325" w:rsidRPr="00B53E7A">
        <w:rPr>
          <w:sz w:val="22"/>
          <w:szCs w:val="22"/>
        </w:rPr>
        <w:t>оговор</w:t>
      </w:r>
      <w:r w:rsidR="00E00EFE" w:rsidRPr="00B53E7A">
        <w:rPr>
          <w:sz w:val="22"/>
          <w:szCs w:val="22"/>
          <w:lang w:val="ru-RU"/>
        </w:rPr>
        <w:t>ов</w:t>
      </w:r>
      <w:r w:rsidR="0016747B" w:rsidRPr="00B53E7A">
        <w:rPr>
          <w:sz w:val="22"/>
          <w:szCs w:val="22"/>
          <w:lang w:val="ru-RU"/>
        </w:rPr>
        <w:t xml:space="preserve"> и</w:t>
      </w:r>
      <w:r w:rsidR="00E00EFE" w:rsidRPr="00B53E7A">
        <w:rPr>
          <w:sz w:val="22"/>
          <w:szCs w:val="22"/>
          <w:lang w:val="ru-RU"/>
        </w:rPr>
        <w:t xml:space="preserve"> Обеспечительных договоров</w:t>
      </w:r>
      <w:r w:rsidR="00F36AB7" w:rsidRPr="00B53E7A">
        <w:rPr>
          <w:sz w:val="22"/>
          <w:szCs w:val="22"/>
          <w:lang w:val="ru-RU"/>
        </w:rPr>
        <w:t>.</w:t>
      </w:r>
    </w:p>
    <w:p w:rsidR="00D14037" w:rsidRPr="00B53E7A" w:rsidRDefault="00D14037" w:rsidP="00D14037">
      <w:pPr>
        <w:pStyle w:val="aa"/>
        <w:tabs>
          <w:tab w:val="left" w:pos="1134"/>
        </w:tabs>
        <w:spacing w:before="60" w:after="60"/>
        <w:ind w:left="839"/>
        <w:rPr>
          <w:b/>
          <w:sz w:val="22"/>
          <w:szCs w:val="22"/>
        </w:rPr>
      </w:pPr>
      <w:r w:rsidRPr="00B53E7A">
        <w:rPr>
          <w:sz w:val="22"/>
          <w:szCs w:val="22"/>
          <w:lang w:val="ru-RU"/>
        </w:rPr>
        <w:t xml:space="preserve">Объем прав (требований) </w:t>
      </w:r>
      <w:r w:rsidRPr="00B53E7A">
        <w:rPr>
          <w:b/>
          <w:sz w:val="22"/>
          <w:szCs w:val="22"/>
          <w:lang w:val="ru-RU"/>
        </w:rPr>
        <w:t xml:space="preserve">ЦЕДЕНТА </w:t>
      </w:r>
      <w:r w:rsidRPr="00B53E7A">
        <w:rPr>
          <w:sz w:val="22"/>
          <w:szCs w:val="22"/>
          <w:lang w:val="ru-RU"/>
        </w:rPr>
        <w:t>на дату подписания Договора указан</w:t>
      </w:r>
      <w:r w:rsidRPr="00B53E7A">
        <w:rPr>
          <w:b/>
          <w:sz w:val="22"/>
          <w:szCs w:val="22"/>
          <w:lang w:val="ru-RU"/>
        </w:rPr>
        <w:t xml:space="preserve"> </w:t>
      </w:r>
      <w:r w:rsidRPr="00B53E7A">
        <w:rPr>
          <w:sz w:val="22"/>
          <w:szCs w:val="22"/>
          <w:lang w:val="ru-RU"/>
        </w:rPr>
        <w:t>в Приложении №1</w:t>
      </w:r>
      <w:r w:rsidRPr="00B53E7A">
        <w:rPr>
          <w:b/>
          <w:sz w:val="22"/>
          <w:szCs w:val="22"/>
          <w:lang w:val="ru-RU"/>
        </w:rPr>
        <w:t xml:space="preserve"> </w:t>
      </w:r>
      <w:r w:rsidRPr="00B53E7A">
        <w:rPr>
          <w:sz w:val="22"/>
          <w:szCs w:val="22"/>
          <w:lang w:val="ru-RU"/>
        </w:rPr>
        <w:t>(раздел 3) к Договору.</w:t>
      </w:r>
    </w:p>
    <w:p w:rsidR="00901325" w:rsidRPr="00B53E7A" w:rsidRDefault="00AD3389" w:rsidP="00B70695">
      <w:pPr>
        <w:pStyle w:val="aa"/>
        <w:numPr>
          <w:ilvl w:val="1"/>
          <w:numId w:val="13"/>
        </w:numPr>
        <w:tabs>
          <w:tab w:val="left" w:pos="567"/>
        </w:tabs>
        <w:spacing w:before="60" w:after="60"/>
        <w:rPr>
          <w:sz w:val="22"/>
          <w:szCs w:val="22"/>
        </w:rPr>
      </w:pPr>
      <w:r w:rsidRPr="00B53E7A">
        <w:rPr>
          <w:sz w:val="22"/>
          <w:szCs w:val="22"/>
        </w:rPr>
        <w:lastRenderedPageBreak/>
        <w:tab/>
      </w:r>
      <w:r w:rsidR="00CD0560" w:rsidRPr="00B53E7A">
        <w:rPr>
          <w:sz w:val="22"/>
          <w:szCs w:val="22"/>
        </w:rPr>
        <w:t xml:space="preserve">Все уступаемые </w:t>
      </w:r>
      <w:r w:rsidR="00CD0560" w:rsidRPr="00B53E7A">
        <w:rPr>
          <w:b/>
          <w:sz w:val="22"/>
          <w:szCs w:val="22"/>
        </w:rPr>
        <w:t>ЦЕДЕНТОМ ЦЕССИОНАРИЮ</w:t>
      </w:r>
      <w:r w:rsidR="00CD0560" w:rsidRPr="00B53E7A">
        <w:rPr>
          <w:sz w:val="22"/>
          <w:szCs w:val="22"/>
        </w:rPr>
        <w:t xml:space="preserve"> в соответствии с Договором права (тре</w:t>
      </w:r>
      <w:r w:rsidR="00DB78B1" w:rsidRPr="00B53E7A">
        <w:rPr>
          <w:sz w:val="22"/>
          <w:szCs w:val="22"/>
        </w:rPr>
        <w:t xml:space="preserve">бования) по </w:t>
      </w:r>
      <w:r w:rsidR="00E14F8F" w:rsidRPr="00B53E7A">
        <w:rPr>
          <w:sz w:val="22"/>
          <w:szCs w:val="22"/>
        </w:rPr>
        <w:t>Кредитн</w:t>
      </w:r>
      <w:r w:rsidR="00E00EFE" w:rsidRPr="00B53E7A">
        <w:rPr>
          <w:sz w:val="22"/>
          <w:szCs w:val="22"/>
          <w:lang w:val="ru-RU"/>
        </w:rPr>
        <w:t>ым</w:t>
      </w:r>
      <w:r w:rsidR="00E14F8F" w:rsidRPr="00B53E7A">
        <w:rPr>
          <w:sz w:val="22"/>
          <w:szCs w:val="22"/>
        </w:rPr>
        <w:t xml:space="preserve"> д</w:t>
      </w:r>
      <w:r w:rsidR="00DB78B1" w:rsidRPr="00B53E7A">
        <w:rPr>
          <w:sz w:val="22"/>
          <w:szCs w:val="22"/>
        </w:rPr>
        <w:t>оговор</w:t>
      </w:r>
      <w:r w:rsidR="00E00EFE" w:rsidRPr="00B53E7A">
        <w:rPr>
          <w:sz w:val="22"/>
          <w:szCs w:val="22"/>
          <w:lang w:val="ru-RU"/>
        </w:rPr>
        <w:t>ам</w:t>
      </w:r>
      <w:r w:rsidR="0016747B" w:rsidRPr="00B53E7A">
        <w:rPr>
          <w:sz w:val="22"/>
          <w:szCs w:val="22"/>
          <w:lang w:val="ru-RU"/>
        </w:rPr>
        <w:t xml:space="preserve"> и</w:t>
      </w:r>
      <w:r w:rsidR="00E00EFE" w:rsidRPr="00B53E7A">
        <w:rPr>
          <w:sz w:val="22"/>
          <w:szCs w:val="22"/>
          <w:lang w:val="ru-RU"/>
        </w:rPr>
        <w:t xml:space="preserve"> Обеспечительным договорам</w:t>
      </w:r>
      <w:r w:rsidR="00CD0560" w:rsidRPr="00B53E7A">
        <w:rPr>
          <w:sz w:val="22"/>
          <w:szCs w:val="22"/>
          <w:lang w:val="ru-RU"/>
        </w:rPr>
        <w:t xml:space="preserve"> </w:t>
      </w:r>
      <w:r w:rsidR="00CD0560" w:rsidRPr="00B53E7A">
        <w:rPr>
          <w:sz w:val="22"/>
          <w:szCs w:val="22"/>
        </w:rPr>
        <w:t xml:space="preserve">по тексту Договора именуются </w:t>
      </w:r>
      <w:r w:rsidR="00F50396" w:rsidRPr="00B53E7A">
        <w:rPr>
          <w:sz w:val="22"/>
          <w:szCs w:val="22"/>
        </w:rPr>
        <w:t>«</w:t>
      </w:r>
      <w:r w:rsidR="00CD0560" w:rsidRPr="00B53E7A">
        <w:rPr>
          <w:b/>
          <w:sz w:val="22"/>
          <w:szCs w:val="22"/>
        </w:rPr>
        <w:t>Права (требования)</w:t>
      </w:r>
      <w:r w:rsidR="00F50396" w:rsidRPr="00B53E7A">
        <w:rPr>
          <w:sz w:val="22"/>
          <w:szCs w:val="22"/>
        </w:rPr>
        <w:t>»</w:t>
      </w:r>
      <w:r w:rsidR="00CD0560" w:rsidRPr="00B53E7A">
        <w:rPr>
          <w:sz w:val="22"/>
          <w:szCs w:val="22"/>
        </w:rPr>
        <w:t>.</w:t>
      </w:r>
      <w:r w:rsidR="00542BBD" w:rsidRPr="00B53E7A">
        <w:rPr>
          <w:sz w:val="22"/>
          <w:szCs w:val="22"/>
          <w:lang w:val="ru-RU"/>
        </w:rPr>
        <w:t xml:space="preserve"> </w:t>
      </w:r>
      <w:r w:rsidR="00901325" w:rsidRPr="00B53E7A">
        <w:rPr>
          <w:sz w:val="22"/>
          <w:szCs w:val="22"/>
        </w:rPr>
        <w:t xml:space="preserve">Права (требования) </w:t>
      </w:r>
      <w:r w:rsidR="00E11789" w:rsidRPr="00B53E7A">
        <w:rPr>
          <w:sz w:val="22"/>
          <w:szCs w:val="22"/>
        </w:rPr>
        <w:t xml:space="preserve">считаются переданными от </w:t>
      </w:r>
      <w:r w:rsidR="00E11789" w:rsidRPr="00B53E7A">
        <w:rPr>
          <w:b/>
          <w:sz w:val="22"/>
          <w:szCs w:val="22"/>
        </w:rPr>
        <w:t>ЦЕДЕНТА</w:t>
      </w:r>
      <w:r w:rsidR="00E11789" w:rsidRPr="00B53E7A">
        <w:rPr>
          <w:sz w:val="22"/>
          <w:szCs w:val="22"/>
        </w:rPr>
        <w:t xml:space="preserve"> к </w:t>
      </w:r>
      <w:r w:rsidR="00E11789" w:rsidRPr="00B53E7A">
        <w:rPr>
          <w:b/>
          <w:sz w:val="22"/>
          <w:szCs w:val="22"/>
        </w:rPr>
        <w:t>ЦЕССИОНАРИЮ</w:t>
      </w:r>
      <w:r w:rsidR="00E11789" w:rsidRPr="00B53E7A">
        <w:rPr>
          <w:sz w:val="22"/>
          <w:szCs w:val="22"/>
        </w:rPr>
        <w:t xml:space="preserve"> в дату оплаты </w:t>
      </w:r>
      <w:r w:rsidR="00FD78F2" w:rsidRPr="00B53E7A">
        <w:rPr>
          <w:sz w:val="22"/>
          <w:szCs w:val="22"/>
          <w:lang w:val="ru-RU"/>
        </w:rPr>
        <w:t>Цены уступки</w:t>
      </w:r>
      <w:r w:rsidR="00E11789" w:rsidRPr="00B53E7A">
        <w:rPr>
          <w:sz w:val="22"/>
          <w:szCs w:val="22"/>
        </w:rPr>
        <w:t xml:space="preserve"> (</w:t>
      </w:r>
      <w:proofErr w:type="spellStart"/>
      <w:r w:rsidR="00E11789" w:rsidRPr="00B53E7A">
        <w:rPr>
          <w:sz w:val="22"/>
          <w:szCs w:val="22"/>
        </w:rPr>
        <w:t>п</w:t>
      </w:r>
      <w:r w:rsidR="005A5319" w:rsidRPr="00B53E7A">
        <w:rPr>
          <w:sz w:val="22"/>
          <w:szCs w:val="22"/>
          <w:lang w:val="ru-RU"/>
        </w:rPr>
        <w:t>.п</w:t>
      </w:r>
      <w:proofErr w:type="spellEnd"/>
      <w:r w:rsidR="005A5319" w:rsidRPr="00B53E7A">
        <w:rPr>
          <w:sz w:val="22"/>
          <w:szCs w:val="22"/>
          <w:lang w:val="ru-RU"/>
        </w:rPr>
        <w:t>.</w:t>
      </w:r>
      <w:r w:rsidR="00E11789" w:rsidRPr="00B53E7A">
        <w:rPr>
          <w:sz w:val="22"/>
          <w:szCs w:val="22"/>
        </w:rPr>
        <w:t xml:space="preserve"> </w:t>
      </w:r>
      <w:r w:rsidR="00D03CE2" w:rsidRPr="00B53E7A">
        <w:rPr>
          <w:sz w:val="22"/>
          <w:szCs w:val="22"/>
          <w:lang w:val="ru-RU"/>
        </w:rPr>
        <w:t>1.</w:t>
      </w:r>
      <w:r w:rsidR="00892D0F">
        <w:rPr>
          <w:sz w:val="22"/>
          <w:szCs w:val="22"/>
          <w:lang w:val="ru-RU"/>
        </w:rPr>
        <w:t>9</w:t>
      </w:r>
      <w:r w:rsidR="00FD78F2" w:rsidRPr="00B53E7A">
        <w:rPr>
          <w:sz w:val="22"/>
          <w:szCs w:val="22"/>
          <w:lang w:val="ru-RU"/>
        </w:rPr>
        <w:t xml:space="preserve"> и </w:t>
      </w:r>
      <w:r w:rsidR="00E11789" w:rsidRPr="00B53E7A">
        <w:rPr>
          <w:sz w:val="22"/>
          <w:szCs w:val="22"/>
        </w:rPr>
        <w:t>2.2.</w:t>
      </w:r>
      <w:r w:rsidR="00634E77" w:rsidRPr="00B53E7A">
        <w:rPr>
          <w:sz w:val="22"/>
          <w:szCs w:val="22"/>
          <w:lang w:val="ru-RU"/>
        </w:rPr>
        <w:t>1</w:t>
      </w:r>
      <w:r w:rsidR="00E11789" w:rsidRPr="00B53E7A">
        <w:rPr>
          <w:sz w:val="22"/>
          <w:szCs w:val="22"/>
        </w:rPr>
        <w:t xml:space="preserve"> Договора). Дата оплаты </w:t>
      </w:r>
      <w:r w:rsidR="00E11789" w:rsidRPr="00B53E7A">
        <w:rPr>
          <w:b/>
          <w:sz w:val="22"/>
          <w:szCs w:val="22"/>
        </w:rPr>
        <w:t>ЦЕССИОНАРИЕМ</w:t>
      </w:r>
      <w:r w:rsidR="00E11789" w:rsidRPr="00B53E7A">
        <w:rPr>
          <w:sz w:val="22"/>
          <w:szCs w:val="22"/>
        </w:rPr>
        <w:t xml:space="preserve"> </w:t>
      </w:r>
      <w:r w:rsidR="00FD78F2" w:rsidRPr="00B53E7A">
        <w:rPr>
          <w:sz w:val="22"/>
          <w:szCs w:val="22"/>
          <w:lang w:val="ru-RU"/>
        </w:rPr>
        <w:t>Цены уступки</w:t>
      </w:r>
      <w:r w:rsidR="00E11789" w:rsidRPr="00B53E7A">
        <w:rPr>
          <w:sz w:val="22"/>
          <w:szCs w:val="22"/>
        </w:rPr>
        <w:t xml:space="preserve"> является датой перехода Прав </w:t>
      </w:r>
      <w:r w:rsidR="004963F1">
        <w:rPr>
          <w:sz w:val="22"/>
          <w:szCs w:val="22"/>
          <w:lang w:val="ru-RU"/>
        </w:rPr>
        <w:t>(</w:t>
      </w:r>
      <w:r w:rsidR="00E11789" w:rsidRPr="00B53E7A">
        <w:rPr>
          <w:sz w:val="22"/>
          <w:szCs w:val="22"/>
        </w:rPr>
        <w:t>требований</w:t>
      </w:r>
      <w:r w:rsidR="004963F1">
        <w:rPr>
          <w:sz w:val="22"/>
          <w:szCs w:val="22"/>
          <w:lang w:val="ru-RU"/>
        </w:rPr>
        <w:t>)</w:t>
      </w:r>
      <w:r w:rsidR="00E11789" w:rsidRPr="00B53E7A">
        <w:rPr>
          <w:sz w:val="22"/>
          <w:szCs w:val="22"/>
        </w:rPr>
        <w:t xml:space="preserve"> от </w:t>
      </w:r>
      <w:r w:rsidR="00E11789" w:rsidRPr="00B53E7A">
        <w:rPr>
          <w:b/>
          <w:sz w:val="22"/>
          <w:szCs w:val="22"/>
        </w:rPr>
        <w:t>ЦЕДЕНТА</w:t>
      </w:r>
      <w:r w:rsidR="00E11789" w:rsidRPr="00B53E7A">
        <w:rPr>
          <w:sz w:val="22"/>
          <w:szCs w:val="22"/>
        </w:rPr>
        <w:t xml:space="preserve"> к </w:t>
      </w:r>
      <w:r w:rsidR="00E11789" w:rsidRPr="00B53E7A">
        <w:rPr>
          <w:b/>
          <w:sz w:val="22"/>
          <w:szCs w:val="22"/>
        </w:rPr>
        <w:t>ЦЕССИОНАРИЮ</w:t>
      </w:r>
      <w:r w:rsidR="00E11789" w:rsidRPr="00B53E7A">
        <w:rPr>
          <w:sz w:val="22"/>
          <w:szCs w:val="22"/>
        </w:rPr>
        <w:t xml:space="preserve"> (далее – </w:t>
      </w:r>
      <w:r w:rsidR="00E00EFE" w:rsidRPr="00B53E7A">
        <w:rPr>
          <w:sz w:val="22"/>
          <w:szCs w:val="22"/>
          <w:lang w:val="ru-RU"/>
        </w:rPr>
        <w:t>«</w:t>
      </w:r>
      <w:r w:rsidR="00E11789" w:rsidRPr="00B53E7A">
        <w:rPr>
          <w:b/>
          <w:sz w:val="22"/>
          <w:szCs w:val="22"/>
        </w:rPr>
        <w:t>Дата перехода прав</w:t>
      </w:r>
      <w:r w:rsidR="00E00EFE" w:rsidRPr="00B53E7A">
        <w:rPr>
          <w:sz w:val="22"/>
          <w:szCs w:val="22"/>
          <w:lang w:val="ru-RU"/>
        </w:rPr>
        <w:t>»</w:t>
      </w:r>
      <w:r w:rsidR="00E11789" w:rsidRPr="00B53E7A">
        <w:rPr>
          <w:sz w:val="22"/>
          <w:szCs w:val="22"/>
        </w:rPr>
        <w:t xml:space="preserve">). </w:t>
      </w:r>
      <w:r w:rsidR="001B3567">
        <w:rPr>
          <w:sz w:val="22"/>
          <w:szCs w:val="22"/>
          <w:lang w:val="ru-RU"/>
        </w:rPr>
        <w:t xml:space="preserve">В Дату перехода прав </w:t>
      </w:r>
      <w:r w:rsidR="001B3567" w:rsidRPr="001B3567">
        <w:rPr>
          <w:b/>
          <w:sz w:val="22"/>
          <w:szCs w:val="22"/>
          <w:lang w:val="ru-RU"/>
        </w:rPr>
        <w:t>ЦЕДЕНТ</w:t>
      </w:r>
      <w:r w:rsidR="001B3567">
        <w:rPr>
          <w:sz w:val="22"/>
          <w:szCs w:val="22"/>
          <w:lang w:val="ru-RU"/>
        </w:rPr>
        <w:t xml:space="preserve"> и </w:t>
      </w:r>
      <w:r w:rsidR="001B3567" w:rsidRPr="001B3567">
        <w:rPr>
          <w:b/>
          <w:sz w:val="22"/>
          <w:szCs w:val="22"/>
          <w:lang w:val="ru-RU"/>
        </w:rPr>
        <w:t>ЦЕССИОНАРИЙ</w:t>
      </w:r>
      <w:r w:rsidR="001B3567">
        <w:rPr>
          <w:sz w:val="22"/>
          <w:szCs w:val="22"/>
          <w:lang w:val="ru-RU"/>
        </w:rPr>
        <w:t xml:space="preserve"> подписывают Акт приема-передачи Прав (требований)</w:t>
      </w:r>
      <w:r w:rsidR="004F1920">
        <w:rPr>
          <w:sz w:val="22"/>
          <w:szCs w:val="22"/>
          <w:lang w:val="ru-RU"/>
        </w:rPr>
        <w:t xml:space="preserve"> по форме, прил</w:t>
      </w:r>
      <w:r w:rsidR="00F90197">
        <w:rPr>
          <w:sz w:val="22"/>
          <w:szCs w:val="22"/>
          <w:lang w:val="ru-RU"/>
        </w:rPr>
        <w:t xml:space="preserve">агаемой </w:t>
      </w:r>
      <w:r w:rsidR="004F1920">
        <w:rPr>
          <w:sz w:val="22"/>
          <w:szCs w:val="22"/>
          <w:lang w:val="ru-RU"/>
        </w:rPr>
        <w:t>к Договору</w:t>
      </w:r>
      <w:r w:rsidR="00F90197">
        <w:rPr>
          <w:sz w:val="22"/>
          <w:szCs w:val="22"/>
          <w:lang w:val="ru-RU"/>
        </w:rPr>
        <w:t xml:space="preserve"> (Приложение № 3)</w:t>
      </w:r>
      <w:r w:rsidR="001B3567">
        <w:rPr>
          <w:sz w:val="22"/>
          <w:szCs w:val="22"/>
          <w:lang w:val="ru-RU"/>
        </w:rPr>
        <w:t>.</w:t>
      </w:r>
    </w:p>
    <w:p w:rsidR="00DB78B1" w:rsidRPr="00B53E7A" w:rsidRDefault="00AD3389" w:rsidP="00B70695">
      <w:pPr>
        <w:pStyle w:val="aa"/>
        <w:numPr>
          <w:ilvl w:val="1"/>
          <w:numId w:val="13"/>
        </w:numPr>
        <w:tabs>
          <w:tab w:val="left" w:pos="567"/>
        </w:tabs>
        <w:spacing w:before="60" w:after="60"/>
        <w:rPr>
          <w:sz w:val="22"/>
          <w:szCs w:val="22"/>
        </w:rPr>
      </w:pPr>
      <w:r w:rsidRPr="00B53E7A">
        <w:rPr>
          <w:b/>
          <w:sz w:val="22"/>
          <w:szCs w:val="22"/>
        </w:rPr>
        <w:tab/>
      </w:r>
      <w:r w:rsidR="00DB78B1" w:rsidRPr="00B53E7A">
        <w:rPr>
          <w:b/>
          <w:sz w:val="22"/>
          <w:szCs w:val="22"/>
        </w:rPr>
        <w:t>ЦЕДЕНТ</w:t>
      </w:r>
      <w:r w:rsidR="00DB78B1" w:rsidRPr="00B53E7A">
        <w:rPr>
          <w:sz w:val="22"/>
          <w:szCs w:val="22"/>
        </w:rPr>
        <w:t xml:space="preserve"> не отвечает перед </w:t>
      </w:r>
      <w:r w:rsidR="00DB78B1" w:rsidRPr="00B53E7A">
        <w:rPr>
          <w:b/>
          <w:sz w:val="22"/>
          <w:szCs w:val="22"/>
        </w:rPr>
        <w:t>ЦЕССИОНАРИЕМ</w:t>
      </w:r>
      <w:r w:rsidR="00DB78B1" w:rsidRPr="00B53E7A">
        <w:rPr>
          <w:sz w:val="22"/>
          <w:szCs w:val="22"/>
        </w:rPr>
        <w:t xml:space="preserve"> за неисполнение Должник</w:t>
      </w:r>
      <w:r w:rsidR="00825810">
        <w:rPr>
          <w:sz w:val="22"/>
          <w:szCs w:val="22"/>
          <w:lang w:val="ru-RU"/>
        </w:rPr>
        <w:t>ом</w:t>
      </w:r>
      <w:r w:rsidR="00DB78B1" w:rsidRPr="00B53E7A">
        <w:rPr>
          <w:sz w:val="22"/>
          <w:szCs w:val="22"/>
        </w:rPr>
        <w:t xml:space="preserve"> </w:t>
      </w:r>
      <w:r w:rsidR="00825810">
        <w:rPr>
          <w:sz w:val="22"/>
          <w:szCs w:val="22"/>
          <w:lang w:val="ru-RU"/>
        </w:rPr>
        <w:t>его</w:t>
      </w:r>
      <w:r w:rsidR="00DB78B1" w:rsidRPr="00B53E7A">
        <w:rPr>
          <w:sz w:val="22"/>
          <w:szCs w:val="22"/>
        </w:rPr>
        <w:t xml:space="preserve"> обязательств по </w:t>
      </w:r>
      <w:r w:rsidR="00591132" w:rsidRPr="00B53E7A">
        <w:rPr>
          <w:sz w:val="22"/>
          <w:szCs w:val="22"/>
        </w:rPr>
        <w:t>Кредитн</w:t>
      </w:r>
      <w:r w:rsidR="00E00EFE" w:rsidRPr="00B53E7A">
        <w:rPr>
          <w:sz w:val="22"/>
          <w:szCs w:val="22"/>
          <w:lang w:val="ru-RU"/>
        </w:rPr>
        <w:t>ым</w:t>
      </w:r>
      <w:r w:rsidR="00591132" w:rsidRPr="00B53E7A">
        <w:rPr>
          <w:sz w:val="22"/>
          <w:szCs w:val="22"/>
        </w:rPr>
        <w:t xml:space="preserve"> д</w:t>
      </w:r>
      <w:r w:rsidR="00DB78B1" w:rsidRPr="00B53E7A">
        <w:rPr>
          <w:sz w:val="22"/>
          <w:szCs w:val="22"/>
        </w:rPr>
        <w:t>оговор</w:t>
      </w:r>
      <w:r w:rsidR="00E00EFE" w:rsidRPr="00B53E7A">
        <w:rPr>
          <w:sz w:val="22"/>
          <w:szCs w:val="22"/>
          <w:lang w:val="ru-RU"/>
        </w:rPr>
        <w:t>ам и за неисполнение обязательств по Обеспечительным договорам, лицами, предоставившими обеспечение</w:t>
      </w:r>
      <w:r w:rsidR="00DB78B1" w:rsidRPr="00B53E7A">
        <w:rPr>
          <w:sz w:val="22"/>
          <w:szCs w:val="22"/>
        </w:rPr>
        <w:t>.</w:t>
      </w:r>
    </w:p>
    <w:p w:rsidR="00947523" w:rsidRPr="00B53E7A" w:rsidRDefault="00AD3389" w:rsidP="00B70695">
      <w:pPr>
        <w:pStyle w:val="aa"/>
        <w:numPr>
          <w:ilvl w:val="1"/>
          <w:numId w:val="13"/>
        </w:numPr>
        <w:tabs>
          <w:tab w:val="left" w:pos="567"/>
        </w:tabs>
        <w:spacing w:before="60" w:after="60"/>
        <w:rPr>
          <w:color w:val="000000"/>
          <w:sz w:val="22"/>
          <w:szCs w:val="22"/>
        </w:rPr>
      </w:pPr>
      <w:r w:rsidRPr="00B53E7A">
        <w:rPr>
          <w:b/>
          <w:color w:val="000000"/>
          <w:sz w:val="22"/>
          <w:szCs w:val="22"/>
        </w:rPr>
        <w:tab/>
      </w:r>
      <w:r w:rsidR="006761DB" w:rsidRPr="00B53E7A">
        <w:rPr>
          <w:b/>
          <w:color w:val="000000"/>
          <w:sz w:val="22"/>
          <w:szCs w:val="22"/>
        </w:rPr>
        <w:t>ЦЕССИОНАРИЙ</w:t>
      </w:r>
      <w:r w:rsidR="006761DB" w:rsidRPr="00B53E7A">
        <w:rPr>
          <w:color w:val="000000"/>
          <w:sz w:val="22"/>
          <w:szCs w:val="22"/>
        </w:rPr>
        <w:t xml:space="preserve"> заявляет, что ему известно о </w:t>
      </w:r>
      <w:r w:rsidR="001D3D0A" w:rsidRPr="00B53E7A">
        <w:rPr>
          <w:color w:val="000000"/>
          <w:sz w:val="22"/>
          <w:szCs w:val="22"/>
          <w:lang w:val="ru-RU"/>
        </w:rPr>
        <w:t>процедур</w:t>
      </w:r>
      <w:r w:rsidR="00825810">
        <w:rPr>
          <w:color w:val="000000"/>
          <w:sz w:val="22"/>
          <w:szCs w:val="22"/>
          <w:lang w:val="ru-RU"/>
        </w:rPr>
        <w:t>е</w:t>
      </w:r>
      <w:r w:rsidR="001D3D0A" w:rsidRPr="00B53E7A">
        <w:rPr>
          <w:color w:val="000000"/>
          <w:sz w:val="22"/>
          <w:szCs w:val="22"/>
          <w:lang w:val="ru-RU"/>
        </w:rPr>
        <w:t xml:space="preserve"> несостоя</w:t>
      </w:r>
      <w:r w:rsidR="00825810">
        <w:rPr>
          <w:color w:val="000000"/>
          <w:sz w:val="22"/>
          <w:szCs w:val="22"/>
          <w:lang w:val="ru-RU"/>
        </w:rPr>
        <w:t>тельности (банкротства) Должника</w:t>
      </w:r>
      <w:r w:rsidR="001D3D0A" w:rsidRPr="00B53E7A">
        <w:rPr>
          <w:color w:val="000000"/>
          <w:sz w:val="22"/>
          <w:szCs w:val="22"/>
          <w:lang w:val="ru-RU"/>
        </w:rPr>
        <w:t xml:space="preserve">, </w:t>
      </w:r>
      <w:r w:rsidR="006761DB" w:rsidRPr="00B53E7A">
        <w:rPr>
          <w:color w:val="000000"/>
          <w:sz w:val="22"/>
          <w:szCs w:val="22"/>
        </w:rPr>
        <w:t xml:space="preserve">судебных делах и иных документов, связанных с рассмотрением </w:t>
      </w:r>
      <w:r w:rsidR="001D3D0A" w:rsidRPr="00B53E7A">
        <w:rPr>
          <w:color w:val="000000"/>
          <w:sz w:val="22"/>
          <w:szCs w:val="22"/>
          <w:lang w:val="ru-RU"/>
        </w:rPr>
        <w:t xml:space="preserve">дел о несостоятельности (банкротстве), </w:t>
      </w:r>
      <w:r w:rsidR="006761DB" w:rsidRPr="00B53E7A">
        <w:rPr>
          <w:color w:val="000000"/>
          <w:sz w:val="22"/>
          <w:szCs w:val="22"/>
        </w:rPr>
        <w:t>судебных дел и исполнением судебных актов</w:t>
      </w:r>
      <w:r w:rsidR="00947523" w:rsidRPr="00B53E7A">
        <w:rPr>
          <w:color w:val="000000"/>
          <w:sz w:val="22"/>
          <w:szCs w:val="22"/>
        </w:rPr>
        <w:t>, в том числе</w:t>
      </w:r>
      <w:r w:rsidR="004F097C" w:rsidRPr="00B53E7A">
        <w:rPr>
          <w:color w:val="000000"/>
          <w:sz w:val="22"/>
          <w:szCs w:val="22"/>
          <w:lang w:val="ru-RU"/>
        </w:rPr>
        <w:t xml:space="preserve"> известно о том, что</w:t>
      </w:r>
      <w:r w:rsidR="00947523" w:rsidRPr="00B53E7A">
        <w:rPr>
          <w:color w:val="000000"/>
          <w:sz w:val="22"/>
          <w:szCs w:val="22"/>
        </w:rPr>
        <w:t>:</w:t>
      </w:r>
    </w:p>
    <w:p w:rsidR="00947523" w:rsidRDefault="00E44C40" w:rsidP="00B70695">
      <w:pPr>
        <w:numPr>
          <w:ilvl w:val="2"/>
          <w:numId w:val="10"/>
        </w:numPr>
        <w:jc w:val="both"/>
        <w:rPr>
          <w:color w:val="000000"/>
          <w:sz w:val="22"/>
          <w:szCs w:val="22"/>
        </w:rPr>
      </w:pPr>
      <w:r w:rsidRPr="00B53E7A">
        <w:rPr>
          <w:color w:val="000000"/>
          <w:sz w:val="22"/>
          <w:szCs w:val="22"/>
        </w:rPr>
        <w:t>в отношении Должник</w:t>
      </w:r>
      <w:r w:rsidR="0060017E">
        <w:rPr>
          <w:color w:val="000000"/>
          <w:sz w:val="22"/>
          <w:szCs w:val="22"/>
        </w:rPr>
        <w:t>а</w:t>
      </w:r>
      <w:r w:rsidRPr="00B53E7A">
        <w:rPr>
          <w:color w:val="000000"/>
          <w:sz w:val="22"/>
          <w:szCs w:val="22"/>
        </w:rPr>
        <w:t xml:space="preserve"> </w:t>
      </w:r>
      <w:r w:rsidR="00F25952">
        <w:rPr>
          <w:color w:val="000000"/>
          <w:sz w:val="22"/>
          <w:szCs w:val="22"/>
        </w:rPr>
        <w:t xml:space="preserve">Арбитражным судом Забайкальского края </w:t>
      </w:r>
      <w:r w:rsidR="00FD78F2" w:rsidRPr="00B53E7A">
        <w:rPr>
          <w:color w:val="000000"/>
          <w:sz w:val="22"/>
          <w:szCs w:val="22"/>
        </w:rPr>
        <w:t>возбуждено дело</w:t>
      </w:r>
      <w:r w:rsidR="004F6B1D" w:rsidRPr="00B53E7A">
        <w:rPr>
          <w:color w:val="000000"/>
          <w:sz w:val="22"/>
          <w:szCs w:val="22"/>
        </w:rPr>
        <w:t xml:space="preserve"> о несостоятельности (банкротстве)</w:t>
      </w:r>
      <w:r w:rsidR="00F25952">
        <w:rPr>
          <w:color w:val="000000"/>
          <w:sz w:val="22"/>
          <w:szCs w:val="22"/>
        </w:rPr>
        <w:t xml:space="preserve"> </w:t>
      </w:r>
      <w:r w:rsidR="00F25952" w:rsidRPr="00F25952">
        <w:rPr>
          <w:color w:val="000000"/>
          <w:sz w:val="22"/>
          <w:szCs w:val="22"/>
        </w:rPr>
        <w:t xml:space="preserve">№ </w:t>
      </w:r>
      <w:r w:rsidR="00F25952" w:rsidRPr="00F25952">
        <w:rPr>
          <w:sz w:val="22"/>
          <w:szCs w:val="22"/>
        </w:rPr>
        <w:t>А78-8206/2019</w:t>
      </w:r>
      <w:r w:rsidR="004F6B1D" w:rsidRPr="00B53E7A">
        <w:rPr>
          <w:color w:val="000000"/>
          <w:sz w:val="22"/>
          <w:szCs w:val="22"/>
        </w:rPr>
        <w:t xml:space="preserve">, </w:t>
      </w:r>
      <w:r w:rsidR="009252AF" w:rsidRPr="00B53E7A">
        <w:rPr>
          <w:b/>
          <w:color w:val="000000"/>
          <w:sz w:val="22"/>
          <w:szCs w:val="22"/>
        </w:rPr>
        <w:t xml:space="preserve">ЦЕССИОНАРИЙ </w:t>
      </w:r>
      <w:r w:rsidR="004F6B1D" w:rsidRPr="00B53E7A">
        <w:rPr>
          <w:color w:val="000000"/>
          <w:sz w:val="22"/>
          <w:szCs w:val="22"/>
        </w:rPr>
        <w:t>подтверждает свое ознакомление с ходом дел</w:t>
      </w:r>
      <w:r w:rsidR="00F25952">
        <w:rPr>
          <w:color w:val="000000"/>
          <w:sz w:val="22"/>
          <w:szCs w:val="22"/>
        </w:rPr>
        <w:t>а</w:t>
      </w:r>
      <w:r w:rsidR="004F6B1D" w:rsidRPr="00B53E7A">
        <w:rPr>
          <w:color w:val="000000"/>
          <w:sz w:val="22"/>
          <w:szCs w:val="22"/>
        </w:rPr>
        <w:t xml:space="preserve"> о банкротстве Должник</w:t>
      </w:r>
      <w:r w:rsidR="002B47BC">
        <w:rPr>
          <w:color w:val="000000"/>
          <w:sz w:val="22"/>
          <w:szCs w:val="22"/>
        </w:rPr>
        <w:t>а</w:t>
      </w:r>
      <w:r w:rsidR="004F6B1D" w:rsidRPr="00B53E7A">
        <w:rPr>
          <w:color w:val="000000"/>
          <w:sz w:val="22"/>
          <w:szCs w:val="22"/>
        </w:rPr>
        <w:t>;</w:t>
      </w:r>
    </w:p>
    <w:p w:rsidR="000F1726" w:rsidRPr="00CC6C66" w:rsidRDefault="000F1726" w:rsidP="00CC6C66">
      <w:pPr>
        <w:numPr>
          <w:ilvl w:val="2"/>
          <w:numId w:val="10"/>
        </w:numPr>
        <w:jc w:val="both"/>
        <w:rPr>
          <w:color w:val="000000"/>
          <w:sz w:val="22"/>
          <w:szCs w:val="22"/>
        </w:rPr>
      </w:pPr>
      <w:r w:rsidRPr="00CC6C66">
        <w:rPr>
          <w:color w:val="000000"/>
          <w:sz w:val="22"/>
          <w:szCs w:val="22"/>
        </w:rPr>
        <w:t>в рамках дела о банкротстве ЗАО «</w:t>
      </w:r>
      <w:proofErr w:type="spellStart"/>
      <w:r w:rsidRPr="00CC6C66">
        <w:rPr>
          <w:color w:val="000000"/>
          <w:sz w:val="22"/>
          <w:szCs w:val="22"/>
        </w:rPr>
        <w:t>Новоорловский</w:t>
      </w:r>
      <w:proofErr w:type="spellEnd"/>
      <w:r w:rsidRPr="00CC6C66">
        <w:rPr>
          <w:color w:val="000000"/>
          <w:sz w:val="22"/>
          <w:szCs w:val="22"/>
        </w:rPr>
        <w:t xml:space="preserve"> ГОК» заявлены требования о включении в реестр требований кредиторов</w:t>
      </w:r>
      <w:bookmarkStart w:id="0" w:name="_Hlk83322073"/>
      <w:bookmarkStart w:id="1" w:name="_Hlk83321001"/>
      <w:r w:rsidRPr="00CC6C66">
        <w:rPr>
          <w:color w:val="000000"/>
          <w:sz w:val="22"/>
          <w:szCs w:val="22"/>
        </w:rPr>
        <w:t xml:space="preserve"> 6 701 636,89 </w:t>
      </w:r>
      <w:bookmarkEnd w:id="0"/>
      <w:r w:rsidRPr="00CC6C66">
        <w:rPr>
          <w:color w:val="000000"/>
          <w:sz w:val="22"/>
          <w:szCs w:val="22"/>
        </w:rPr>
        <w:t xml:space="preserve">долларов США или </w:t>
      </w:r>
      <w:bookmarkStart w:id="2" w:name="_Hlk83321889"/>
      <w:r w:rsidRPr="00CC6C66">
        <w:rPr>
          <w:color w:val="000000"/>
          <w:sz w:val="22"/>
          <w:szCs w:val="22"/>
        </w:rPr>
        <w:t>425 084 828 руб</w:t>
      </w:r>
      <w:bookmarkEnd w:id="2"/>
      <w:r w:rsidRPr="00CC6C66">
        <w:rPr>
          <w:color w:val="000000"/>
          <w:sz w:val="22"/>
          <w:szCs w:val="22"/>
        </w:rPr>
        <w:t>. по курсу ЦБ РФ на дату введения в отношении ЗАО «</w:t>
      </w:r>
      <w:proofErr w:type="spellStart"/>
      <w:r w:rsidRPr="00CC6C66">
        <w:rPr>
          <w:color w:val="000000"/>
          <w:sz w:val="22"/>
          <w:szCs w:val="22"/>
        </w:rPr>
        <w:t>Новоорловский</w:t>
      </w:r>
      <w:proofErr w:type="spellEnd"/>
      <w:r w:rsidRPr="00CC6C66">
        <w:rPr>
          <w:color w:val="000000"/>
          <w:sz w:val="22"/>
          <w:szCs w:val="22"/>
        </w:rPr>
        <w:t xml:space="preserve"> ГОК» процедуры наблюдения (сумма 150 224 698, 95 руб. -</w:t>
      </w:r>
      <w:r w:rsidR="00D114E8">
        <w:rPr>
          <w:color w:val="000000"/>
          <w:sz w:val="22"/>
          <w:szCs w:val="22"/>
        </w:rPr>
        <w:t xml:space="preserve"> </w:t>
      </w:r>
      <w:r w:rsidRPr="00CC6C66">
        <w:rPr>
          <w:color w:val="000000"/>
          <w:sz w:val="22"/>
          <w:szCs w:val="22"/>
        </w:rPr>
        <w:t>требования Банка включенные в реестр требований кредиторов ЗАО «</w:t>
      </w:r>
      <w:proofErr w:type="spellStart"/>
      <w:r w:rsidRPr="00CC6C66">
        <w:rPr>
          <w:color w:val="000000"/>
          <w:sz w:val="22"/>
          <w:szCs w:val="22"/>
        </w:rPr>
        <w:t>Новоорловский</w:t>
      </w:r>
      <w:proofErr w:type="spellEnd"/>
      <w:r w:rsidRPr="00CC6C66">
        <w:rPr>
          <w:color w:val="000000"/>
          <w:sz w:val="22"/>
          <w:szCs w:val="22"/>
        </w:rPr>
        <w:t xml:space="preserve"> ГОК» в соответствии с Определением арбитражного суда Забайкальского края от 07.02.2020г. по делу № А78-8206/2019</w:t>
      </w:r>
      <w:r w:rsidR="003727DA" w:rsidRPr="009A6F8A">
        <w:rPr>
          <w:color w:val="000000"/>
          <w:sz w:val="22"/>
          <w:szCs w:val="22"/>
        </w:rPr>
        <w:t>)</w:t>
      </w:r>
      <w:r w:rsidRPr="00CC6C66">
        <w:rPr>
          <w:color w:val="000000"/>
          <w:sz w:val="22"/>
          <w:szCs w:val="22"/>
        </w:rPr>
        <w:t xml:space="preserve">; </w:t>
      </w:r>
      <w:r w:rsidRPr="00CC6C66">
        <w:rPr>
          <w:color w:val="000000"/>
          <w:sz w:val="22"/>
          <w:szCs w:val="22"/>
        </w:rPr>
        <w:br/>
        <w:t xml:space="preserve">сумма 274 860 129, 25 руб. - требования </w:t>
      </w:r>
      <w:r w:rsidRPr="00B53E7A">
        <w:rPr>
          <w:b/>
          <w:sz w:val="22"/>
          <w:szCs w:val="22"/>
        </w:rPr>
        <w:t>ЦЕДЕНТ</w:t>
      </w:r>
      <w:r>
        <w:rPr>
          <w:b/>
          <w:sz w:val="22"/>
          <w:szCs w:val="22"/>
        </w:rPr>
        <w:t>А</w:t>
      </w:r>
      <w:r w:rsidRPr="00B53E7A">
        <w:rPr>
          <w:sz w:val="22"/>
          <w:szCs w:val="22"/>
        </w:rPr>
        <w:t xml:space="preserve"> </w:t>
      </w:r>
      <w:r w:rsidRPr="00CC6C66">
        <w:rPr>
          <w:color w:val="000000"/>
          <w:sz w:val="22"/>
          <w:szCs w:val="22"/>
        </w:rPr>
        <w:t xml:space="preserve">приняты к производству Определением арбитражного суда Забайкальского края от 25.08.2020г. по делу </w:t>
      </w:r>
      <w:r w:rsidRPr="00CC6C66">
        <w:rPr>
          <w:color w:val="000000"/>
          <w:sz w:val="22"/>
          <w:szCs w:val="22"/>
        </w:rPr>
        <w:br/>
        <w:t>№ А78-8206/2019 и будут рассмотрены в процедуре, следующей за процедурой наблюдения; требования в размере 88 677,87 долларов США (или 5 624 837,23 руб. по курсу ЦБ РФ на дату введения процедуры наблюдения) и 260 654,34 руб. в реестр требований кредиторов ЗАО «</w:t>
      </w:r>
      <w:proofErr w:type="spellStart"/>
      <w:r w:rsidRPr="00CC6C66">
        <w:rPr>
          <w:color w:val="000000"/>
          <w:sz w:val="22"/>
          <w:szCs w:val="22"/>
        </w:rPr>
        <w:t>Новоорловский</w:t>
      </w:r>
      <w:proofErr w:type="spellEnd"/>
      <w:r w:rsidRPr="00CC6C66">
        <w:rPr>
          <w:color w:val="000000"/>
          <w:sz w:val="22"/>
          <w:szCs w:val="22"/>
        </w:rPr>
        <w:t xml:space="preserve"> ГОК» </w:t>
      </w:r>
      <w:r w:rsidRPr="00B53E7A">
        <w:rPr>
          <w:b/>
          <w:sz w:val="22"/>
          <w:szCs w:val="22"/>
        </w:rPr>
        <w:t>ЦЕДЕНТ</w:t>
      </w:r>
      <w:r>
        <w:rPr>
          <w:b/>
          <w:sz w:val="22"/>
          <w:szCs w:val="22"/>
        </w:rPr>
        <w:t>ОМ</w:t>
      </w:r>
      <w:r w:rsidRPr="00B53E7A">
        <w:rPr>
          <w:sz w:val="22"/>
          <w:szCs w:val="22"/>
        </w:rPr>
        <w:t xml:space="preserve"> </w:t>
      </w:r>
      <w:r w:rsidRPr="00CC6C66">
        <w:rPr>
          <w:color w:val="000000"/>
          <w:sz w:val="22"/>
          <w:szCs w:val="22"/>
        </w:rPr>
        <w:t>не заявлены).</w:t>
      </w:r>
      <w:bookmarkEnd w:id="1"/>
    </w:p>
    <w:p w:rsidR="004F6B1D" w:rsidRPr="00B53E7A" w:rsidRDefault="002B47BC" w:rsidP="00B70695">
      <w:pPr>
        <w:numPr>
          <w:ilvl w:val="2"/>
          <w:numId w:val="10"/>
        </w:numPr>
        <w:jc w:val="both"/>
        <w:rPr>
          <w:color w:val="000000"/>
          <w:sz w:val="22"/>
          <w:szCs w:val="22"/>
        </w:rPr>
      </w:pPr>
      <w:r>
        <w:rPr>
          <w:color w:val="000000"/>
          <w:sz w:val="22"/>
          <w:szCs w:val="22"/>
        </w:rPr>
        <w:t>Должник</w:t>
      </w:r>
      <w:r w:rsidR="004F097C" w:rsidRPr="00B53E7A">
        <w:rPr>
          <w:color w:val="000000"/>
          <w:sz w:val="22"/>
          <w:szCs w:val="22"/>
        </w:rPr>
        <w:t xml:space="preserve"> не исполня</w:t>
      </w:r>
      <w:r>
        <w:rPr>
          <w:color w:val="000000"/>
          <w:sz w:val="22"/>
          <w:szCs w:val="22"/>
        </w:rPr>
        <w:t>е</w:t>
      </w:r>
      <w:r w:rsidR="004F097C" w:rsidRPr="00B53E7A">
        <w:rPr>
          <w:color w:val="000000"/>
          <w:sz w:val="22"/>
          <w:szCs w:val="22"/>
        </w:rPr>
        <w:t xml:space="preserve">т обязательства перед </w:t>
      </w:r>
      <w:r w:rsidR="009252AF" w:rsidRPr="00B53E7A">
        <w:rPr>
          <w:b/>
          <w:color w:val="000000"/>
          <w:sz w:val="22"/>
          <w:szCs w:val="22"/>
        </w:rPr>
        <w:t>ЦЕДЕНТОМ</w:t>
      </w:r>
      <w:r w:rsidR="004F097C" w:rsidRPr="00B53E7A">
        <w:rPr>
          <w:color w:val="000000"/>
          <w:sz w:val="22"/>
          <w:szCs w:val="22"/>
        </w:rPr>
        <w:t xml:space="preserve"> по Кредитным договорам, а </w:t>
      </w:r>
      <w:r w:rsidR="004F097C" w:rsidRPr="00B53E7A">
        <w:rPr>
          <w:sz w:val="22"/>
          <w:szCs w:val="22"/>
        </w:rPr>
        <w:t xml:space="preserve">также лица, принявшие обязательства по </w:t>
      </w:r>
      <w:r w:rsidR="004F097C" w:rsidRPr="00B53E7A">
        <w:rPr>
          <w:color w:val="000000"/>
          <w:sz w:val="22"/>
          <w:szCs w:val="22"/>
        </w:rPr>
        <w:t>Обеспечительным договорам</w:t>
      </w:r>
      <w:r w:rsidR="004963F1">
        <w:rPr>
          <w:color w:val="000000"/>
          <w:sz w:val="22"/>
          <w:szCs w:val="22"/>
        </w:rPr>
        <w:t>,</w:t>
      </w:r>
      <w:r w:rsidR="004F097C" w:rsidRPr="00B53E7A">
        <w:rPr>
          <w:color w:val="000000"/>
          <w:sz w:val="22"/>
          <w:szCs w:val="22"/>
        </w:rPr>
        <w:t xml:space="preserve"> не исполняют обязательства по Обеспечительным договорам, что у Должников и лиц, предоставивших обеспечение по Обеспечительным договорам</w:t>
      </w:r>
      <w:r w:rsidR="00AD3389" w:rsidRPr="00B53E7A">
        <w:rPr>
          <w:color w:val="000000"/>
          <w:sz w:val="22"/>
          <w:szCs w:val="22"/>
        </w:rPr>
        <w:t>,</w:t>
      </w:r>
      <w:r w:rsidR="004F097C" w:rsidRPr="00B53E7A">
        <w:rPr>
          <w:color w:val="000000"/>
          <w:sz w:val="22"/>
          <w:szCs w:val="22"/>
        </w:rPr>
        <w:t xml:space="preserve"> по оценке </w:t>
      </w:r>
      <w:r w:rsidR="009252AF" w:rsidRPr="00B53E7A">
        <w:rPr>
          <w:b/>
          <w:color w:val="000000"/>
          <w:sz w:val="22"/>
          <w:szCs w:val="22"/>
        </w:rPr>
        <w:t>ЦЕДЕНТА</w:t>
      </w:r>
      <w:r w:rsidR="009252AF" w:rsidRPr="00B53E7A">
        <w:rPr>
          <w:color w:val="000000"/>
          <w:sz w:val="22"/>
          <w:szCs w:val="22"/>
        </w:rPr>
        <w:t xml:space="preserve"> </w:t>
      </w:r>
      <w:r w:rsidR="004F097C" w:rsidRPr="00B53E7A">
        <w:rPr>
          <w:color w:val="000000"/>
          <w:sz w:val="22"/>
          <w:szCs w:val="22"/>
        </w:rPr>
        <w:t>недостаточно имущества, необходимого для исполнения вышеуказанных требований в полном объеме;</w:t>
      </w:r>
    </w:p>
    <w:p w:rsidR="004F097C" w:rsidRDefault="00D61EA0" w:rsidP="00B70695">
      <w:pPr>
        <w:numPr>
          <w:ilvl w:val="2"/>
          <w:numId w:val="10"/>
        </w:numPr>
        <w:jc w:val="both"/>
        <w:rPr>
          <w:color w:val="000000"/>
          <w:sz w:val="22"/>
          <w:szCs w:val="22"/>
        </w:rPr>
      </w:pPr>
      <w:r w:rsidRPr="00B53E7A">
        <w:rPr>
          <w:b/>
          <w:sz w:val="22"/>
          <w:szCs w:val="22"/>
        </w:rPr>
        <w:t xml:space="preserve">ЦЕССИОНАРИЙ </w:t>
      </w:r>
      <w:r w:rsidR="00AD3389" w:rsidRPr="00B53E7A">
        <w:rPr>
          <w:sz w:val="22"/>
          <w:szCs w:val="22"/>
        </w:rPr>
        <w:t>осведомлен</w:t>
      </w:r>
      <w:r w:rsidR="00AF68AC" w:rsidRPr="00B53E7A">
        <w:rPr>
          <w:sz w:val="22"/>
          <w:szCs w:val="22"/>
        </w:rPr>
        <w:t xml:space="preserve"> о</w:t>
      </w:r>
      <w:r w:rsidRPr="00B53E7A">
        <w:rPr>
          <w:sz w:val="22"/>
          <w:szCs w:val="22"/>
        </w:rPr>
        <w:t xml:space="preserve"> </w:t>
      </w:r>
      <w:r w:rsidR="00AF68AC" w:rsidRPr="00B53E7A">
        <w:rPr>
          <w:sz w:val="22"/>
          <w:szCs w:val="22"/>
        </w:rPr>
        <w:t xml:space="preserve">финансовом </w:t>
      </w:r>
      <w:r w:rsidR="00AD3389" w:rsidRPr="00B53E7A">
        <w:rPr>
          <w:sz w:val="22"/>
          <w:szCs w:val="22"/>
        </w:rPr>
        <w:t>состоянии</w:t>
      </w:r>
      <w:r w:rsidRPr="00B53E7A">
        <w:rPr>
          <w:sz w:val="22"/>
          <w:szCs w:val="22"/>
        </w:rPr>
        <w:t xml:space="preserve"> Должник</w:t>
      </w:r>
      <w:r w:rsidR="002B47BC">
        <w:rPr>
          <w:sz w:val="22"/>
          <w:szCs w:val="22"/>
        </w:rPr>
        <w:t>а</w:t>
      </w:r>
      <w:r w:rsidRPr="00B53E7A">
        <w:rPr>
          <w:sz w:val="22"/>
          <w:szCs w:val="22"/>
        </w:rPr>
        <w:t>, размере, составе и всех условиях обязательств Должник</w:t>
      </w:r>
      <w:r w:rsidR="002B47BC">
        <w:rPr>
          <w:sz w:val="22"/>
          <w:szCs w:val="22"/>
        </w:rPr>
        <w:t>а</w:t>
      </w:r>
      <w:r w:rsidRPr="00B53E7A">
        <w:rPr>
          <w:sz w:val="22"/>
          <w:szCs w:val="22"/>
        </w:rPr>
        <w:t xml:space="preserve"> по </w:t>
      </w:r>
      <w:r w:rsidR="003D0A9E" w:rsidRPr="00B53E7A">
        <w:rPr>
          <w:sz w:val="22"/>
          <w:szCs w:val="22"/>
        </w:rPr>
        <w:t>Кредитным</w:t>
      </w:r>
      <w:r w:rsidRPr="00B53E7A">
        <w:rPr>
          <w:sz w:val="22"/>
          <w:szCs w:val="22"/>
        </w:rPr>
        <w:t xml:space="preserve"> договор</w:t>
      </w:r>
      <w:r w:rsidR="003D0A9E" w:rsidRPr="00B53E7A">
        <w:rPr>
          <w:sz w:val="22"/>
          <w:szCs w:val="22"/>
        </w:rPr>
        <w:t>ам</w:t>
      </w:r>
      <w:r w:rsidR="00FD78F2" w:rsidRPr="00B53E7A">
        <w:rPr>
          <w:sz w:val="22"/>
          <w:szCs w:val="22"/>
        </w:rPr>
        <w:t xml:space="preserve"> и о </w:t>
      </w:r>
      <w:r w:rsidR="00AF68AC" w:rsidRPr="00B53E7A">
        <w:rPr>
          <w:sz w:val="22"/>
          <w:szCs w:val="22"/>
        </w:rPr>
        <w:t xml:space="preserve">финансовом </w:t>
      </w:r>
      <w:r w:rsidR="00FD78F2" w:rsidRPr="00B53E7A">
        <w:rPr>
          <w:sz w:val="22"/>
          <w:szCs w:val="22"/>
        </w:rPr>
        <w:t>состояни</w:t>
      </w:r>
      <w:r w:rsidR="00720304">
        <w:rPr>
          <w:sz w:val="22"/>
          <w:szCs w:val="22"/>
        </w:rPr>
        <w:t>и</w:t>
      </w:r>
      <w:r w:rsidR="00FD78F2" w:rsidRPr="00B53E7A">
        <w:rPr>
          <w:sz w:val="22"/>
          <w:szCs w:val="22"/>
        </w:rPr>
        <w:t xml:space="preserve"> лиц, предоставивших обеспечение, размере, составе и всех условиях обязательств, вытекающих из Обеспечительных договоров</w:t>
      </w:r>
      <w:r w:rsidR="00AF68AC" w:rsidRPr="00B53E7A">
        <w:rPr>
          <w:sz w:val="22"/>
          <w:szCs w:val="22"/>
        </w:rPr>
        <w:t xml:space="preserve">, исходя из предоставленных </w:t>
      </w:r>
      <w:r w:rsidR="00AF68AC" w:rsidRPr="00B53E7A">
        <w:rPr>
          <w:b/>
          <w:sz w:val="22"/>
          <w:szCs w:val="22"/>
        </w:rPr>
        <w:t>ЦЕДЕНТОМ</w:t>
      </w:r>
      <w:r w:rsidR="00AF68AC" w:rsidRPr="00B53E7A">
        <w:rPr>
          <w:sz w:val="22"/>
          <w:szCs w:val="22"/>
        </w:rPr>
        <w:t xml:space="preserve"> документов</w:t>
      </w:r>
      <w:r w:rsidR="0030689D" w:rsidRPr="00B53E7A">
        <w:rPr>
          <w:sz w:val="22"/>
          <w:szCs w:val="22"/>
        </w:rPr>
        <w:t xml:space="preserve"> и информации, а также исходя из документов и информации, имеющихся в открытом доступе (bankrot.fedresurs.ru, </w:t>
      </w:r>
      <w:proofErr w:type="spellStart"/>
      <w:r w:rsidR="0030689D" w:rsidRPr="00B53E7A">
        <w:rPr>
          <w:sz w:val="22"/>
          <w:szCs w:val="22"/>
          <w:lang w:val="en-US"/>
        </w:rPr>
        <w:t>arbitr</w:t>
      </w:r>
      <w:proofErr w:type="spellEnd"/>
      <w:r w:rsidR="0030689D" w:rsidRPr="00B53E7A">
        <w:rPr>
          <w:sz w:val="22"/>
          <w:szCs w:val="22"/>
        </w:rPr>
        <w:t>.</w:t>
      </w:r>
      <w:proofErr w:type="spellStart"/>
      <w:r w:rsidR="0030689D" w:rsidRPr="00B53E7A">
        <w:rPr>
          <w:sz w:val="22"/>
          <w:szCs w:val="22"/>
          <w:lang w:val="en-US"/>
        </w:rPr>
        <w:t>ru</w:t>
      </w:r>
      <w:proofErr w:type="spellEnd"/>
      <w:r w:rsidR="0030689D" w:rsidRPr="00B53E7A">
        <w:rPr>
          <w:sz w:val="22"/>
          <w:szCs w:val="22"/>
        </w:rPr>
        <w:t xml:space="preserve"> и т.п.)</w:t>
      </w:r>
      <w:r w:rsidR="00CF05A5" w:rsidRPr="00CF05A5">
        <w:rPr>
          <w:sz w:val="22"/>
          <w:szCs w:val="22"/>
        </w:rPr>
        <w:t>;</w:t>
      </w:r>
      <w:r w:rsidR="0030689D" w:rsidRPr="00B53E7A">
        <w:rPr>
          <w:sz w:val="22"/>
          <w:szCs w:val="22"/>
        </w:rPr>
        <w:t xml:space="preserve"> </w:t>
      </w:r>
      <w:r w:rsidR="004F097C" w:rsidRPr="00B53E7A">
        <w:rPr>
          <w:color w:val="000000"/>
          <w:sz w:val="22"/>
          <w:szCs w:val="22"/>
        </w:rPr>
        <w:t xml:space="preserve">   </w:t>
      </w:r>
    </w:p>
    <w:p w:rsidR="00CF05A5" w:rsidRPr="00CF05A5" w:rsidRDefault="00764B5E" w:rsidP="00764B5E">
      <w:pPr>
        <w:numPr>
          <w:ilvl w:val="2"/>
          <w:numId w:val="10"/>
        </w:numPr>
        <w:jc w:val="both"/>
        <w:rPr>
          <w:color w:val="000000"/>
          <w:sz w:val="22"/>
          <w:szCs w:val="22"/>
        </w:rPr>
      </w:pPr>
      <w:r>
        <w:rPr>
          <w:b/>
          <w:sz w:val="22"/>
          <w:szCs w:val="22"/>
        </w:rPr>
        <w:t xml:space="preserve">ЦЕССИОНАРИЙ </w:t>
      </w:r>
      <w:r w:rsidRPr="00764B5E">
        <w:rPr>
          <w:sz w:val="22"/>
          <w:szCs w:val="22"/>
        </w:rPr>
        <w:t>осведомлен</w:t>
      </w:r>
      <w:r>
        <w:rPr>
          <w:sz w:val="22"/>
          <w:szCs w:val="22"/>
        </w:rPr>
        <w:t xml:space="preserve"> об отсутствии у </w:t>
      </w:r>
      <w:r w:rsidRPr="00764B5E">
        <w:rPr>
          <w:b/>
          <w:sz w:val="22"/>
          <w:szCs w:val="22"/>
        </w:rPr>
        <w:t>ЦЕДЕНТА</w:t>
      </w:r>
      <w:r w:rsidR="00CF05A5" w:rsidRPr="00CF05A5">
        <w:rPr>
          <w:sz w:val="22"/>
          <w:szCs w:val="22"/>
        </w:rPr>
        <w:t>:</w:t>
      </w:r>
      <w:r w:rsidRPr="00764B5E">
        <w:rPr>
          <w:sz w:val="22"/>
          <w:szCs w:val="22"/>
        </w:rPr>
        <w:t xml:space="preserve"> </w:t>
      </w:r>
    </w:p>
    <w:p w:rsidR="00A35016" w:rsidRDefault="00CF05A5" w:rsidP="00A35016">
      <w:pPr>
        <w:ind w:left="851"/>
        <w:jc w:val="both"/>
        <w:rPr>
          <w:color w:val="000000"/>
          <w:sz w:val="22"/>
          <w:szCs w:val="22"/>
        </w:rPr>
      </w:pPr>
      <w:r w:rsidRPr="00CF05A5">
        <w:rPr>
          <w:sz w:val="22"/>
          <w:szCs w:val="22"/>
        </w:rPr>
        <w:t>-</w:t>
      </w:r>
      <w:r w:rsidRPr="00A35016">
        <w:rPr>
          <w:sz w:val="22"/>
          <w:szCs w:val="22"/>
        </w:rPr>
        <w:t xml:space="preserve"> </w:t>
      </w:r>
      <w:r w:rsidR="0006603B">
        <w:rPr>
          <w:sz w:val="22"/>
          <w:szCs w:val="22"/>
        </w:rPr>
        <w:t>оригиналов Кредитных договоров</w:t>
      </w:r>
      <w:r w:rsidR="00764B5E" w:rsidRPr="0006603B">
        <w:rPr>
          <w:sz w:val="22"/>
          <w:szCs w:val="22"/>
        </w:rPr>
        <w:t xml:space="preserve">, а также </w:t>
      </w:r>
      <w:r>
        <w:rPr>
          <w:sz w:val="22"/>
          <w:szCs w:val="22"/>
        </w:rPr>
        <w:t xml:space="preserve">оригиналов Обеспечительных </w:t>
      </w:r>
      <w:r w:rsidR="00764B5E" w:rsidRPr="0006603B">
        <w:rPr>
          <w:sz w:val="22"/>
          <w:szCs w:val="22"/>
        </w:rPr>
        <w:t>договор</w:t>
      </w:r>
      <w:r w:rsidR="0006603B">
        <w:rPr>
          <w:sz w:val="22"/>
          <w:szCs w:val="22"/>
        </w:rPr>
        <w:t>ов</w:t>
      </w:r>
      <w:r w:rsidRPr="00CF05A5">
        <w:rPr>
          <w:sz w:val="22"/>
          <w:szCs w:val="22"/>
        </w:rPr>
        <w:t>;</w:t>
      </w:r>
    </w:p>
    <w:p w:rsidR="00A35016" w:rsidRDefault="00764B5E" w:rsidP="00A35016">
      <w:pPr>
        <w:ind w:left="851"/>
        <w:jc w:val="both"/>
        <w:rPr>
          <w:sz w:val="22"/>
          <w:szCs w:val="22"/>
        </w:rPr>
      </w:pPr>
      <w:r w:rsidRPr="00764B5E">
        <w:rPr>
          <w:sz w:val="22"/>
          <w:szCs w:val="22"/>
        </w:rPr>
        <w:t xml:space="preserve">- </w:t>
      </w:r>
      <w:r w:rsidR="00CF05A5">
        <w:rPr>
          <w:sz w:val="22"/>
          <w:szCs w:val="22"/>
        </w:rPr>
        <w:t>д</w:t>
      </w:r>
      <w:r w:rsidRPr="00764B5E">
        <w:rPr>
          <w:sz w:val="22"/>
          <w:szCs w:val="22"/>
        </w:rPr>
        <w:t>окумент</w:t>
      </w:r>
      <w:r w:rsidR="00CF05A5">
        <w:rPr>
          <w:sz w:val="22"/>
          <w:szCs w:val="22"/>
        </w:rPr>
        <w:t>ов</w:t>
      </w:r>
      <w:r w:rsidRPr="00764B5E">
        <w:rPr>
          <w:sz w:val="22"/>
          <w:szCs w:val="22"/>
        </w:rPr>
        <w:t>, подтверждающи</w:t>
      </w:r>
      <w:r w:rsidR="00CF05A5">
        <w:rPr>
          <w:sz w:val="22"/>
          <w:szCs w:val="22"/>
        </w:rPr>
        <w:t>х</w:t>
      </w:r>
      <w:r w:rsidRPr="00764B5E">
        <w:rPr>
          <w:sz w:val="22"/>
          <w:szCs w:val="22"/>
        </w:rPr>
        <w:t xml:space="preserve"> полномочия на заключение </w:t>
      </w:r>
      <w:r w:rsidR="00CF05A5">
        <w:rPr>
          <w:sz w:val="22"/>
          <w:szCs w:val="22"/>
        </w:rPr>
        <w:t>Кредитных д</w:t>
      </w:r>
      <w:r w:rsidRPr="00764B5E">
        <w:rPr>
          <w:sz w:val="22"/>
          <w:szCs w:val="22"/>
        </w:rPr>
        <w:t xml:space="preserve">оговоров, а также </w:t>
      </w:r>
      <w:r w:rsidR="00CF05A5">
        <w:rPr>
          <w:sz w:val="22"/>
          <w:szCs w:val="22"/>
        </w:rPr>
        <w:t xml:space="preserve">Обеспечительных </w:t>
      </w:r>
      <w:r w:rsidRPr="00764B5E">
        <w:rPr>
          <w:sz w:val="22"/>
          <w:szCs w:val="22"/>
        </w:rPr>
        <w:t>договоров</w:t>
      </w:r>
      <w:r w:rsidR="00CF05A5" w:rsidRPr="00CF05A5">
        <w:rPr>
          <w:sz w:val="22"/>
          <w:szCs w:val="22"/>
        </w:rPr>
        <w:t>;</w:t>
      </w:r>
    </w:p>
    <w:p w:rsidR="00764B5E" w:rsidRPr="00764B5E" w:rsidRDefault="00764B5E" w:rsidP="00A35016">
      <w:pPr>
        <w:ind w:left="851"/>
        <w:jc w:val="both"/>
        <w:rPr>
          <w:color w:val="000000"/>
          <w:sz w:val="22"/>
          <w:szCs w:val="22"/>
          <w:lang w:val="x-none"/>
        </w:rPr>
      </w:pPr>
      <w:r w:rsidRPr="00764B5E">
        <w:rPr>
          <w:sz w:val="22"/>
          <w:szCs w:val="22"/>
        </w:rPr>
        <w:t xml:space="preserve">- </w:t>
      </w:r>
      <w:r w:rsidR="00CF05A5">
        <w:rPr>
          <w:sz w:val="22"/>
          <w:szCs w:val="22"/>
        </w:rPr>
        <w:t>п</w:t>
      </w:r>
      <w:r w:rsidRPr="00764B5E">
        <w:rPr>
          <w:sz w:val="22"/>
          <w:szCs w:val="22"/>
        </w:rPr>
        <w:t>равоустанавливающи</w:t>
      </w:r>
      <w:r w:rsidR="00CF05A5">
        <w:rPr>
          <w:sz w:val="22"/>
          <w:szCs w:val="22"/>
        </w:rPr>
        <w:t>х</w:t>
      </w:r>
      <w:r w:rsidRPr="00764B5E">
        <w:rPr>
          <w:sz w:val="22"/>
          <w:szCs w:val="22"/>
        </w:rPr>
        <w:t xml:space="preserve"> и </w:t>
      </w:r>
      <w:proofErr w:type="spellStart"/>
      <w:r w:rsidRPr="00764B5E">
        <w:rPr>
          <w:sz w:val="22"/>
          <w:szCs w:val="22"/>
        </w:rPr>
        <w:t>правоподтверждающи</w:t>
      </w:r>
      <w:r w:rsidR="00CF05A5">
        <w:rPr>
          <w:sz w:val="22"/>
          <w:szCs w:val="22"/>
        </w:rPr>
        <w:t>х</w:t>
      </w:r>
      <w:proofErr w:type="spellEnd"/>
      <w:r w:rsidRPr="00764B5E">
        <w:rPr>
          <w:sz w:val="22"/>
          <w:szCs w:val="22"/>
        </w:rPr>
        <w:t xml:space="preserve"> документ</w:t>
      </w:r>
      <w:r w:rsidR="00CF05A5">
        <w:rPr>
          <w:sz w:val="22"/>
          <w:szCs w:val="22"/>
        </w:rPr>
        <w:t>ов</w:t>
      </w:r>
      <w:r w:rsidRPr="00764B5E">
        <w:rPr>
          <w:sz w:val="22"/>
          <w:szCs w:val="22"/>
        </w:rPr>
        <w:t xml:space="preserve"> на имущество, являющееся предметом залога</w:t>
      </w:r>
      <w:r w:rsidR="00CF05A5">
        <w:rPr>
          <w:sz w:val="22"/>
          <w:szCs w:val="22"/>
        </w:rPr>
        <w:t>/</w:t>
      </w:r>
      <w:r w:rsidRPr="00764B5E">
        <w:rPr>
          <w:sz w:val="22"/>
          <w:szCs w:val="22"/>
        </w:rPr>
        <w:t>предметом ипотеки</w:t>
      </w:r>
      <w:r w:rsidR="00CF05A5">
        <w:rPr>
          <w:sz w:val="22"/>
          <w:szCs w:val="22"/>
        </w:rPr>
        <w:t xml:space="preserve"> по Обеспечительным договорам.</w:t>
      </w:r>
      <w:r w:rsidRPr="00764B5E">
        <w:rPr>
          <w:sz w:val="22"/>
          <w:szCs w:val="22"/>
        </w:rPr>
        <w:t xml:space="preserve"> </w:t>
      </w:r>
    </w:p>
    <w:p w:rsidR="00F25952" w:rsidRDefault="00F25952" w:rsidP="00F03C44">
      <w:pPr>
        <w:pStyle w:val="ConsPlusNormal"/>
        <w:widowControl/>
        <w:ind w:left="567" w:firstLine="0"/>
        <w:jc w:val="both"/>
        <w:rPr>
          <w:rFonts w:ascii="Times New Roman" w:hAnsi="Times New Roman" w:cs="Times New Roman"/>
          <w:sz w:val="22"/>
          <w:szCs w:val="22"/>
        </w:rPr>
      </w:pPr>
      <w:r>
        <w:rPr>
          <w:rFonts w:ascii="Times New Roman" w:hAnsi="Times New Roman" w:cs="Times New Roman"/>
          <w:sz w:val="22"/>
          <w:szCs w:val="22"/>
        </w:rPr>
        <w:t xml:space="preserve">1.8. </w:t>
      </w:r>
      <w:r w:rsidRPr="0029697A">
        <w:rPr>
          <w:rFonts w:ascii="Times New Roman" w:hAnsi="Times New Roman" w:cs="Times New Roman"/>
          <w:sz w:val="22"/>
          <w:szCs w:val="22"/>
        </w:rPr>
        <w:t>Признание недействительным Кредитн</w:t>
      </w:r>
      <w:r>
        <w:rPr>
          <w:rFonts w:ascii="Times New Roman" w:hAnsi="Times New Roman" w:cs="Times New Roman"/>
          <w:sz w:val="22"/>
          <w:szCs w:val="22"/>
        </w:rPr>
        <w:t>ых</w:t>
      </w:r>
      <w:r w:rsidRPr="0029697A">
        <w:rPr>
          <w:rFonts w:ascii="Times New Roman" w:hAnsi="Times New Roman" w:cs="Times New Roman"/>
          <w:sz w:val="22"/>
          <w:szCs w:val="22"/>
        </w:rPr>
        <w:t xml:space="preserve"> договор</w:t>
      </w:r>
      <w:r>
        <w:rPr>
          <w:rFonts w:ascii="Times New Roman" w:hAnsi="Times New Roman" w:cs="Times New Roman"/>
          <w:sz w:val="22"/>
          <w:szCs w:val="22"/>
        </w:rPr>
        <w:t>ов</w:t>
      </w:r>
      <w:r w:rsidRPr="0029697A">
        <w:rPr>
          <w:rFonts w:ascii="Times New Roman" w:hAnsi="Times New Roman" w:cs="Times New Roman"/>
          <w:sz w:val="22"/>
          <w:szCs w:val="22"/>
        </w:rPr>
        <w:t xml:space="preserve"> </w:t>
      </w:r>
      <w:r w:rsidRPr="00A2062C">
        <w:rPr>
          <w:rFonts w:ascii="Times New Roman" w:hAnsi="Times New Roman" w:cs="Times New Roman"/>
          <w:sz w:val="22"/>
          <w:szCs w:val="22"/>
        </w:rPr>
        <w:t xml:space="preserve">и/или </w:t>
      </w:r>
      <w:r>
        <w:rPr>
          <w:rFonts w:ascii="Times New Roman" w:hAnsi="Times New Roman" w:cs="Times New Roman"/>
          <w:sz w:val="22"/>
          <w:szCs w:val="22"/>
        </w:rPr>
        <w:t>Обеспечительных д</w:t>
      </w:r>
      <w:r w:rsidRPr="00A2062C">
        <w:rPr>
          <w:rFonts w:ascii="Times New Roman" w:hAnsi="Times New Roman" w:cs="Times New Roman"/>
          <w:sz w:val="22"/>
          <w:szCs w:val="22"/>
        </w:rPr>
        <w:t xml:space="preserve">оговоров, </w:t>
      </w:r>
      <w:r w:rsidRPr="0029697A">
        <w:rPr>
          <w:rFonts w:ascii="Times New Roman" w:hAnsi="Times New Roman" w:cs="Times New Roman"/>
          <w:sz w:val="22"/>
          <w:szCs w:val="22"/>
        </w:rPr>
        <w:t xml:space="preserve"> прекращения Кредитн</w:t>
      </w:r>
      <w:r>
        <w:rPr>
          <w:rFonts w:ascii="Times New Roman" w:hAnsi="Times New Roman" w:cs="Times New Roman"/>
          <w:sz w:val="22"/>
          <w:szCs w:val="22"/>
        </w:rPr>
        <w:t>ых</w:t>
      </w:r>
      <w:r w:rsidRPr="0029697A">
        <w:rPr>
          <w:rFonts w:ascii="Times New Roman" w:hAnsi="Times New Roman" w:cs="Times New Roman"/>
          <w:sz w:val="22"/>
          <w:szCs w:val="22"/>
        </w:rPr>
        <w:t xml:space="preserve"> договор</w:t>
      </w:r>
      <w:r>
        <w:rPr>
          <w:rFonts w:ascii="Times New Roman" w:hAnsi="Times New Roman" w:cs="Times New Roman"/>
          <w:sz w:val="22"/>
          <w:szCs w:val="22"/>
        </w:rPr>
        <w:t>ов</w:t>
      </w:r>
      <w:r w:rsidRPr="0029697A">
        <w:rPr>
          <w:rFonts w:ascii="Times New Roman" w:hAnsi="Times New Roman" w:cs="Times New Roman"/>
          <w:sz w:val="22"/>
          <w:szCs w:val="22"/>
        </w:rPr>
        <w:t xml:space="preserve"> </w:t>
      </w:r>
      <w:r w:rsidRPr="00A2062C">
        <w:rPr>
          <w:rFonts w:ascii="Times New Roman" w:hAnsi="Times New Roman" w:cs="Times New Roman"/>
          <w:sz w:val="22"/>
          <w:szCs w:val="22"/>
        </w:rPr>
        <w:t xml:space="preserve">и/или </w:t>
      </w:r>
      <w:r>
        <w:rPr>
          <w:rFonts w:ascii="Times New Roman" w:hAnsi="Times New Roman" w:cs="Times New Roman"/>
          <w:sz w:val="22"/>
          <w:szCs w:val="22"/>
        </w:rPr>
        <w:t>Обеспечительных д</w:t>
      </w:r>
      <w:r w:rsidRPr="00A2062C">
        <w:rPr>
          <w:rFonts w:ascii="Times New Roman" w:hAnsi="Times New Roman" w:cs="Times New Roman"/>
          <w:sz w:val="22"/>
          <w:szCs w:val="22"/>
        </w:rPr>
        <w:t xml:space="preserve">оговоров, </w:t>
      </w:r>
      <w:r w:rsidRPr="0029697A">
        <w:rPr>
          <w:rFonts w:ascii="Times New Roman" w:hAnsi="Times New Roman" w:cs="Times New Roman"/>
          <w:sz w:val="22"/>
          <w:szCs w:val="22"/>
        </w:rPr>
        <w:t xml:space="preserve">по любым основаниям, возникшим как до, так и после заключения Договора, </w:t>
      </w:r>
      <w:r w:rsidRPr="00A2062C">
        <w:rPr>
          <w:rFonts w:ascii="Times New Roman" w:hAnsi="Times New Roman" w:cs="Times New Roman"/>
          <w:sz w:val="22"/>
          <w:szCs w:val="22"/>
        </w:rPr>
        <w:t>отмена или принятие новых судебных актов в вышеперечисленных судебных делах</w:t>
      </w:r>
      <w:r w:rsidRPr="0029697A">
        <w:rPr>
          <w:rFonts w:ascii="Times New Roman" w:hAnsi="Times New Roman" w:cs="Times New Roman"/>
          <w:sz w:val="22"/>
          <w:szCs w:val="22"/>
        </w:rPr>
        <w:t xml:space="preserve">, невозможность по любым основаниям удовлетворить требования </w:t>
      </w:r>
      <w:r w:rsidRPr="00F25952">
        <w:rPr>
          <w:rFonts w:ascii="Times New Roman" w:hAnsi="Times New Roman" w:cs="Times New Roman"/>
          <w:b/>
          <w:sz w:val="22"/>
          <w:szCs w:val="22"/>
        </w:rPr>
        <w:t>ЦЕССИОНАРИЯ</w:t>
      </w:r>
      <w:r w:rsidRPr="0029697A">
        <w:rPr>
          <w:rFonts w:ascii="Times New Roman" w:hAnsi="Times New Roman" w:cs="Times New Roman"/>
          <w:sz w:val="22"/>
          <w:szCs w:val="22"/>
        </w:rPr>
        <w:t xml:space="preserve">, </w:t>
      </w:r>
      <w:r w:rsidRPr="00A2062C">
        <w:rPr>
          <w:rFonts w:ascii="Times New Roman" w:hAnsi="Times New Roman" w:cs="Times New Roman"/>
          <w:sz w:val="22"/>
          <w:szCs w:val="22"/>
        </w:rPr>
        <w:t>ухудшение состояния или утрата имущества, являющегося предмето</w:t>
      </w:r>
      <w:r>
        <w:rPr>
          <w:rFonts w:ascii="Times New Roman" w:hAnsi="Times New Roman" w:cs="Times New Roman"/>
          <w:sz w:val="22"/>
          <w:szCs w:val="22"/>
        </w:rPr>
        <w:t>м</w:t>
      </w:r>
      <w:r w:rsidRPr="00A2062C">
        <w:rPr>
          <w:rFonts w:ascii="Times New Roman" w:hAnsi="Times New Roman" w:cs="Times New Roman"/>
          <w:sz w:val="22"/>
          <w:szCs w:val="22"/>
        </w:rPr>
        <w:t xml:space="preserve"> </w:t>
      </w:r>
      <w:r>
        <w:rPr>
          <w:rFonts w:ascii="Times New Roman" w:hAnsi="Times New Roman" w:cs="Times New Roman"/>
          <w:sz w:val="22"/>
          <w:szCs w:val="22"/>
        </w:rPr>
        <w:t xml:space="preserve">Обеспечительных </w:t>
      </w:r>
      <w:r w:rsidRPr="00A2062C">
        <w:rPr>
          <w:rFonts w:ascii="Times New Roman" w:hAnsi="Times New Roman" w:cs="Times New Roman"/>
          <w:sz w:val="22"/>
          <w:szCs w:val="22"/>
        </w:rPr>
        <w:t xml:space="preserve">договоров </w:t>
      </w:r>
      <w:r>
        <w:rPr>
          <w:rFonts w:ascii="Times New Roman" w:hAnsi="Times New Roman" w:cs="Times New Roman"/>
          <w:sz w:val="22"/>
          <w:szCs w:val="22"/>
        </w:rPr>
        <w:t>(ипотеки)</w:t>
      </w:r>
      <w:r w:rsidRPr="00A2062C">
        <w:rPr>
          <w:rFonts w:ascii="Times New Roman" w:hAnsi="Times New Roman" w:cs="Times New Roman"/>
          <w:sz w:val="22"/>
          <w:szCs w:val="22"/>
        </w:rPr>
        <w:t xml:space="preserve">, </w:t>
      </w:r>
      <w:r w:rsidRPr="0029697A">
        <w:rPr>
          <w:rFonts w:ascii="Times New Roman" w:hAnsi="Times New Roman" w:cs="Times New Roman"/>
          <w:sz w:val="22"/>
          <w:szCs w:val="22"/>
        </w:rPr>
        <w:t>а также частичное исполнение Должником (третьим лицом за Должника) обязательств по Кредитн</w:t>
      </w:r>
      <w:r>
        <w:rPr>
          <w:rFonts w:ascii="Times New Roman" w:hAnsi="Times New Roman" w:cs="Times New Roman"/>
          <w:sz w:val="22"/>
          <w:szCs w:val="22"/>
        </w:rPr>
        <w:t>ым</w:t>
      </w:r>
      <w:r w:rsidRPr="0029697A">
        <w:rPr>
          <w:rFonts w:ascii="Times New Roman" w:hAnsi="Times New Roman" w:cs="Times New Roman"/>
          <w:sz w:val="22"/>
          <w:szCs w:val="22"/>
        </w:rPr>
        <w:t xml:space="preserve"> договор</w:t>
      </w:r>
      <w:r>
        <w:rPr>
          <w:rFonts w:ascii="Times New Roman" w:hAnsi="Times New Roman" w:cs="Times New Roman"/>
          <w:sz w:val="22"/>
          <w:szCs w:val="22"/>
        </w:rPr>
        <w:t>ам</w:t>
      </w:r>
      <w:r w:rsidRPr="0029697A">
        <w:rPr>
          <w:rFonts w:ascii="Times New Roman" w:hAnsi="Times New Roman" w:cs="Times New Roman"/>
          <w:sz w:val="22"/>
          <w:szCs w:val="22"/>
        </w:rPr>
        <w:t xml:space="preserve"> до момента перехода Прав (требований), не является основанием для признания Договора недействительным, его расторжения или изменения его условий, в том числе стоимости прав (требований).</w:t>
      </w:r>
    </w:p>
    <w:p w:rsidR="00F25952" w:rsidRDefault="00F25952" w:rsidP="00F03C44">
      <w:pPr>
        <w:pStyle w:val="ConsPlusNormal"/>
        <w:widowControl/>
        <w:ind w:left="567"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Переход </w:t>
      </w:r>
      <w:r w:rsidRPr="00351279">
        <w:rPr>
          <w:rFonts w:ascii="Times New Roman" w:hAnsi="Times New Roman" w:cs="Times New Roman"/>
          <w:sz w:val="22"/>
          <w:szCs w:val="22"/>
        </w:rPr>
        <w:t>Прав (требовани</w:t>
      </w:r>
      <w:r>
        <w:rPr>
          <w:rFonts w:ascii="Times New Roman" w:hAnsi="Times New Roman" w:cs="Times New Roman"/>
          <w:sz w:val="22"/>
          <w:szCs w:val="22"/>
        </w:rPr>
        <w:t>й</w:t>
      </w:r>
      <w:r w:rsidRPr="00351279">
        <w:rPr>
          <w:rFonts w:ascii="Times New Roman" w:hAnsi="Times New Roman" w:cs="Times New Roman"/>
          <w:sz w:val="22"/>
          <w:szCs w:val="22"/>
        </w:rPr>
        <w:t xml:space="preserve">) </w:t>
      </w:r>
      <w:r>
        <w:rPr>
          <w:rFonts w:ascii="Times New Roman" w:hAnsi="Times New Roman" w:cs="Times New Roman"/>
          <w:sz w:val="22"/>
          <w:szCs w:val="22"/>
        </w:rPr>
        <w:t xml:space="preserve">по Договору в меньшем объеме вследствие возникновения одного или нескольких вышеуказанных событий, не является нарушением </w:t>
      </w:r>
      <w:r w:rsidRPr="00F25952">
        <w:rPr>
          <w:rFonts w:ascii="Times New Roman" w:hAnsi="Times New Roman" w:cs="Times New Roman"/>
          <w:b/>
          <w:sz w:val="22"/>
          <w:szCs w:val="22"/>
        </w:rPr>
        <w:t>ЦЕДЕНТОМ</w:t>
      </w:r>
      <w:r>
        <w:rPr>
          <w:rFonts w:ascii="Times New Roman" w:hAnsi="Times New Roman" w:cs="Times New Roman"/>
          <w:sz w:val="22"/>
          <w:szCs w:val="22"/>
        </w:rPr>
        <w:t xml:space="preserve"> Договора. </w:t>
      </w:r>
    </w:p>
    <w:p w:rsidR="000F1726" w:rsidRPr="00F25952" w:rsidRDefault="000F1726" w:rsidP="00F03C44">
      <w:pPr>
        <w:pStyle w:val="ConsPlusNormal"/>
        <w:widowControl/>
        <w:ind w:left="567" w:firstLine="0"/>
        <w:jc w:val="both"/>
        <w:rPr>
          <w:rFonts w:ascii="Times New Roman" w:hAnsi="Times New Roman" w:cs="Times New Roman"/>
          <w:sz w:val="22"/>
          <w:szCs w:val="22"/>
        </w:rPr>
      </w:pPr>
    </w:p>
    <w:p w:rsidR="00C81AA6" w:rsidRPr="00B53E7A" w:rsidRDefault="00F25952" w:rsidP="00F25952">
      <w:pPr>
        <w:ind w:left="567"/>
        <w:jc w:val="both"/>
        <w:rPr>
          <w:sz w:val="22"/>
          <w:szCs w:val="22"/>
        </w:rPr>
      </w:pPr>
      <w:r>
        <w:rPr>
          <w:sz w:val="22"/>
          <w:szCs w:val="22"/>
        </w:rPr>
        <w:t xml:space="preserve">1.9. </w:t>
      </w:r>
      <w:r w:rsidR="003E6C97" w:rsidRPr="00C97550">
        <w:rPr>
          <w:sz w:val="22"/>
          <w:szCs w:val="22"/>
        </w:rPr>
        <w:t xml:space="preserve">Уступка </w:t>
      </w:r>
      <w:r w:rsidR="00723ADA" w:rsidRPr="00C97550">
        <w:rPr>
          <w:sz w:val="22"/>
          <w:szCs w:val="22"/>
        </w:rPr>
        <w:t>П</w:t>
      </w:r>
      <w:r w:rsidR="003E6C97" w:rsidRPr="00C97550">
        <w:rPr>
          <w:sz w:val="22"/>
          <w:szCs w:val="22"/>
        </w:rPr>
        <w:t xml:space="preserve">рав (требований) является возмездной. Цена </w:t>
      </w:r>
      <w:r w:rsidR="00723ADA" w:rsidRPr="00C97550">
        <w:rPr>
          <w:sz w:val="22"/>
          <w:szCs w:val="22"/>
        </w:rPr>
        <w:t>П</w:t>
      </w:r>
      <w:r w:rsidR="003E6C97" w:rsidRPr="00C97550">
        <w:rPr>
          <w:sz w:val="22"/>
          <w:szCs w:val="22"/>
        </w:rPr>
        <w:t>рав (требований)</w:t>
      </w:r>
      <w:r w:rsidR="00F36AB7" w:rsidRPr="00C97550">
        <w:rPr>
          <w:sz w:val="22"/>
          <w:szCs w:val="22"/>
        </w:rPr>
        <w:t xml:space="preserve"> составляет</w:t>
      </w:r>
      <w:r w:rsidR="000D666F" w:rsidRPr="00C97550">
        <w:rPr>
          <w:sz w:val="22"/>
          <w:szCs w:val="22"/>
        </w:rPr>
        <w:t xml:space="preserve"> </w:t>
      </w:r>
      <w:r w:rsidR="000F1726">
        <w:rPr>
          <w:sz w:val="22"/>
          <w:szCs w:val="22"/>
        </w:rPr>
        <w:t>______________________________</w:t>
      </w:r>
      <w:r w:rsidR="001F45B3">
        <w:rPr>
          <w:sz w:val="22"/>
          <w:szCs w:val="22"/>
        </w:rPr>
        <w:t>руб</w:t>
      </w:r>
      <w:r w:rsidR="000D666F" w:rsidRPr="00C97550">
        <w:rPr>
          <w:sz w:val="22"/>
          <w:szCs w:val="22"/>
        </w:rPr>
        <w:t xml:space="preserve">. </w:t>
      </w:r>
      <w:r w:rsidR="003E6C97" w:rsidRPr="00C97550">
        <w:rPr>
          <w:sz w:val="22"/>
          <w:szCs w:val="22"/>
        </w:rPr>
        <w:t>(далее – «Цена уступки»).</w:t>
      </w:r>
      <w:r w:rsidR="00D14037" w:rsidRPr="00C97550">
        <w:rPr>
          <w:sz w:val="22"/>
          <w:szCs w:val="22"/>
        </w:rPr>
        <w:t xml:space="preserve"> Цена уступки в разрезе Кредитных договоров указана в </w:t>
      </w:r>
      <w:r w:rsidR="00CF05A5" w:rsidRPr="00C97550">
        <w:rPr>
          <w:sz w:val="22"/>
          <w:szCs w:val="22"/>
        </w:rPr>
        <w:t xml:space="preserve">разделе 3 </w:t>
      </w:r>
      <w:r w:rsidR="00D14037" w:rsidRPr="00C97550">
        <w:rPr>
          <w:sz w:val="22"/>
          <w:szCs w:val="22"/>
        </w:rPr>
        <w:t>Приложения №1 к Договору.</w:t>
      </w:r>
      <w:r w:rsidR="00D14037" w:rsidRPr="00B53E7A">
        <w:rPr>
          <w:sz w:val="22"/>
          <w:szCs w:val="22"/>
        </w:rPr>
        <w:t xml:space="preserve"> </w:t>
      </w:r>
    </w:p>
    <w:p w:rsidR="003A1B2E" w:rsidRPr="00B53E7A" w:rsidRDefault="003A1B2E" w:rsidP="00BB5DE8">
      <w:pPr>
        <w:ind w:left="851"/>
        <w:jc w:val="both"/>
        <w:rPr>
          <w:sz w:val="22"/>
          <w:szCs w:val="22"/>
        </w:rPr>
      </w:pPr>
    </w:p>
    <w:p w:rsidR="00901325" w:rsidRPr="00B53E7A" w:rsidRDefault="00901325" w:rsidP="007E2E82">
      <w:pPr>
        <w:pStyle w:val="ConsNormal"/>
        <w:widowControl/>
        <w:numPr>
          <w:ilvl w:val="0"/>
          <w:numId w:val="2"/>
        </w:numPr>
        <w:jc w:val="center"/>
        <w:rPr>
          <w:rFonts w:ascii="Times New Roman" w:hAnsi="Times New Roman" w:cs="Times New Roman"/>
          <w:b/>
          <w:sz w:val="22"/>
          <w:szCs w:val="22"/>
        </w:rPr>
      </w:pPr>
      <w:r w:rsidRPr="00B53E7A">
        <w:rPr>
          <w:rFonts w:ascii="Times New Roman" w:hAnsi="Times New Roman" w:cs="Times New Roman"/>
          <w:b/>
          <w:sz w:val="22"/>
          <w:szCs w:val="22"/>
        </w:rPr>
        <w:t>ПРАВА И ОБЯЗАННОСТИ СТОРОН</w:t>
      </w:r>
    </w:p>
    <w:p w:rsidR="00901325" w:rsidRPr="00B53E7A" w:rsidRDefault="00901325" w:rsidP="007E2E82">
      <w:pPr>
        <w:pStyle w:val="ConsNormal"/>
        <w:widowControl/>
        <w:numPr>
          <w:ilvl w:val="1"/>
          <w:numId w:val="5"/>
        </w:numPr>
        <w:tabs>
          <w:tab w:val="left" w:pos="567"/>
        </w:tabs>
        <w:ind w:left="0" w:firstLine="0"/>
        <w:jc w:val="both"/>
        <w:rPr>
          <w:rFonts w:ascii="Times New Roman" w:hAnsi="Times New Roman" w:cs="Times New Roman"/>
          <w:sz w:val="22"/>
          <w:szCs w:val="22"/>
        </w:rPr>
      </w:pPr>
      <w:r w:rsidRPr="00B53E7A">
        <w:rPr>
          <w:rFonts w:ascii="Times New Roman" w:hAnsi="Times New Roman" w:cs="Times New Roman"/>
          <w:b/>
          <w:sz w:val="22"/>
          <w:szCs w:val="22"/>
        </w:rPr>
        <w:t xml:space="preserve">ЦЕДЕНТ </w:t>
      </w:r>
      <w:r w:rsidRPr="00B53E7A">
        <w:rPr>
          <w:rFonts w:ascii="Times New Roman" w:hAnsi="Times New Roman" w:cs="Times New Roman"/>
          <w:sz w:val="22"/>
          <w:szCs w:val="22"/>
        </w:rPr>
        <w:t>обязуется:</w:t>
      </w:r>
    </w:p>
    <w:p w:rsidR="00634E77" w:rsidRPr="00B53E7A" w:rsidRDefault="00901325"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sz w:val="22"/>
          <w:szCs w:val="22"/>
        </w:rPr>
        <w:t xml:space="preserve">в течение </w:t>
      </w:r>
      <w:r w:rsidR="00723ADA" w:rsidRPr="00B53E7A">
        <w:rPr>
          <w:rFonts w:ascii="Times New Roman" w:hAnsi="Times New Roman" w:cs="Times New Roman"/>
          <w:sz w:val="22"/>
          <w:szCs w:val="22"/>
        </w:rPr>
        <w:t xml:space="preserve">10 (Десяти) </w:t>
      </w:r>
      <w:r w:rsidRPr="00B53E7A">
        <w:rPr>
          <w:rFonts w:ascii="Times New Roman" w:hAnsi="Times New Roman" w:cs="Times New Roman"/>
          <w:sz w:val="22"/>
          <w:szCs w:val="22"/>
        </w:rPr>
        <w:t xml:space="preserve">рабочих дней с даты оплаты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w:t>
      </w:r>
      <w:r w:rsidR="003A1B2E" w:rsidRPr="00B53E7A">
        <w:rPr>
          <w:rFonts w:ascii="Times New Roman" w:hAnsi="Times New Roman" w:cs="Times New Roman"/>
          <w:sz w:val="22"/>
          <w:szCs w:val="22"/>
        </w:rPr>
        <w:t>Цены уступки</w:t>
      </w:r>
      <w:r w:rsidRPr="00B53E7A">
        <w:rPr>
          <w:rFonts w:ascii="Times New Roman" w:hAnsi="Times New Roman" w:cs="Times New Roman"/>
          <w:sz w:val="22"/>
          <w:szCs w:val="22"/>
        </w:rPr>
        <w:t xml:space="preserve"> по Договору передать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по Акту приема-передачи</w:t>
      </w:r>
      <w:r w:rsidR="00420136" w:rsidRPr="00B53E7A">
        <w:rPr>
          <w:rFonts w:ascii="Times New Roman" w:hAnsi="Times New Roman" w:cs="Times New Roman"/>
          <w:sz w:val="22"/>
          <w:szCs w:val="22"/>
        </w:rPr>
        <w:t xml:space="preserve"> </w:t>
      </w:r>
      <w:r w:rsidR="009605A5" w:rsidRPr="00B53E7A">
        <w:rPr>
          <w:rFonts w:ascii="Times New Roman" w:hAnsi="Times New Roman" w:cs="Times New Roman"/>
          <w:sz w:val="22"/>
          <w:szCs w:val="22"/>
        </w:rPr>
        <w:t xml:space="preserve">документов </w:t>
      </w:r>
      <w:r w:rsidR="00B46AE3" w:rsidRPr="00B53E7A">
        <w:rPr>
          <w:rFonts w:ascii="Times New Roman" w:hAnsi="Times New Roman" w:cs="Times New Roman"/>
          <w:sz w:val="22"/>
          <w:szCs w:val="22"/>
        </w:rPr>
        <w:t xml:space="preserve">по форме </w:t>
      </w:r>
      <w:r w:rsidR="00532ABD" w:rsidRPr="00B53E7A">
        <w:rPr>
          <w:rFonts w:ascii="Times New Roman" w:hAnsi="Times New Roman" w:cs="Times New Roman"/>
          <w:sz w:val="22"/>
          <w:szCs w:val="22"/>
        </w:rPr>
        <w:t>Приложения №</w:t>
      </w:r>
      <w:r w:rsidR="0080364D">
        <w:rPr>
          <w:rFonts w:ascii="Times New Roman" w:hAnsi="Times New Roman" w:cs="Times New Roman"/>
          <w:sz w:val="22"/>
          <w:szCs w:val="22"/>
        </w:rPr>
        <w:t>2</w:t>
      </w:r>
      <w:r w:rsidR="00964447" w:rsidRPr="00B53E7A">
        <w:rPr>
          <w:rFonts w:ascii="Times New Roman" w:hAnsi="Times New Roman" w:cs="Times New Roman"/>
          <w:sz w:val="22"/>
          <w:szCs w:val="22"/>
        </w:rPr>
        <w:t xml:space="preserve"> </w:t>
      </w:r>
      <w:r w:rsidR="00B46AE3" w:rsidRPr="00B53E7A">
        <w:rPr>
          <w:rFonts w:ascii="Times New Roman" w:hAnsi="Times New Roman" w:cs="Times New Roman"/>
          <w:sz w:val="22"/>
          <w:szCs w:val="22"/>
        </w:rPr>
        <w:t>к Договору</w:t>
      </w:r>
      <w:r w:rsidR="00723ADA" w:rsidRPr="00B53E7A">
        <w:rPr>
          <w:rFonts w:ascii="Times New Roman" w:hAnsi="Times New Roman" w:cs="Times New Roman"/>
          <w:sz w:val="22"/>
          <w:szCs w:val="22"/>
        </w:rPr>
        <w:t xml:space="preserve"> документы в отношении Прав (требований), указанные в форме Акта приема-передачи документов</w:t>
      </w:r>
      <w:r w:rsidR="002E020F" w:rsidRPr="00B53E7A">
        <w:rPr>
          <w:rFonts w:ascii="Times New Roman" w:hAnsi="Times New Roman" w:cs="Times New Roman"/>
          <w:sz w:val="22"/>
          <w:szCs w:val="22"/>
        </w:rPr>
        <w:t>, прилагаемой к Договору</w:t>
      </w:r>
      <w:r w:rsidR="00723ADA" w:rsidRPr="00B53E7A">
        <w:rPr>
          <w:rFonts w:ascii="Times New Roman" w:hAnsi="Times New Roman" w:cs="Times New Roman"/>
          <w:sz w:val="22"/>
          <w:szCs w:val="22"/>
        </w:rPr>
        <w:t xml:space="preserve"> (Приложени</w:t>
      </w:r>
      <w:r w:rsidR="00940845" w:rsidRPr="00B53E7A">
        <w:rPr>
          <w:rFonts w:ascii="Times New Roman" w:hAnsi="Times New Roman" w:cs="Times New Roman"/>
          <w:sz w:val="22"/>
          <w:szCs w:val="22"/>
        </w:rPr>
        <w:t>е</w:t>
      </w:r>
      <w:r w:rsidR="006E3CBE" w:rsidRPr="00B53E7A">
        <w:rPr>
          <w:rFonts w:ascii="Times New Roman" w:hAnsi="Times New Roman" w:cs="Times New Roman"/>
          <w:sz w:val="22"/>
          <w:szCs w:val="22"/>
        </w:rPr>
        <w:t xml:space="preserve"> №</w:t>
      </w:r>
      <w:r w:rsidR="0080364D">
        <w:rPr>
          <w:rFonts w:ascii="Times New Roman" w:hAnsi="Times New Roman" w:cs="Times New Roman"/>
          <w:sz w:val="22"/>
          <w:szCs w:val="22"/>
        </w:rPr>
        <w:t>2</w:t>
      </w:r>
      <w:r w:rsidR="00723ADA" w:rsidRPr="00B53E7A">
        <w:rPr>
          <w:rFonts w:ascii="Times New Roman" w:hAnsi="Times New Roman" w:cs="Times New Roman"/>
          <w:sz w:val="22"/>
          <w:szCs w:val="22"/>
        </w:rPr>
        <w:t>)</w:t>
      </w:r>
      <w:r w:rsidR="00634E77" w:rsidRPr="00B53E7A">
        <w:rPr>
          <w:rFonts w:ascii="Times New Roman" w:hAnsi="Times New Roman" w:cs="Times New Roman"/>
          <w:sz w:val="22"/>
          <w:szCs w:val="22"/>
        </w:rPr>
        <w:t>;</w:t>
      </w:r>
      <w:r w:rsidR="00723ADA" w:rsidRPr="00B53E7A">
        <w:rPr>
          <w:rFonts w:ascii="Times New Roman" w:hAnsi="Times New Roman" w:cs="Times New Roman"/>
          <w:sz w:val="22"/>
          <w:szCs w:val="22"/>
        </w:rPr>
        <w:t xml:space="preserve"> </w:t>
      </w:r>
    </w:p>
    <w:p w:rsidR="00634E77" w:rsidRPr="00B53E7A" w:rsidRDefault="00901325"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sz w:val="22"/>
          <w:szCs w:val="22"/>
        </w:rPr>
        <w:t>в случае</w:t>
      </w:r>
      <w:r w:rsidR="00940845" w:rsidRPr="00B53E7A">
        <w:rPr>
          <w:rFonts w:ascii="Times New Roman" w:hAnsi="Times New Roman" w:cs="Times New Roman"/>
          <w:sz w:val="22"/>
          <w:szCs w:val="22"/>
        </w:rPr>
        <w:t>,</w:t>
      </w:r>
      <w:r w:rsidRPr="00B53E7A">
        <w:rPr>
          <w:rFonts w:ascii="Times New Roman" w:hAnsi="Times New Roman" w:cs="Times New Roman"/>
          <w:sz w:val="22"/>
          <w:szCs w:val="22"/>
        </w:rPr>
        <w:t xml:space="preserve"> если</w:t>
      </w:r>
      <w:r w:rsidR="002C58DC" w:rsidRPr="00B53E7A">
        <w:rPr>
          <w:rFonts w:ascii="Times New Roman" w:hAnsi="Times New Roman" w:cs="Times New Roman"/>
          <w:sz w:val="22"/>
          <w:szCs w:val="22"/>
        </w:rPr>
        <w:t xml:space="preserve"> после передачи Прав (</w:t>
      </w:r>
      <w:r w:rsidR="003A5571" w:rsidRPr="00B53E7A">
        <w:rPr>
          <w:rFonts w:ascii="Times New Roman" w:hAnsi="Times New Roman" w:cs="Times New Roman"/>
          <w:sz w:val="22"/>
          <w:szCs w:val="22"/>
        </w:rPr>
        <w:t xml:space="preserve">требований) </w:t>
      </w:r>
      <w:r w:rsidR="003A5571" w:rsidRPr="00B53E7A">
        <w:rPr>
          <w:rFonts w:ascii="Times New Roman" w:hAnsi="Times New Roman" w:cs="Times New Roman"/>
          <w:b/>
          <w:sz w:val="22"/>
          <w:szCs w:val="22"/>
        </w:rPr>
        <w:t>ЦЕССИОНАРИЮ</w:t>
      </w:r>
      <w:r w:rsidR="003A5571" w:rsidRPr="00B53E7A">
        <w:rPr>
          <w:rFonts w:ascii="Times New Roman" w:hAnsi="Times New Roman" w:cs="Times New Roman"/>
          <w:sz w:val="22"/>
          <w:szCs w:val="22"/>
        </w:rPr>
        <w:t xml:space="preserve"> Должник или третьи лица за Должника исполнят </w:t>
      </w:r>
      <w:r w:rsidR="003A5571" w:rsidRPr="00B53E7A">
        <w:rPr>
          <w:rFonts w:ascii="Times New Roman" w:hAnsi="Times New Roman" w:cs="Times New Roman"/>
          <w:b/>
          <w:sz w:val="22"/>
          <w:szCs w:val="22"/>
        </w:rPr>
        <w:t>ЦЕДЕНТУ</w:t>
      </w:r>
      <w:r w:rsidR="003A5571" w:rsidRPr="00B53E7A">
        <w:rPr>
          <w:rFonts w:ascii="Times New Roman" w:hAnsi="Times New Roman" w:cs="Times New Roman"/>
          <w:sz w:val="22"/>
          <w:szCs w:val="22"/>
        </w:rPr>
        <w:t xml:space="preserve"> обязательства по Кредитн</w:t>
      </w:r>
      <w:r w:rsidR="003A5571">
        <w:rPr>
          <w:rFonts w:ascii="Times New Roman" w:hAnsi="Times New Roman" w:cs="Times New Roman"/>
          <w:sz w:val="22"/>
          <w:szCs w:val="22"/>
        </w:rPr>
        <w:t>ым</w:t>
      </w:r>
      <w:r w:rsidR="003A5571" w:rsidRPr="00B53E7A">
        <w:rPr>
          <w:rFonts w:ascii="Times New Roman" w:hAnsi="Times New Roman" w:cs="Times New Roman"/>
          <w:sz w:val="22"/>
          <w:szCs w:val="22"/>
        </w:rPr>
        <w:t xml:space="preserve"> договор</w:t>
      </w:r>
      <w:r w:rsidR="003A5571">
        <w:rPr>
          <w:rFonts w:ascii="Times New Roman" w:hAnsi="Times New Roman" w:cs="Times New Roman"/>
          <w:sz w:val="22"/>
          <w:szCs w:val="22"/>
        </w:rPr>
        <w:t>ам</w:t>
      </w:r>
      <w:r w:rsidR="003A5571" w:rsidRPr="00B53E7A">
        <w:rPr>
          <w:rFonts w:ascii="Times New Roman" w:hAnsi="Times New Roman" w:cs="Times New Roman"/>
          <w:sz w:val="22"/>
          <w:szCs w:val="22"/>
        </w:rPr>
        <w:t xml:space="preserve"> до получения уведомлений о </w:t>
      </w:r>
      <w:r w:rsidR="00DE77FC" w:rsidRPr="00B53E7A">
        <w:rPr>
          <w:rFonts w:ascii="Times New Roman" w:hAnsi="Times New Roman" w:cs="Times New Roman"/>
          <w:sz w:val="22"/>
          <w:szCs w:val="22"/>
        </w:rPr>
        <w:t xml:space="preserve">состоявшемся переходе прав, либо после получения таковых, </w:t>
      </w:r>
      <w:r w:rsidR="00DE77FC" w:rsidRPr="00B53E7A">
        <w:rPr>
          <w:rFonts w:ascii="Times New Roman" w:hAnsi="Times New Roman" w:cs="Times New Roman"/>
          <w:b/>
          <w:sz w:val="22"/>
          <w:szCs w:val="22"/>
        </w:rPr>
        <w:t>ЦЕДЕНТ</w:t>
      </w:r>
      <w:r w:rsidR="00DE77FC" w:rsidRPr="00B53E7A">
        <w:rPr>
          <w:rFonts w:ascii="Times New Roman" w:hAnsi="Times New Roman" w:cs="Times New Roman"/>
          <w:sz w:val="22"/>
          <w:szCs w:val="22"/>
        </w:rPr>
        <w:t xml:space="preserve"> обязуется не позднее 5 (Пяти) рабочих дней </w:t>
      </w:r>
      <w:r w:rsidR="001C5CA1" w:rsidRPr="00B53E7A">
        <w:rPr>
          <w:rFonts w:ascii="Times New Roman" w:hAnsi="Times New Roman" w:cs="Times New Roman"/>
          <w:sz w:val="22"/>
          <w:szCs w:val="22"/>
        </w:rPr>
        <w:t xml:space="preserve">с даты </w:t>
      </w:r>
      <w:r w:rsidRPr="00B53E7A">
        <w:rPr>
          <w:rFonts w:ascii="Times New Roman" w:hAnsi="Times New Roman" w:cs="Times New Roman"/>
          <w:sz w:val="22"/>
          <w:szCs w:val="22"/>
        </w:rPr>
        <w:t xml:space="preserve">поступления денежных средств </w:t>
      </w:r>
      <w:r w:rsidR="00826164" w:rsidRPr="00B53E7A">
        <w:rPr>
          <w:rFonts w:ascii="Times New Roman" w:hAnsi="Times New Roman" w:cs="Times New Roman"/>
          <w:sz w:val="22"/>
          <w:szCs w:val="22"/>
        </w:rPr>
        <w:t xml:space="preserve">или имущества </w:t>
      </w:r>
      <w:r w:rsidRPr="00B53E7A">
        <w:rPr>
          <w:rFonts w:ascii="Times New Roman" w:hAnsi="Times New Roman" w:cs="Times New Roman"/>
          <w:sz w:val="22"/>
          <w:szCs w:val="22"/>
        </w:rPr>
        <w:t>от Должник</w:t>
      </w:r>
      <w:r w:rsidR="00C14021" w:rsidRPr="00B53E7A">
        <w:rPr>
          <w:rFonts w:ascii="Times New Roman" w:hAnsi="Times New Roman" w:cs="Times New Roman"/>
          <w:sz w:val="22"/>
          <w:szCs w:val="22"/>
        </w:rPr>
        <w:t>а</w:t>
      </w:r>
      <w:r w:rsidRPr="00B53E7A">
        <w:rPr>
          <w:rFonts w:ascii="Times New Roman" w:hAnsi="Times New Roman" w:cs="Times New Roman"/>
          <w:sz w:val="22"/>
          <w:szCs w:val="22"/>
        </w:rPr>
        <w:t xml:space="preserve"> или треть</w:t>
      </w:r>
      <w:r w:rsidR="00926599" w:rsidRPr="00B53E7A">
        <w:rPr>
          <w:rFonts w:ascii="Times New Roman" w:hAnsi="Times New Roman" w:cs="Times New Roman"/>
          <w:sz w:val="22"/>
          <w:szCs w:val="22"/>
        </w:rPr>
        <w:t>их лиц</w:t>
      </w:r>
      <w:r w:rsidRPr="00B53E7A">
        <w:rPr>
          <w:rFonts w:ascii="Times New Roman" w:hAnsi="Times New Roman" w:cs="Times New Roman"/>
          <w:sz w:val="22"/>
          <w:szCs w:val="22"/>
        </w:rPr>
        <w:t xml:space="preserve"> за Должник</w:t>
      </w:r>
      <w:r w:rsidR="00C14021" w:rsidRPr="00B53E7A">
        <w:rPr>
          <w:rFonts w:ascii="Times New Roman" w:hAnsi="Times New Roman" w:cs="Times New Roman"/>
          <w:sz w:val="22"/>
          <w:szCs w:val="22"/>
        </w:rPr>
        <w:t>а</w:t>
      </w:r>
      <w:r w:rsidR="0089393A" w:rsidRPr="00B53E7A">
        <w:rPr>
          <w:rFonts w:ascii="Times New Roman" w:hAnsi="Times New Roman" w:cs="Times New Roman"/>
          <w:sz w:val="22"/>
          <w:szCs w:val="22"/>
        </w:rPr>
        <w:t>,</w:t>
      </w:r>
      <w:r w:rsidRPr="00B53E7A">
        <w:rPr>
          <w:rFonts w:ascii="Times New Roman" w:hAnsi="Times New Roman" w:cs="Times New Roman"/>
          <w:sz w:val="22"/>
          <w:szCs w:val="22"/>
        </w:rPr>
        <w:t xml:space="preserve"> передать </w:t>
      </w:r>
      <w:r w:rsidRPr="00B53E7A">
        <w:rPr>
          <w:rFonts w:ascii="Times New Roman" w:hAnsi="Times New Roman" w:cs="Times New Roman"/>
          <w:b/>
          <w:sz w:val="22"/>
          <w:szCs w:val="22"/>
        </w:rPr>
        <w:t>ЦЕССИОНАРИЮ</w:t>
      </w:r>
      <w:r w:rsidR="00926599" w:rsidRPr="00B53E7A">
        <w:rPr>
          <w:rFonts w:ascii="Times New Roman" w:hAnsi="Times New Roman" w:cs="Times New Roman"/>
          <w:sz w:val="22"/>
          <w:szCs w:val="22"/>
        </w:rPr>
        <w:t xml:space="preserve"> полученное им от Должник</w:t>
      </w:r>
      <w:r w:rsidR="00C14021" w:rsidRPr="00B53E7A">
        <w:rPr>
          <w:rFonts w:ascii="Times New Roman" w:hAnsi="Times New Roman" w:cs="Times New Roman"/>
          <w:sz w:val="22"/>
          <w:szCs w:val="22"/>
        </w:rPr>
        <w:t>а</w:t>
      </w:r>
      <w:r w:rsidRPr="00B53E7A">
        <w:rPr>
          <w:rFonts w:ascii="Times New Roman" w:hAnsi="Times New Roman" w:cs="Times New Roman"/>
          <w:sz w:val="22"/>
          <w:szCs w:val="22"/>
        </w:rPr>
        <w:t xml:space="preserve"> или треть</w:t>
      </w:r>
      <w:r w:rsidR="00926599" w:rsidRPr="00B53E7A">
        <w:rPr>
          <w:rFonts w:ascii="Times New Roman" w:hAnsi="Times New Roman" w:cs="Times New Roman"/>
          <w:sz w:val="22"/>
          <w:szCs w:val="22"/>
        </w:rPr>
        <w:t>их</w:t>
      </w:r>
      <w:r w:rsidRPr="00B53E7A">
        <w:rPr>
          <w:rFonts w:ascii="Times New Roman" w:hAnsi="Times New Roman" w:cs="Times New Roman"/>
          <w:sz w:val="22"/>
          <w:szCs w:val="22"/>
        </w:rPr>
        <w:t xml:space="preserve"> лиц</w:t>
      </w:r>
      <w:r w:rsidR="00997C42" w:rsidRPr="00B53E7A">
        <w:rPr>
          <w:rFonts w:ascii="Times New Roman" w:hAnsi="Times New Roman" w:cs="Times New Roman"/>
          <w:sz w:val="22"/>
          <w:szCs w:val="22"/>
        </w:rPr>
        <w:t xml:space="preserve">. При этом денежные средства </w:t>
      </w:r>
      <w:r w:rsidR="00997C42" w:rsidRPr="00B53E7A">
        <w:rPr>
          <w:rFonts w:ascii="Times New Roman" w:hAnsi="Times New Roman" w:cs="Times New Roman"/>
          <w:b/>
          <w:sz w:val="22"/>
          <w:szCs w:val="22"/>
        </w:rPr>
        <w:t>ЦЕДЕНТ</w:t>
      </w:r>
      <w:r w:rsidR="00997C42" w:rsidRPr="00B53E7A">
        <w:rPr>
          <w:rFonts w:ascii="Times New Roman" w:hAnsi="Times New Roman" w:cs="Times New Roman"/>
          <w:sz w:val="22"/>
          <w:szCs w:val="22"/>
        </w:rPr>
        <w:t xml:space="preserve"> перечисляет по реквизитам </w:t>
      </w:r>
      <w:r w:rsidR="00997C42" w:rsidRPr="001B3567">
        <w:rPr>
          <w:rFonts w:ascii="Times New Roman" w:hAnsi="Times New Roman" w:cs="Times New Roman"/>
          <w:b/>
          <w:sz w:val="22"/>
          <w:szCs w:val="22"/>
        </w:rPr>
        <w:t>ЦЕССИОНАРИЯ</w:t>
      </w:r>
      <w:r w:rsidR="00997C42" w:rsidRPr="001B3567">
        <w:rPr>
          <w:rFonts w:ascii="Times New Roman" w:hAnsi="Times New Roman" w:cs="Times New Roman"/>
          <w:sz w:val="22"/>
          <w:szCs w:val="22"/>
        </w:rPr>
        <w:t xml:space="preserve">, указанным в разделе </w:t>
      </w:r>
      <w:r w:rsidR="001B3567" w:rsidRPr="001B3567">
        <w:rPr>
          <w:rFonts w:ascii="Times New Roman" w:hAnsi="Times New Roman" w:cs="Times New Roman"/>
          <w:sz w:val="22"/>
          <w:szCs w:val="22"/>
        </w:rPr>
        <w:t>8</w:t>
      </w:r>
      <w:r w:rsidR="00997C42" w:rsidRPr="001B3567">
        <w:rPr>
          <w:rFonts w:ascii="Times New Roman" w:hAnsi="Times New Roman" w:cs="Times New Roman"/>
          <w:sz w:val="22"/>
          <w:szCs w:val="22"/>
        </w:rPr>
        <w:t xml:space="preserve"> Договора</w:t>
      </w:r>
      <w:r w:rsidRPr="001B3567">
        <w:rPr>
          <w:rFonts w:ascii="Times New Roman" w:hAnsi="Times New Roman" w:cs="Times New Roman"/>
          <w:sz w:val="22"/>
          <w:szCs w:val="22"/>
        </w:rPr>
        <w:t>;</w:t>
      </w:r>
      <w:r w:rsidRPr="00B53E7A">
        <w:rPr>
          <w:rFonts w:ascii="Times New Roman" w:hAnsi="Times New Roman" w:cs="Times New Roman"/>
          <w:sz w:val="22"/>
          <w:szCs w:val="22"/>
        </w:rPr>
        <w:t xml:space="preserve"> </w:t>
      </w:r>
    </w:p>
    <w:p w:rsidR="00634E77" w:rsidRPr="00B53E7A" w:rsidRDefault="00901325"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sz w:val="22"/>
          <w:szCs w:val="22"/>
        </w:rPr>
        <w:t>в течение</w:t>
      </w:r>
      <w:r w:rsidR="00DD0282" w:rsidRPr="00B53E7A">
        <w:rPr>
          <w:rFonts w:ascii="Times New Roman" w:hAnsi="Times New Roman" w:cs="Times New Roman"/>
          <w:sz w:val="22"/>
          <w:szCs w:val="22"/>
        </w:rPr>
        <w:t xml:space="preserve"> </w:t>
      </w:r>
      <w:r w:rsidR="002E020F" w:rsidRPr="00B53E7A">
        <w:rPr>
          <w:rFonts w:ascii="Times New Roman" w:hAnsi="Times New Roman" w:cs="Times New Roman"/>
          <w:sz w:val="22"/>
          <w:szCs w:val="22"/>
        </w:rPr>
        <w:t xml:space="preserve">5 (Пяти) </w:t>
      </w:r>
      <w:r w:rsidRPr="00B53E7A">
        <w:rPr>
          <w:rFonts w:ascii="Times New Roman" w:hAnsi="Times New Roman" w:cs="Times New Roman"/>
          <w:sz w:val="22"/>
          <w:szCs w:val="22"/>
        </w:rPr>
        <w:t xml:space="preserve">рабочих дней с момента перехода Прав (требований) от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к </w:t>
      </w:r>
      <w:r w:rsidRPr="00B53E7A">
        <w:rPr>
          <w:rFonts w:ascii="Times New Roman" w:hAnsi="Times New Roman" w:cs="Times New Roman"/>
          <w:b/>
          <w:sz w:val="22"/>
          <w:szCs w:val="22"/>
        </w:rPr>
        <w:t>ЦЕССИОНАРИЮ</w:t>
      </w:r>
      <w:r w:rsidR="00926599" w:rsidRPr="00B53E7A">
        <w:rPr>
          <w:rFonts w:ascii="Times New Roman" w:hAnsi="Times New Roman" w:cs="Times New Roman"/>
          <w:sz w:val="22"/>
          <w:szCs w:val="22"/>
        </w:rPr>
        <w:t>, письменно уведомить Должник</w:t>
      </w:r>
      <w:r w:rsidR="00AB62DB" w:rsidRPr="00B53E7A">
        <w:rPr>
          <w:rFonts w:ascii="Times New Roman" w:hAnsi="Times New Roman" w:cs="Times New Roman"/>
          <w:sz w:val="22"/>
          <w:szCs w:val="22"/>
        </w:rPr>
        <w:t>ов</w:t>
      </w:r>
      <w:r w:rsidRPr="00B53E7A">
        <w:rPr>
          <w:rFonts w:ascii="Times New Roman" w:hAnsi="Times New Roman" w:cs="Times New Roman"/>
          <w:sz w:val="22"/>
          <w:szCs w:val="22"/>
        </w:rPr>
        <w:t xml:space="preserve"> о переходе прав и обязанностей по </w:t>
      </w:r>
      <w:r w:rsidR="00AB62DB" w:rsidRPr="00B53E7A">
        <w:rPr>
          <w:rFonts w:ascii="Times New Roman" w:hAnsi="Times New Roman" w:cs="Times New Roman"/>
          <w:sz w:val="22"/>
          <w:szCs w:val="22"/>
        </w:rPr>
        <w:t>Кредитным</w:t>
      </w:r>
      <w:r w:rsidR="00591132" w:rsidRPr="00B53E7A">
        <w:rPr>
          <w:rFonts w:ascii="Times New Roman" w:hAnsi="Times New Roman" w:cs="Times New Roman"/>
          <w:sz w:val="22"/>
          <w:szCs w:val="22"/>
        </w:rPr>
        <w:t xml:space="preserve"> д</w:t>
      </w:r>
      <w:r w:rsidR="00DD0282" w:rsidRPr="00B53E7A">
        <w:rPr>
          <w:rFonts w:ascii="Times New Roman" w:hAnsi="Times New Roman" w:cs="Times New Roman"/>
          <w:sz w:val="22"/>
          <w:szCs w:val="22"/>
        </w:rPr>
        <w:t>о</w:t>
      </w:r>
      <w:r w:rsidRPr="00B53E7A">
        <w:rPr>
          <w:rFonts w:ascii="Times New Roman" w:hAnsi="Times New Roman" w:cs="Times New Roman"/>
          <w:sz w:val="22"/>
          <w:szCs w:val="22"/>
        </w:rPr>
        <w:t>говор</w:t>
      </w:r>
      <w:r w:rsidR="00AB62DB" w:rsidRPr="00B53E7A">
        <w:rPr>
          <w:rFonts w:ascii="Times New Roman" w:hAnsi="Times New Roman" w:cs="Times New Roman"/>
          <w:sz w:val="22"/>
          <w:szCs w:val="22"/>
        </w:rPr>
        <w:t>ам</w:t>
      </w:r>
      <w:r w:rsidR="00F71108" w:rsidRPr="00B53E7A">
        <w:rPr>
          <w:rFonts w:ascii="Times New Roman" w:hAnsi="Times New Roman" w:cs="Times New Roman"/>
          <w:sz w:val="22"/>
          <w:szCs w:val="22"/>
        </w:rPr>
        <w:t xml:space="preserve"> и</w:t>
      </w:r>
      <w:r w:rsidR="001C5CA1" w:rsidRPr="00B53E7A">
        <w:rPr>
          <w:rFonts w:ascii="Times New Roman" w:hAnsi="Times New Roman" w:cs="Times New Roman"/>
          <w:sz w:val="22"/>
          <w:szCs w:val="22"/>
        </w:rPr>
        <w:t xml:space="preserve"> Обеспечительным договорам</w:t>
      </w:r>
      <w:r w:rsidR="00AB62DB" w:rsidRPr="00B53E7A">
        <w:rPr>
          <w:rFonts w:ascii="Times New Roman" w:hAnsi="Times New Roman" w:cs="Times New Roman"/>
          <w:sz w:val="22"/>
          <w:szCs w:val="22"/>
        </w:rPr>
        <w:t xml:space="preserve"> </w:t>
      </w:r>
      <w:r w:rsidRPr="00B53E7A">
        <w:rPr>
          <w:rFonts w:ascii="Times New Roman" w:hAnsi="Times New Roman" w:cs="Times New Roman"/>
          <w:sz w:val="22"/>
          <w:szCs w:val="22"/>
        </w:rPr>
        <w:t xml:space="preserve"> от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к </w:t>
      </w:r>
      <w:r w:rsidRPr="00B53E7A">
        <w:rPr>
          <w:rFonts w:ascii="Times New Roman" w:hAnsi="Times New Roman" w:cs="Times New Roman"/>
          <w:b/>
          <w:sz w:val="22"/>
          <w:szCs w:val="22"/>
        </w:rPr>
        <w:t xml:space="preserve">ЦЕССИОНАРИЮ </w:t>
      </w:r>
      <w:r w:rsidRPr="00B53E7A">
        <w:rPr>
          <w:rFonts w:ascii="Times New Roman" w:hAnsi="Times New Roman" w:cs="Times New Roman"/>
          <w:sz w:val="22"/>
          <w:szCs w:val="22"/>
        </w:rPr>
        <w:t>и в</w:t>
      </w:r>
      <w:r w:rsidR="00420136" w:rsidRPr="00B53E7A">
        <w:rPr>
          <w:rFonts w:ascii="Times New Roman" w:hAnsi="Times New Roman" w:cs="Times New Roman"/>
          <w:sz w:val="22"/>
          <w:szCs w:val="22"/>
        </w:rPr>
        <w:t xml:space="preserve"> </w:t>
      </w:r>
      <w:r w:rsidRPr="00B53E7A">
        <w:rPr>
          <w:rFonts w:ascii="Times New Roman" w:hAnsi="Times New Roman" w:cs="Times New Roman"/>
          <w:sz w:val="22"/>
          <w:szCs w:val="22"/>
        </w:rPr>
        <w:t xml:space="preserve">течение </w:t>
      </w:r>
      <w:r w:rsidR="002133A5" w:rsidRPr="00B53E7A">
        <w:rPr>
          <w:rFonts w:ascii="Times New Roman" w:hAnsi="Times New Roman" w:cs="Times New Roman"/>
          <w:sz w:val="22"/>
          <w:szCs w:val="22"/>
        </w:rPr>
        <w:t>10</w:t>
      </w:r>
      <w:r w:rsidRPr="00B53E7A">
        <w:rPr>
          <w:rFonts w:ascii="Times New Roman" w:hAnsi="Times New Roman" w:cs="Times New Roman"/>
          <w:sz w:val="22"/>
          <w:szCs w:val="22"/>
        </w:rPr>
        <w:t xml:space="preserve"> (</w:t>
      </w:r>
      <w:r w:rsidR="002133A5" w:rsidRPr="00B53E7A">
        <w:rPr>
          <w:rFonts w:ascii="Times New Roman" w:hAnsi="Times New Roman" w:cs="Times New Roman"/>
          <w:sz w:val="22"/>
          <w:szCs w:val="22"/>
        </w:rPr>
        <w:t>Десять</w:t>
      </w:r>
      <w:r w:rsidRPr="00B53E7A">
        <w:rPr>
          <w:rFonts w:ascii="Times New Roman" w:hAnsi="Times New Roman" w:cs="Times New Roman"/>
          <w:sz w:val="22"/>
          <w:szCs w:val="22"/>
        </w:rPr>
        <w:t xml:space="preserve">) рабочих дней с момента </w:t>
      </w:r>
      <w:r w:rsidR="00042E93" w:rsidRPr="00B53E7A">
        <w:rPr>
          <w:rFonts w:ascii="Times New Roman" w:hAnsi="Times New Roman" w:cs="Times New Roman"/>
          <w:sz w:val="22"/>
          <w:szCs w:val="22"/>
        </w:rPr>
        <w:t xml:space="preserve">направления </w:t>
      </w:r>
      <w:r w:rsidR="00363E46" w:rsidRPr="00B53E7A">
        <w:rPr>
          <w:rFonts w:ascii="Times New Roman" w:eastAsia="Lucida Sans Unicode" w:hAnsi="Times New Roman" w:cs="Times New Roman"/>
          <w:b/>
          <w:kern w:val="1"/>
          <w:sz w:val="22"/>
          <w:szCs w:val="22"/>
        </w:rPr>
        <w:t>ЦЕДЕНТОМ</w:t>
      </w:r>
      <w:r w:rsidR="00420136" w:rsidRPr="00B53E7A">
        <w:rPr>
          <w:rFonts w:ascii="Times New Roman" w:eastAsia="Lucida Sans Unicode" w:hAnsi="Times New Roman" w:cs="Times New Roman"/>
          <w:b/>
          <w:kern w:val="1"/>
          <w:sz w:val="22"/>
          <w:szCs w:val="22"/>
        </w:rPr>
        <w:t xml:space="preserve"> </w:t>
      </w:r>
      <w:r w:rsidR="00AB62DB" w:rsidRPr="00B53E7A">
        <w:rPr>
          <w:rFonts w:ascii="Times New Roman" w:hAnsi="Times New Roman" w:cs="Times New Roman"/>
          <w:sz w:val="22"/>
          <w:szCs w:val="22"/>
        </w:rPr>
        <w:t>указанных</w:t>
      </w:r>
      <w:r w:rsidR="0052685F" w:rsidRPr="00B53E7A">
        <w:rPr>
          <w:rFonts w:ascii="Times New Roman" w:hAnsi="Times New Roman" w:cs="Times New Roman"/>
          <w:sz w:val="22"/>
          <w:szCs w:val="22"/>
        </w:rPr>
        <w:t xml:space="preserve"> </w:t>
      </w:r>
      <w:r w:rsidR="00042E93" w:rsidRPr="00B53E7A">
        <w:rPr>
          <w:rFonts w:ascii="Times New Roman" w:hAnsi="Times New Roman" w:cs="Times New Roman"/>
          <w:sz w:val="22"/>
          <w:szCs w:val="22"/>
        </w:rPr>
        <w:t>уведомлени</w:t>
      </w:r>
      <w:r w:rsidR="00AB62DB" w:rsidRPr="00B53E7A">
        <w:rPr>
          <w:rFonts w:ascii="Times New Roman" w:hAnsi="Times New Roman" w:cs="Times New Roman"/>
          <w:sz w:val="22"/>
          <w:szCs w:val="22"/>
        </w:rPr>
        <w:t>й</w:t>
      </w:r>
      <w:r w:rsidRPr="00B53E7A">
        <w:rPr>
          <w:rFonts w:ascii="Times New Roman" w:hAnsi="Times New Roman" w:cs="Times New Roman"/>
          <w:sz w:val="22"/>
          <w:szCs w:val="22"/>
        </w:rPr>
        <w:t xml:space="preserve"> предоставить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надлежащим образом заверенн</w:t>
      </w:r>
      <w:r w:rsidR="00AB62DB" w:rsidRPr="00B53E7A">
        <w:rPr>
          <w:rFonts w:ascii="Times New Roman" w:hAnsi="Times New Roman" w:cs="Times New Roman"/>
          <w:sz w:val="22"/>
          <w:szCs w:val="22"/>
        </w:rPr>
        <w:t>ые</w:t>
      </w:r>
      <w:r w:rsidRPr="00B53E7A">
        <w:rPr>
          <w:rFonts w:ascii="Times New Roman" w:hAnsi="Times New Roman" w:cs="Times New Roman"/>
          <w:sz w:val="22"/>
          <w:szCs w:val="22"/>
        </w:rPr>
        <w:t xml:space="preserve"> копи</w:t>
      </w:r>
      <w:r w:rsidR="00AB62DB" w:rsidRPr="00B53E7A">
        <w:rPr>
          <w:rFonts w:ascii="Times New Roman" w:hAnsi="Times New Roman" w:cs="Times New Roman"/>
          <w:sz w:val="22"/>
          <w:szCs w:val="22"/>
        </w:rPr>
        <w:t>и</w:t>
      </w:r>
      <w:r w:rsidR="00420136" w:rsidRPr="00B53E7A">
        <w:rPr>
          <w:rFonts w:ascii="Times New Roman" w:hAnsi="Times New Roman" w:cs="Times New Roman"/>
          <w:sz w:val="22"/>
          <w:szCs w:val="22"/>
        </w:rPr>
        <w:t xml:space="preserve"> </w:t>
      </w:r>
      <w:r w:rsidR="00AB62DB" w:rsidRPr="00B53E7A">
        <w:rPr>
          <w:rFonts w:ascii="Times New Roman" w:hAnsi="Times New Roman" w:cs="Times New Roman"/>
          <w:sz w:val="22"/>
          <w:szCs w:val="22"/>
        </w:rPr>
        <w:t>направленных</w:t>
      </w:r>
      <w:r w:rsidR="0052685F" w:rsidRPr="00B53E7A">
        <w:rPr>
          <w:rFonts w:ascii="Times New Roman" w:hAnsi="Times New Roman" w:cs="Times New Roman"/>
          <w:sz w:val="22"/>
          <w:szCs w:val="22"/>
        </w:rPr>
        <w:t xml:space="preserve"> </w:t>
      </w:r>
      <w:r w:rsidRPr="00B53E7A">
        <w:rPr>
          <w:rFonts w:ascii="Times New Roman" w:hAnsi="Times New Roman" w:cs="Times New Roman"/>
          <w:sz w:val="22"/>
          <w:szCs w:val="22"/>
        </w:rPr>
        <w:t>уведомлени</w:t>
      </w:r>
      <w:r w:rsidR="00AB62DB" w:rsidRPr="00B53E7A">
        <w:rPr>
          <w:rFonts w:ascii="Times New Roman" w:hAnsi="Times New Roman" w:cs="Times New Roman"/>
          <w:sz w:val="22"/>
          <w:szCs w:val="22"/>
        </w:rPr>
        <w:t>й</w:t>
      </w:r>
      <w:r w:rsidR="00042E93" w:rsidRPr="00B53E7A">
        <w:rPr>
          <w:rFonts w:ascii="Times New Roman" w:hAnsi="Times New Roman" w:cs="Times New Roman"/>
          <w:sz w:val="22"/>
          <w:szCs w:val="22"/>
        </w:rPr>
        <w:t xml:space="preserve"> с приложением копий документов, подтверждающих направление </w:t>
      </w:r>
      <w:r w:rsidR="00042E93" w:rsidRPr="00B53E7A">
        <w:rPr>
          <w:rFonts w:ascii="Times New Roman" w:eastAsia="Lucida Sans Unicode" w:hAnsi="Times New Roman" w:cs="Times New Roman"/>
          <w:b/>
          <w:kern w:val="1"/>
          <w:sz w:val="22"/>
          <w:szCs w:val="22"/>
        </w:rPr>
        <w:t>ЦЕДЕНТОМ</w:t>
      </w:r>
      <w:r w:rsidR="00420136" w:rsidRPr="00B53E7A">
        <w:rPr>
          <w:rFonts w:ascii="Times New Roman" w:eastAsia="Lucida Sans Unicode" w:hAnsi="Times New Roman" w:cs="Times New Roman"/>
          <w:b/>
          <w:kern w:val="1"/>
          <w:sz w:val="22"/>
          <w:szCs w:val="22"/>
        </w:rPr>
        <w:t xml:space="preserve"> </w:t>
      </w:r>
      <w:r w:rsidR="00AB62DB" w:rsidRPr="00B53E7A">
        <w:rPr>
          <w:rFonts w:ascii="Times New Roman" w:hAnsi="Times New Roman" w:cs="Times New Roman"/>
          <w:sz w:val="22"/>
          <w:szCs w:val="22"/>
        </w:rPr>
        <w:t>указанных</w:t>
      </w:r>
      <w:r w:rsidR="0052685F" w:rsidRPr="00B53E7A">
        <w:rPr>
          <w:rFonts w:ascii="Times New Roman" w:hAnsi="Times New Roman" w:cs="Times New Roman"/>
          <w:sz w:val="22"/>
          <w:szCs w:val="22"/>
        </w:rPr>
        <w:t xml:space="preserve"> </w:t>
      </w:r>
      <w:r w:rsidR="00042E93" w:rsidRPr="00B53E7A">
        <w:rPr>
          <w:rFonts w:ascii="Times New Roman" w:hAnsi="Times New Roman" w:cs="Times New Roman"/>
          <w:sz w:val="22"/>
          <w:szCs w:val="22"/>
        </w:rPr>
        <w:t>уведомлени</w:t>
      </w:r>
      <w:r w:rsidR="00AB62DB" w:rsidRPr="00B53E7A">
        <w:rPr>
          <w:rFonts w:ascii="Times New Roman" w:hAnsi="Times New Roman" w:cs="Times New Roman"/>
          <w:sz w:val="22"/>
          <w:szCs w:val="22"/>
        </w:rPr>
        <w:t>й</w:t>
      </w:r>
      <w:r w:rsidR="007138B1" w:rsidRPr="00B53E7A">
        <w:rPr>
          <w:rFonts w:ascii="Times New Roman" w:hAnsi="Times New Roman" w:cs="Times New Roman"/>
          <w:sz w:val="22"/>
          <w:szCs w:val="22"/>
        </w:rPr>
        <w:t>;</w:t>
      </w:r>
    </w:p>
    <w:p w:rsidR="007138B1" w:rsidRPr="00B53E7A" w:rsidRDefault="00E762F1"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sz w:val="22"/>
          <w:szCs w:val="22"/>
        </w:rPr>
        <w:t>о</w:t>
      </w:r>
      <w:r w:rsidR="007138B1" w:rsidRPr="00B53E7A">
        <w:rPr>
          <w:rFonts w:ascii="Times New Roman" w:hAnsi="Times New Roman" w:cs="Times New Roman"/>
          <w:sz w:val="22"/>
          <w:szCs w:val="22"/>
        </w:rPr>
        <w:t xml:space="preserve">казывать </w:t>
      </w:r>
      <w:r w:rsidR="007138B1" w:rsidRPr="00B53E7A">
        <w:rPr>
          <w:rFonts w:ascii="Times New Roman" w:hAnsi="Times New Roman" w:cs="Times New Roman"/>
          <w:b/>
          <w:sz w:val="22"/>
          <w:szCs w:val="22"/>
        </w:rPr>
        <w:t>ЦЕССИОНАРИЮ</w:t>
      </w:r>
      <w:r w:rsidR="007138B1" w:rsidRPr="00B53E7A">
        <w:rPr>
          <w:rFonts w:ascii="Times New Roman" w:hAnsi="Times New Roman" w:cs="Times New Roman"/>
          <w:sz w:val="22"/>
          <w:szCs w:val="22"/>
        </w:rPr>
        <w:t xml:space="preserve"> </w:t>
      </w:r>
      <w:r w:rsidR="00EA58B0" w:rsidRPr="006E3CBE">
        <w:rPr>
          <w:rFonts w:ascii="Times New Roman" w:hAnsi="Times New Roman" w:cs="Times New Roman"/>
          <w:sz w:val="22"/>
          <w:szCs w:val="22"/>
        </w:rPr>
        <w:t xml:space="preserve">за счет </w:t>
      </w:r>
      <w:r w:rsidR="00EA58B0" w:rsidRPr="006E3CBE">
        <w:rPr>
          <w:rFonts w:ascii="Times New Roman" w:hAnsi="Times New Roman" w:cs="Times New Roman"/>
          <w:b/>
          <w:sz w:val="22"/>
          <w:szCs w:val="22"/>
        </w:rPr>
        <w:t>ЦЕССИОНАРИЯ</w:t>
      </w:r>
      <w:r w:rsidR="00A35016">
        <w:rPr>
          <w:rFonts w:ascii="Times New Roman" w:hAnsi="Times New Roman" w:cs="Times New Roman"/>
          <w:sz w:val="22"/>
          <w:szCs w:val="22"/>
        </w:rPr>
        <w:t xml:space="preserve"> </w:t>
      </w:r>
      <w:r w:rsidR="00EA58B0">
        <w:rPr>
          <w:rFonts w:ascii="Times New Roman" w:hAnsi="Times New Roman" w:cs="Times New Roman"/>
          <w:sz w:val="22"/>
          <w:szCs w:val="22"/>
        </w:rPr>
        <w:t xml:space="preserve"> </w:t>
      </w:r>
      <w:r w:rsidR="007138B1" w:rsidRPr="00B53E7A">
        <w:rPr>
          <w:rFonts w:ascii="Times New Roman" w:hAnsi="Times New Roman" w:cs="Times New Roman"/>
          <w:sz w:val="22"/>
          <w:szCs w:val="22"/>
        </w:rPr>
        <w:t xml:space="preserve">разумное содействие </w:t>
      </w:r>
      <w:r w:rsidRPr="00B53E7A">
        <w:rPr>
          <w:rFonts w:ascii="Times New Roman" w:hAnsi="Times New Roman" w:cs="Times New Roman"/>
          <w:sz w:val="22"/>
          <w:szCs w:val="22"/>
        </w:rPr>
        <w:t xml:space="preserve">в связи с оформлением перехода к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w:t>
      </w:r>
      <w:r w:rsidR="00CE62A9" w:rsidRPr="00B53E7A">
        <w:rPr>
          <w:rFonts w:ascii="Times New Roman" w:hAnsi="Times New Roman" w:cs="Times New Roman"/>
          <w:sz w:val="22"/>
          <w:szCs w:val="22"/>
        </w:rPr>
        <w:t>П</w:t>
      </w:r>
      <w:r w:rsidRPr="00B53E7A">
        <w:rPr>
          <w:rFonts w:ascii="Times New Roman" w:hAnsi="Times New Roman" w:cs="Times New Roman"/>
          <w:sz w:val="22"/>
          <w:szCs w:val="22"/>
        </w:rPr>
        <w:t xml:space="preserve">рав (требований) </w:t>
      </w:r>
      <w:r w:rsidR="007138B1" w:rsidRPr="00B53E7A">
        <w:rPr>
          <w:rFonts w:ascii="Times New Roman" w:hAnsi="Times New Roman" w:cs="Times New Roman"/>
          <w:sz w:val="22"/>
          <w:szCs w:val="22"/>
        </w:rPr>
        <w:t>в необходимых случаях</w:t>
      </w:r>
      <w:r w:rsidR="009D420F" w:rsidRPr="00B53E7A">
        <w:rPr>
          <w:rFonts w:ascii="Times New Roman" w:hAnsi="Times New Roman" w:cs="Times New Roman"/>
          <w:sz w:val="22"/>
          <w:szCs w:val="22"/>
        </w:rPr>
        <w:t xml:space="preserve"> (в том числе в отношении Прав (требований) перешедших к </w:t>
      </w:r>
      <w:r w:rsidR="009D420F" w:rsidRPr="00B53E7A">
        <w:rPr>
          <w:rFonts w:ascii="Times New Roman" w:hAnsi="Times New Roman" w:cs="Times New Roman"/>
          <w:b/>
          <w:sz w:val="22"/>
          <w:szCs w:val="22"/>
        </w:rPr>
        <w:t>ЦЕДЕНТУ</w:t>
      </w:r>
      <w:r w:rsidR="009D420F" w:rsidRPr="00B53E7A">
        <w:rPr>
          <w:rFonts w:ascii="Times New Roman" w:hAnsi="Times New Roman" w:cs="Times New Roman"/>
          <w:sz w:val="22"/>
          <w:szCs w:val="22"/>
        </w:rPr>
        <w:t xml:space="preserve">, оформление перехода которых к </w:t>
      </w:r>
      <w:r w:rsidR="009D420F" w:rsidRPr="00B53E7A">
        <w:rPr>
          <w:rFonts w:ascii="Times New Roman" w:hAnsi="Times New Roman" w:cs="Times New Roman"/>
          <w:b/>
          <w:sz w:val="22"/>
          <w:szCs w:val="22"/>
        </w:rPr>
        <w:t>ЦЕДЕНТУ</w:t>
      </w:r>
      <w:r w:rsidR="009D420F" w:rsidRPr="00B53E7A">
        <w:rPr>
          <w:rFonts w:ascii="Times New Roman" w:hAnsi="Times New Roman" w:cs="Times New Roman"/>
          <w:sz w:val="22"/>
          <w:szCs w:val="22"/>
        </w:rPr>
        <w:t xml:space="preserve"> (процессуальное правопреемство, </w:t>
      </w:r>
      <w:r w:rsidR="00B84007" w:rsidRPr="00B53E7A">
        <w:rPr>
          <w:rFonts w:ascii="Times New Roman" w:hAnsi="Times New Roman" w:cs="Times New Roman"/>
          <w:sz w:val="22"/>
          <w:szCs w:val="22"/>
        </w:rPr>
        <w:t>записи о залогах</w:t>
      </w:r>
      <w:r w:rsidR="009D420F" w:rsidRPr="00B53E7A">
        <w:rPr>
          <w:rFonts w:ascii="Times New Roman" w:hAnsi="Times New Roman" w:cs="Times New Roman"/>
          <w:sz w:val="22"/>
          <w:szCs w:val="22"/>
        </w:rPr>
        <w:t xml:space="preserve"> и т.п.) не было завершено</w:t>
      </w:r>
      <w:r w:rsidR="00AF214A" w:rsidRPr="00B53E7A">
        <w:rPr>
          <w:rFonts w:ascii="Times New Roman" w:hAnsi="Times New Roman" w:cs="Times New Roman"/>
          <w:sz w:val="22"/>
          <w:szCs w:val="22"/>
        </w:rPr>
        <w:t xml:space="preserve"> (в части оформления на </w:t>
      </w:r>
      <w:r w:rsidR="00AF214A" w:rsidRPr="00B53E7A">
        <w:rPr>
          <w:rFonts w:ascii="Times New Roman" w:hAnsi="Times New Roman" w:cs="Times New Roman"/>
          <w:b/>
          <w:sz w:val="22"/>
          <w:szCs w:val="22"/>
        </w:rPr>
        <w:t>ЦЕДЕНТА</w:t>
      </w:r>
      <w:r w:rsidR="00AF214A" w:rsidRPr="00B53E7A">
        <w:rPr>
          <w:rFonts w:ascii="Times New Roman" w:hAnsi="Times New Roman" w:cs="Times New Roman"/>
          <w:sz w:val="22"/>
          <w:szCs w:val="22"/>
        </w:rPr>
        <w:t xml:space="preserve"> – за счет </w:t>
      </w:r>
      <w:r w:rsidR="00AF214A" w:rsidRPr="00B53E7A">
        <w:rPr>
          <w:rFonts w:ascii="Times New Roman" w:hAnsi="Times New Roman" w:cs="Times New Roman"/>
          <w:b/>
          <w:sz w:val="22"/>
          <w:szCs w:val="22"/>
        </w:rPr>
        <w:t>ЦЕДЕНТА</w:t>
      </w:r>
      <w:r w:rsidR="00AF214A" w:rsidRPr="00B53E7A">
        <w:rPr>
          <w:rFonts w:ascii="Times New Roman" w:hAnsi="Times New Roman" w:cs="Times New Roman"/>
          <w:sz w:val="22"/>
          <w:szCs w:val="22"/>
        </w:rPr>
        <w:t>)</w:t>
      </w:r>
      <w:r w:rsidR="009D420F" w:rsidRPr="00B53E7A">
        <w:rPr>
          <w:rFonts w:ascii="Times New Roman" w:hAnsi="Times New Roman" w:cs="Times New Roman"/>
          <w:sz w:val="22"/>
          <w:szCs w:val="22"/>
        </w:rPr>
        <w:t>)</w:t>
      </w:r>
      <w:r w:rsidR="007138B1" w:rsidRPr="00B53E7A">
        <w:rPr>
          <w:rFonts w:ascii="Times New Roman" w:hAnsi="Times New Roman" w:cs="Times New Roman"/>
          <w:sz w:val="22"/>
          <w:szCs w:val="22"/>
        </w:rPr>
        <w:t xml:space="preserve">, в том числе, но не ограничиваясь, осуществлять совместные действия по государственной регистрации </w:t>
      </w:r>
      <w:r w:rsidR="00622B99" w:rsidRPr="00B53E7A">
        <w:rPr>
          <w:rFonts w:ascii="Times New Roman" w:hAnsi="Times New Roman" w:cs="Times New Roman"/>
          <w:sz w:val="22"/>
          <w:szCs w:val="22"/>
        </w:rPr>
        <w:t xml:space="preserve">перехода </w:t>
      </w:r>
      <w:r w:rsidR="007138B1" w:rsidRPr="00B53E7A">
        <w:rPr>
          <w:rFonts w:ascii="Times New Roman" w:hAnsi="Times New Roman" w:cs="Times New Roman"/>
          <w:sz w:val="22"/>
          <w:szCs w:val="22"/>
        </w:rPr>
        <w:t xml:space="preserve">от </w:t>
      </w:r>
      <w:r w:rsidR="007138B1" w:rsidRPr="00B53E7A">
        <w:rPr>
          <w:rFonts w:ascii="Times New Roman" w:hAnsi="Times New Roman" w:cs="Times New Roman"/>
          <w:b/>
          <w:sz w:val="22"/>
          <w:szCs w:val="22"/>
        </w:rPr>
        <w:t>ЦЕДЕНТА</w:t>
      </w:r>
      <w:r w:rsidR="007138B1" w:rsidRPr="00B53E7A">
        <w:rPr>
          <w:rFonts w:ascii="Times New Roman" w:hAnsi="Times New Roman" w:cs="Times New Roman"/>
          <w:sz w:val="22"/>
          <w:szCs w:val="22"/>
        </w:rPr>
        <w:t xml:space="preserve"> к </w:t>
      </w:r>
      <w:r w:rsidR="007138B1" w:rsidRPr="00B53E7A">
        <w:rPr>
          <w:rFonts w:ascii="Times New Roman" w:hAnsi="Times New Roman" w:cs="Times New Roman"/>
          <w:b/>
          <w:sz w:val="22"/>
          <w:szCs w:val="22"/>
        </w:rPr>
        <w:t>ЦЕССИОНАРИЮ</w:t>
      </w:r>
      <w:r w:rsidR="007138B1" w:rsidRPr="00B53E7A">
        <w:rPr>
          <w:rFonts w:ascii="Times New Roman" w:hAnsi="Times New Roman" w:cs="Times New Roman"/>
          <w:sz w:val="22"/>
          <w:szCs w:val="22"/>
        </w:rPr>
        <w:t xml:space="preserve"> прав (требований) к залогодателям по Обеспечительным договорам, в частности предоставлять в </w:t>
      </w:r>
      <w:proofErr w:type="spellStart"/>
      <w:r w:rsidR="007138B1" w:rsidRPr="00B53E7A">
        <w:rPr>
          <w:rFonts w:ascii="Times New Roman" w:hAnsi="Times New Roman" w:cs="Times New Roman"/>
          <w:sz w:val="22"/>
          <w:szCs w:val="22"/>
        </w:rPr>
        <w:t>Росреестр</w:t>
      </w:r>
      <w:proofErr w:type="spellEnd"/>
      <w:r w:rsidR="007138B1" w:rsidRPr="00B53E7A">
        <w:rPr>
          <w:rFonts w:ascii="Times New Roman" w:hAnsi="Times New Roman" w:cs="Times New Roman"/>
          <w:sz w:val="22"/>
          <w:szCs w:val="22"/>
        </w:rPr>
        <w:t xml:space="preserve"> документы, справки, пояснения, необходимые для осуществления регистрации перехода прав (требований)</w:t>
      </w:r>
      <w:r w:rsidRPr="00B53E7A">
        <w:rPr>
          <w:rFonts w:ascii="Times New Roman" w:hAnsi="Times New Roman" w:cs="Times New Roman"/>
          <w:sz w:val="22"/>
          <w:szCs w:val="22"/>
        </w:rPr>
        <w:t xml:space="preserve">, которые имеются у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могут быть им запрошены или подготовлены</w:t>
      </w:r>
      <w:r w:rsidR="00D30A6B" w:rsidRPr="00B53E7A">
        <w:rPr>
          <w:rFonts w:ascii="Times New Roman" w:hAnsi="Times New Roman" w:cs="Times New Roman"/>
          <w:sz w:val="22"/>
          <w:szCs w:val="22"/>
        </w:rPr>
        <w:t>.</w:t>
      </w:r>
      <w:r w:rsidR="00194618" w:rsidRPr="00194618">
        <w:rPr>
          <w:rFonts w:ascii="Times New Roman" w:hAnsi="Times New Roman" w:cs="Times New Roman"/>
          <w:sz w:val="22"/>
          <w:szCs w:val="22"/>
        </w:rPr>
        <w:t xml:space="preserve"> </w:t>
      </w:r>
      <w:r w:rsidR="00194618">
        <w:rPr>
          <w:rFonts w:ascii="Times New Roman" w:hAnsi="Times New Roman" w:cs="Times New Roman"/>
          <w:sz w:val="22"/>
          <w:szCs w:val="22"/>
        </w:rPr>
        <w:t>Р</w:t>
      </w:r>
      <w:r w:rsidR="00D11A7A">
        <w:rPr>
          <w:rFonts w:ascii="Times New Roman" w:hAnsi="Times New Roman" w:cs="Times New Roman"/>
          <w:sz w:val="22"/>
          <w:szCs w:val="22"/>
        </w:rPr>
        <w:t>асходы, связанные с государственной регистрацией перехода прав по ипотеке</w:t>
      </w:r>
      <w:r w:rsidR="004963F1">
        <w:rPr>
          <w:rFonts w:ascii="Times New Roman" w:hAnsi="Times New Roman" w:cs="Times New Roman"/>
          <w:sz w:val="22"/>
          <w:szCs w:val="22"/>
        </w:rPr>
        <w:t>,</w:t>
      </w:r>
      <w:r w:rsidR="00D11A7A">
        <w:rPr>
          <w:rFonts w:ascii="Times New Roman" w:hAnsi="Times New Roman" w:cs="Times New Roman"/>
          <w:sz w:val="22"/>
          <w:szCs w:val="22"/>
        </w:rPr>
        <w:t xml:space="preserve"> </w:t>
      </w:r>
      <w:r w:rsidR="00194618" w:rsidRPr="00194618">
        <w:rPr>
          <w:rFonts w:ascii="Times New Roman" w:hAnsi="Times New Roman" w:cs="Times New Roman"/>
          <w:b/>
          <w:sz w:val="22"/>
          <w:szCs w:val="22"/>
        </w:rPr>
        <w:t>ЦЕДЕНТ</w:t>
      </w:r>
      <w:r w:rsidR="00194618">
        <w:rPr>
          <w:rFonts w:ascii="Times New Roman" w:hAnsi="Times New Roman" w:cs="Times New Roman"/>
          <w:sz w:val="22"/>
          <w:szCs w:val="22"/>
        </w:rPr>
        <w:t xml:space="preserve"> и </w:t>
      </w:r>
      <w:r w:rsidR="00194618" w:rsidRPr="00194618">
        <w:rPr>
          <w:rFonts w:ascii="Times New Roman" w:hAnsi="Times New Roman" w:cs="Times New Roman"/>
          <w:b/>
          <w:sz w:val="22"/>
          <w:szCs w:val="22"/>
        </w:rPr>
        <w:t>ЦЕССИИОНАРИЙ</w:t>
      </w:r>
      <w:r w:rsidR="00194618" w:rsidRPr="00194618">
        <w:rPr>
          <w:rFonts w:ascii="Times New Roman" w:hAnsi="Times New Roman" w:cs="Times New Roman"/>
          <w:sz w:val="22"/>
          <w:szCs w:val="22"/>
        </w:rPr>
        <w:t xml:space="preserve"> несут в равном объеме</w:t>
      </w:r>
      <w:r w:rsidR="00194618">
        <w:rPr>
          <w:rFonts w:ascii="Times New Roman" w:hAnsi="Times New Roman" w:cs="Times New Roman"/>
          <w:sz w:val="22"/>
          <w:szCs w:val="22"/>
        </w:rPr>
        <w:t>.</w:t>
      </w:r>
    </w:p>
    <w:p w:rsidR="00901325" w:rsidRPr="00B53E7A" w:rsidRDefault="00901325" w:rsidP="007E2E82">
      <w:pPr>
        <w:pStyle w:val="ConsNormal"/>
        <w:widowControl/>
        <w:numPr>
          <w:ilvl w:val="1"/>
          <w:numId w:val="5"/>
        </w:numPr>
        <w:tabs>
          <w:tab w:val="left" w:pos="567"/>
        </w:tabs>
        <w:spacing w:before="60" w:after="60"/>
        <w:ind w:left="0" w:firstLine="0"/>
        <w:jc w:val="both"/>
        <w:rPr>
          <w:rFonts w:ascii="Times New Roman" w:hAnsi="Times New Roman" w:cs="Times New Roman"/>
          <w:sz w:val="22"/>
          <w:szCs w:val="22"/>
        </w:rPr>
      </w:pP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обязуется:</w:t>
      </w:r>
    </w:p>
    <w:p w:rsidR="003D3E71" w:rsidRPr="00B53E7A" w:rsidRDefault="00314D2D" w:rsidP="007E2E82">
      <w:pPr>
        <w:pStyle w:val="ConsNormal"/>
        <w:numPr>
          <w:ilvl w:val="2"/>
          <w:numId w:val="5"/>
        </w:numPr>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 xml:space="preserve">В </w:t>
      </w:r>
      <w:r w:rsidR="006A781E">
        <w:rPr>
          <w:rFonts w:ascii="Times New Roman" w:hAnsi="Times New Roman" w:cs="Times New Roman"/>
          <w:sz w:val="22"/>
          <w:szCs w:val="22"/>
        </w:rPr>
        <w:t xml:space="preserve">течении </w:t>
      </w:r>
      <w:r w:rsidR="00EE56C2">
        <w:rPr>
          <w:rFonts w:ascii="Times New Roman" w:hAnsi="Times New Roman" w:cs="Times New Roman"/>
          <w:sz w:val="22"/>
          <w:szCs w:val="22"/>
        </w:rPr>
        <w:t>15</w:t>
      </w:r>
      <w:r w:rsidR="006A781E">
        <w:rPr>
          <w:rFonts w:ascii="Times New Roman" w:hAnsi="Times New Roman" w:cs="Times New Roman"/>
          <w:sz w:val="22"/>
          <w:szCs w:val="22"/>
        </w:rPr>
        <w:t xml:space="preserve"> (</w:t>
      </w:r>
      <w:r w:rsidR="00EE56C2">
        <w:rPr>
          <w:rFonts w:ascii="Times New Roman" w:hAnsi="Times New Roman" w:cs="Times New Roman"/>
          <w:sz w:val="22"/>
          <w:szCs w:val="22"/>
        </w:rPr>
        <w:t>пятнадцати</w:t>
      </w:r>
      <w:r w:rsidR="006A781E">
        <w:rPr>
          <w:rFonts w:ascii="Times New Roman" w:hAnsi="Times New Roman" w:cs="Times New Roman"/>
          <w:sz w:val="22"/>
          <w:szCs w:val="22"/>
        </w:rPr>
        <w:t xml:space="preserve">) рабочих дней с даты заключения </w:t>
      </w:r>
      <w:r w:rsidR="00C93B79">
        <w:rPr>
          <w:rFonts w:ascii="Times New Roman" w:hAnsi="Times New Roman" w:cs="Times New Roman"/>
          <w:sz w:val="22"/>
          <w:szCs w:val="22"/>
        </w:rPr>
        <w:t>Д</w:t>
      </w:r>
      <w:r w:rsidR="006A781E">
        <w:rPr>
          <w:rFonts w:ascii="Times New Roman" w:hAnsi="Times New Roman" w:cs="Times New Roman"/>
          <w:sz w:val="22"/>
          <w:szCs w:val="22"/>
        </w:rPr>
        <w:t>оговора</w:t>
      </w:r>
      <w:r w:rsidR="003D3E71" w:rsidRPr="00B53E7A">
        <w:rPr>
          <w:rFonts w:ascii="Times New Roman" w:hAnsi="Times New Roman" w:cs="Times New Roman"/>
          <w:sz w:val="22"/>
          <w:szCs w:val="22"/>
        </w:rPr>
        <w:t xml:space="preserve"> уплатить </w:t>
      </w:r>
      <w:r w:rsidR="003D3E71" w:rsidRPr="00B53E7A">
        <w:rPr>
          <w:rFonts w:ascii="Times New Roman" w:hAnsi="Times New Roman" w:cs="Times New Roman"/>
          <w:b/>
          <w:sz w:val="22"/>
          <w:szCs w:val="22"/>
        </w:rPr>
        <w:t>ЦЕДЕНТУ</w:t>
      </w:r>
      <w:r w:rsidR="003D3E71" w:rsidRPr="00B53E7A">
        <w:rPr>
          <w:rFonts w:ascii="Times New Roman" w:hAnsi="Times New Roman" w:cs="Times New Roman"/>
          <w:sz w:val="22"/>
          <w:szCs w:val="22"/>
        </w:rPr>
        <w:t xml:space="preserve"> </w:t>
      </w:r>
      <w:r w:rsidR="00DE2AB5">
        <w:rPr>
          <w:rFonts w:ascii="Times New Roman" w:hAnsi="Times New Roman" w:cs="Times New Roman"/>
          <w:sz w:val="22"/>
          <w:szCs w:val="22"/>
        </w:rPr>
        <w:t xml:space="preserve">за вычетом суммы задатка </w:t>
      </w:r>
      <w:r w:rsidR="003D3E71" w:rsidRPr="00B53E7A">
        <w:rPr>
          <w:rFonts w:ascii="Times New Roman" w:hAnsi="Times New Roman" w:cs="Times New Roman"/>
          <w:sz w:val="22"/>
          <w:szCs w:val="22"/>
        </w:rPr>
        <w:t>Цен</w:t>
      </w:r>
      <w:r w:rsidR="008F5965">
        <w:rPr>
          <w:rFonts w:ascii="Times New Roman" w:hAnsi="Times New Roman" w:cs="Times New Roman"/>
          <w:sz w:val="22"/>
          <w:szCs w:val="22"/>
        </w:rPr>
        <w:t>у</w:t>
      </w:r>
      <w:r w:rsidR="003D3E71" w:rsidRPr="00B53E7A">
        <w:rPr>
          <w:rFonts w:ascii="Times New Roman" w:hAnsi="Times New Roman" w:cs="Times New Roman"/>
          <w:sz w:val="22"/>
          <w:szCs w:val="22"/>
        </w:rPr>
        <w:t xml:space="preserve"> уступки </w:t>
      </w:r>
      <w:r w:rsidR="00DE2AB5">
        <w:rPr>
          <w:rFonts w:ascii="Times New Roman" w:hAnsi="Times New Roman" w:cs="Times New Roman"/>
          <w:sz w:val="22"/>
          <w:szCs w:val="22"/>
        </w:rPr>
        <w:t>в размере</w:t>
      </w:r>
      <w:r w:rsidR="007F44AD">
        <w:rPr>
          <w:rFonts w:ascii="Times New Roman" w:hAnsi="Times New Roman" w:cs="Times New Roman"/>
          <w:sz w:val="22"/>
          <w:szCs w:val="22"/>
        </w:rPr>
        <w:t xml:space="preserve">, </w:t>
      </w:r>
      <w:r w:rsidR="000F1726">
        <w:rPr>
          <w:rFonts w:ascii="Times New Roman" w:hAnsi="Times New Roman" w:cs="Times New Roman"/>
          <w:sz w:val="22"/>
          <w:szCs w:val="22"/>
        </w:rPr>
        <w:t>_______________________________________</w:t>
      </w:r>
      <w:r w:rsidR="00C87425">
        <w:rPr>
          <w:rFonts w:ascii="Times New Roman" w:hAnsi="Times New Roman" w:cs="Times New Roman"/>
          <w:sz w:val="22"/>
          <w:szCs w:val="22"/>
        </w:rPr>
        <w:t xml:space="preserve">руб. </w:t>
      </w:r>
      <w:r w:rsidR="003D3E71" w:rsidRPr="00B53E7A">
        <w:rPr>
          <w:rFonts w:ascii="Times New Roman" w:hAnsi="Times New Roman" w:cs="Times New Roman"/>
          <w:sz w:val="22"/>
          <w:szCs w:val="22"/>
        </w:rPr>
        <w:t>путем е</w:t>
      </w:r>
      <w:r w:rsidR="00C87425">
        <w:rPr>
          <w:rFonts w:ascii="Times New Roman" w:hAnsi="Times New Roman" w:cs="Times New Roman"/>
          <w:sz w:val="22"/>
          <w:szCs w:val="22"/>
        </w:rPr>
        <w:t>е</w:t>
      </w:r>
      <w:r w:rsidR="003D3E71" w:rsidRPr="00B53E7A">
        <w:rPr>
          <w:rFonts w:ascii="Times New Roman" w:hAnsi="Times New Roman" w:cs="Times New Roman"/>
          <w:sz w:val="22"/>
          <w:szCs w:val="22"/>
        </w:rPr>
        <w:t xml:space="preserve"> перечисления по реквизитам </w:t>
      </w:r>
      <w:r w:rsidR="003D3E71" w:rsidRPr="00B53E7A">
        <w:rPr>
          <w:rFonts w:ascii="Times New Roman" w:hAnsi="Times New Roman" w:cs="Times New Roman"/>
          <w:b/>
          <w:sz w:val="22"/>
          <w:szCs w:val="22"/>
        </w:rPr>
        <w:t>ЦЕДЕНТА</w:t>
      </w:r>
      <w:r w:rsidR="003D3E71" w:rsidRPr="00B53E7A">
        <w:rPr>
          <w:rFonts w:ascii="Times New Roman" w:hAnsi="Times New Roman" w:cs="Times New Roman"/>
          <w:sz w:val="22"/>
          <w:szCs w:val="22"/>
        </w:rPr>
        <w:t xml:space="preserve">, </w:t>
      </w:r>
      <w:r w:rsidR="003D3E71" w:rsidRPr="001B3567">
        <w:rPr>
          <w:rFonts w:ascii="Times New Roman" w:hAnsi="Times New Roman" w:cs="Times New Roman"/>
          <w:sz w:val="22"/>
          <w:szCs w:val="22"/>
        </w:rPr>
        <w:t xml:space="preserve">указанным в разделе </w:t>
      </w:r>
      <w:r w:rsidR="00151B04" w:rsidRPr="001B3567">
        <w:rPr>
          <w:rFonts w:ascii="Times New Roman" w:hAnsi="Times New Roman" w:cs="Times New Roman"/>
          <w:sz w:val="22"/>
          <w:szCs w:val="22"/>
        </w:rPr>
        <w:t>8</w:t>
      </w:r>
      <w:r w:rsidR="003D3E71" w:rsidRPr="001B3567">
        <w:rPr>
          <w:rFonts w:ascii="Times New Roman" w:hAnsi="Times New Roman" w:cs="Times New Roman"/>
          <w:sz w:val="22"/>
          <w:szCs w:val="22"/>
        </w:rPr>
        <w:t xml:space="preserve"> Договора.</w:t>
      </w:r>
    </w:p>
    <w:p w:rsidR="00DE2AB5" w:rsidRDefault="00C51F0D" w:rsidP="00A23041">
      <w:pPr>
        <w:pStyle w:val="ConsNormal"/>
        <w:spacing w:before="60" w:after="60"/>
        <w:ind w:left="1134" w:firstLine="0"/>
        <w:jc w:val="both"/>
        <w:rPr>
          <w:rFonts w:ascii="Times New Roman" w:hAnsi="Times New Roman" w:cs="Times New Roman"/>
          <w:sz w:val="22"/>
          <w:szCs w:val="22"/>
        </w:rPr>
      </w:pPr>
      <w:r>
        <w:rPr>
          <w:rFonts w:ascii="Times New Roman" w:hAnsi="Times New Roman" w:cs="Times New Roman"/>
          <w:sz w:val="22"/>
          <w:szCs w:val="22"/>
        </w:rPr>
        <w:t>З</w:t>
      </w:r>
      <w:r w:rsidR="00DE2AB5">
        <w:rPr>
          <w:rFonts w:ascii="Times New Roman" w:hAnsi="Times New Roman" w:cs="Times New Roman"/>
          <w:sz w:val="22"/>
          <w:szCs w:val="22"/>
        </w:rPr>
        <w:t>адаток</w:t>
      </w:r>
      <w:r>
        <w:rPr>
          <w:rFonts w:ascii="Times New Roman" w:hAnsi="Times New Roman" w:cs="Times New Roman"/>
          <w:sz w:val="22"/>
          <w:szCs w:val="22"/>
        </w:rPr>
        <w:t>, перечисленный ЦЕССИОНАРИЕМ для участия в торгах</w:t>
      </w:r>
      <w:r w:rsidR="00DE2AB5">
        <w:rPr>
          <w:rFonts w:ascii="Times New Roman" w:hAnsi="Times New Roman" w:cs="Times New Roman"/>
          <w:sz w:val="22"/>
          <w:szCs w:val="22"/>
        </w:rPr>
        <w:t xml:space="preserve"> в сумме </w:t>
      </w:r>
      <w:r w:rsidR="00C56959">
        <w:rPr>
          <w:rFonts w:ascii="Times New Roman" w:hAnsi="Times New Roman" w:cs="Times New Roman"/>
          <w:sz w:val="22"/>
          <w:szCs w:val="22"/>
        </w:rPr>
        <w:t>51 000 000 (Пятьдесят один миллион) рублей</w:t>
      </w:r>
      <w:r>
        <w:rPr>
          <w:rFonts w:ascii="Times New Roman" w:hAnsi="Times New Roman" w:cs="Times New Roman"/>
          <w:sz w:val="22"/>
          <w:szCs w:val="22"/>
        </w:rPr>
        <w:t>,</w:t>
      </w:r>
      <w:r w:rsidR="00DE2AB5">
        <w:rPr>
          <w:rFonts w:ascii="Times New Roman" w:hAnsi="Times New Roman" w:cs="Times New Roman"/>
          <w:sz w:val="22"/>
          <w:szCs w:val="22"/>
        </w:rPr>
        <w:t xml:space="preserve"> засчитывается в счет оплаты Прав (требований).</w:t>
      </w:r>
    </w:p>
    <w:p w:rsidR="00A23041" w:rsidRPr="00C87425" w:rsidRDefault="003D3E71" w:rsidP="00A23041">
      <w:pPr>
        <w:pStyle w:val="ConsNormal"/>
        <w:spacing w:before="60" w:after="60"/>
        <w:ind w:left="1134"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Датой оплаты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Прав (требований) считается дата зачисления </w:t>
      </w:r>
      <w:r w:rsidR="00DE2AB5">
        <w:rPr>
          <w:rFonts w:ascii="Times New Roman" w:hAnsi="Times New Roman" w:cs="Times New Roman"/>
          <w:sz w:val="22"/>
          <w:szCs w:val="22"/>
        </w:rPr>
        <w:t>остатка</w:t>
      </w:r>
      <w:r w:rsidRPr="00B53E7A">
        <w:rPr>
          <w:rFonts w:ascii="Times New Roman" w:hAnsi="Times New Roman" w:cs="Times New Roman"/>
          <w:sz w:val="22"/>
          <w:szCs w:val="22"/>
        </w:rPr>
        <w:t xml:space="preserve"> </w:t>
      </w:r>
      <w:r w:rsidR="00720614">
        <w:rPr>
          <w:rFonts w:ascii="Times New Roman" w:hAnsi="Times New Roman" w:cs="Times New Roman"/>
          <w:sz w:val="22"/>
          <w:szCs w:val="22"/>
        </w:rPr>
        <w:t xml:space="preserve">Цены уступки </w:t>
      </w:r>
      <w:r w:rsidRPr="00B53E7A">
        <w:rPr>
          <w:rFonts w:ascii="Times New Roman" w:hAnsi="Times New Roman" w:cs="Times New Roman"/>
          <w:sz w:val="22"/>
          <w:szCs w:val="22"/>
        </w:rPr>
        <w:t xml:space="preserve">на счет </w:t>
      </w:r>
      <w:r w:rsidRPr="00B53E7A">
        <w:rPr>
          <w:rFonts w:ascii="Times New Roman" w:hAnsi="Times New Roman" w:cs="Times New Roman"/>
          <w:b/>
          <w:sz w:val="22"/>
          <w:szCs w:val="22"/>
        </w:rPr>
        <w:t>ЦЕДЕНТА</w:t>
      </w:r>
      <w:r w:rsidR="00C87425" w:rsidRPr="00C87425">
        <w:rPr>
          <w:rFonts w:ascii="Times New Roman" w:hAnsi="Times New Roman" w:cs="Times New Roman"/>
          <w:sz w:val="22"/>
          <w:szCs w:val="22"/>
        </w:rPr>
        <w:t>, указанный в разделе 8 Договора</w:t>
      </w:r>
      <w:r w:rsidR="004D786F" w:rsidRPr="00C87425">
        <w:rPr>
          <w:rFonts w:ascii="Times New Roman" w:hAnsi="Times New Roman" w:cs="Times New Roman"/>
          <w:sz w:val="22"/>
          <w:szCs w:val="22"/>
        </w:rPr>
        <w:t>;</w:t>
      </w:r>
    </w:p>
    <w:p w:rsidR="006A781E" w:rsidRDefault="006A781E" w:rsidP="006A781E">
      <w:pPr>
        <w:jc w:val="both"/>
        <w:rPr>
          <w:bCs/>
          <w:sz w:val="22"/>
          <w:szCs w:val="22"/>
        </w:rPr>
      </w:pPr>
      <w:r>
        <w:rPr>
          <w:sz w:val="22"/>
          <w:szCs w:val="22"/>
        </w:rPr>
        <w:t xml:space="preserve">          </w:t>
      </w:r>
      <w:r w:rsidR="00F03C44">
        <w:rPr>
          <w:sz w:val="22"/>
          <w:szCs w:val="22"/>
        </w:rPr>
        <w:t>2.2.2.</w:t>
      </w:r>
      <w:r w:rsidR="00F03C44" w:rsidRPr="00F03C44">
        <w:rPr>
          <w:bCs/>
          <w:sz w:val="22"/>
          <w:szCs w:val="22"/>
        </w:rPr>
        <w:t xml:space="preserve"> </w:t>
      </w:r>
      <w:r w:rsidR="00F03C44" w:rsidRPr="00A83816">
        <w:rPr>
          <w:bCs/>
          <w:sz w:val="22"/>
          <w:szCs w:val="22"/>
        </w:rPr>
        <w:t>в течение 10 (Десяти) рабочих дней с момента перехода Прав (требований)</w:t>
      </w:r>
      <w:r w:rsidR="00F03C44">
        <w:rPr>
          <w:bCs/>
          <w:sz w:val="22"/>
          <w:szCs w:val="22"/>
        </w:rPr>
        <w:t xml:space="preserve">, подать в </w:t>
      </w:r>
      <w:r>
        <w:rPr>
          <w:bCs/>
          <w:sz w:val="22"/>
          <w:szCs w:val="22"/>
        </w:rPr>
        <w:t xml:space="preserve">  </w:t>
      </w:r>
    </w:p>
    <w:p w:rsidR="006A781E" w:rsidRDefault="006A781E" w:rsidP="006A781E">
      <w:pPr>
        <w:jc w:val="both"/>
        <w:rPr>
          <w:bCs/>
          <w:sz w:val="22"/>
          <w:szCs w:val="22"/>
        </w:rPr>
      </w:pPr>
      <w:r>
        <w:rPr>
          <w:bCs/>
          <w:sz w:val="22"/>
          <w:szCs w:val="22"/>
        </w:rPr>
        <w:t xml:space="preserve">          </w:t>
      </w:r>
      <w:r w:rsidR="00151B04">
        <w:rPr>
          <w:bCs/>
          <w:sz w:val="22"/>
          <w:szCs w:val="22"/>
        </w:rPr>
        <w:t>соответствующий суд</w:t>
      </w:r>
      <w:r w:rsidR="00F03C44">
        <w:rPr>
          <w:bCs/>
          <w:sz w:val="22"/>
          <w:szCs w:val="22"/>
        </w:rPr>
        <w:t xml:space="preserve"> з</w:t>
      </w:r>
      <w:r w:rsidR="00F03C44" w:rsidRPr="00A83816">
        <w:rPr>
          <w:bCs/>
          <w:sz w:val="22"/>
          <w:szCs w:val="22"/>
        </w:rPr>
        <w:t xml:space="preserve">аявление о процессуальном правопреемстве и замене стороны по делу с </w:t>
      </w:r>
      <w:r>
        <w:rPr>
          <w:bCs/>
          <w:sz w:val="22"/>
          <w:szCs w:val="22"/>
        </w:rPr>
        <w:t xml:space="preserve">  </w:t>
      </w:r>
    </w:p>
    <w:p w:rsidR="00F03C44" w:rsidRPr="00B53E7A" w:rsidRDefault="006A781E" w:rsidP="006A781E">
      <w:pPr>
        <w:jc w:val="both"/>
      </w:pPr>
      <w:r>
        <w:rPr>
          <w:bCs/>
          <w:sz w:val="22"/>
          <w:szCs w:val="22"/>
        </w:rPr>
        <w:t xml:space="preserve">          </w:t>
      </w:r>
      <w:r w:rsidR="00F03C44" w:rsidRPr="00F03C44">
        <w:rPr>
          <w:b/>
          <w:bCs/>
          <w:sz w:val="22"/>
          <w:szCs w:val="22"/>
        </w:rPr>
        <w:t>ЦЕДЕНТА</w:t>
      </w:r>
      <w:r w:rsidR="00F03C44" w:rsidRPr="00A83816">
        <w:rPr>
          <w:bCs/>
          <w:sz w:val="22"/>
          <w:szCs w:val="22"/>
        </w:rPr>
        <w:t xml:space="preserve"> на </w:t>
      </w:r>
      <w:r w:rsidR="00F03C44" w:rsidRPr="00F03C44">
        <w:rPr>
          <w:b/>
          <w:bCs/>
          <w:sz w:val="22"/>
          <w:szCs w:val="22"/>
        </w:rPr>
        <w:t>ЦЕССИОНАРИЯ</w:t>
      </w:r>
      <w:r w:rsidR="00F03C44" w:rsidRPr="00A83816">
        <w:rPr>
          <w:bCs/>
          <w:sz w:val="22"/>
          <w:szCs w:val="22"/>
        </w:rPr>
        <w:t>.</w:t>
      </w:r>
    </w:p>
    <w:p w:rsidR="00901325" w:rsidRPr="00B53E7A" w:rsidRDefault="00901325" w:rsidP="007E2E82">
      <w:pPr>
        <w:pStyle w:val="ConsNormal"/>
        <w:widowControl/>
        <w:numPr>
          <w:ilvl w:val="1"/>
          <w:numId w:val="5"/>
        </w:numPr>
        <w:tabs>
          <w:tab w:val="left" w:pos="567"/>
        </w:tabs>
        <w:spacing w:before="60" w:after="60"/>
        <w:ind w:left="0" w:firstLine="0"/>
        <w:jc w:val="both"/>
        <w:rPr>
          <w:rFonts w:ascii="Times New Roman" w:eastAsia="Times New Roman" w:hAnsi="Times New Roman" w:cs="Times New Roman"/>
          <w:b/>
          <w:sz w:val="22"/>
          <w:szCs w:val="22"/>
          <w:lang w:eastAsia="ar-SA"/>
        </w:rPr>
      </w:pPr>
      <w:r w:rsidRPr="00B53E7A">
        <w:rPr>
          <w:rFonts w:ascii="Times New Roman" w:eastAsia="Times New Roman" w:hAnsi="Times New Roman" w:cs="Times New Roman"/>
          <w:b/>
          <w:bCs/>
          <w:sz w:val="22"/>
          <w:szCs w:val="22"/>
          <w:lang w:eastAsia="ar-SA"/>
        </w:rPr>
        <w:t>ЦЕДЕНТ</w:t>
      </w:r>
      <w:r w:rsidRPr="00B53E7A">
        <w:rPr>
          <w:rFonts w:ascii="Times New Roman" w:eastAsia="Times New Roman" w:hAnsi="Times New Roman" w:cs="Times New Roman"/>
          <w:b/>
          <w:sz w:val="22"/>
          <w:szCs w:val="22"/>
          <w:lang w:eastAsia="ar-SA"/>
        </w:rPr>
        <w:t xml:space="preserve"> имеет право:</w:t>
      </w:r>
    </w:p>
    <w:p w:rsidR="00901325" w:rsidRPr="00B53E7A" w:rsidRDefault="00901325" w:rsidP="007E2E82">
      <w:pPr>
        <w:pStyle w:val="ConsNormal"/>
        <w:widowControl/>
        <w:numPr>
          <w:ilvl w:val="2"/>
          <w:numId w:val="5"/>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B53E7A">
        <w:rPr>
          <w:rFonts w:ascii="Times New Roman" w:eastAsia="Times New Roman" w:hAnsi="Times New Roman" w:cs="Times New Roman"/>
          <w:bCs/>
          <w:sz w:val="22"/>
          <w:szCs w:val="22"/>
          <w:lang w:eastAsia="ar-SA"/>
        </w:rPr>
        <w:t xml:space="preserve">Требовать от </w:t>
      </w:r>
      <w:r w:rsidRPr="00B53E7A">
        <w:rPr>
          <w:rFonts w:ascii="Times New Roman" w:eastAsia="Times New Roman" w:hAnsi="Times New Roman" w:cs="Times New Roman"/>
          <w:b/>
          <w:bCs/>
          <w:sz w:val="22"/>
          <w:szCs w:val="22"/>
          <w:lang w:eastAsia="ar-SA"/>
        </w:rPr>
        <w:t>ЦЕССИОНАРИЯ</w:t>
      </w:r>
      <w:r w:rsidRPr="00B53E7A">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B53E7A">
        <w:rPr>
          <w:rFonts w:ascii="Times New Roman" w:eastAsia="Times New Roman" w:hAnsi="Times New Roman" w:cs="Times New Roman"/>
          <w:bCs/>
          <w:sz w:val="22"/>
          <w:szCs w:val="22"/>
          <w:lang w:eastAsia="ar-SA"/>
        </w:rPr>
        <w:t>П</w:t>
      </w:r>
      <w:r w:rsidRPr="00B53E7A">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B53E7A">
        <w:rPr>
          <w:rFonts w:ascii="Times New Roman" w:eastAsia="Times New Roman" w:hAnsi="Times New Roman" w:cs="Times New Roman"/>
          <w:sz w:val="22"/>
          <w:szCs w:val="22"/>
          <w:lang w:eastAsia="ar-SA"/>
        </w:rPr>
        <w:t>.</w:t>
      </w:r>
    </w:p>
    <w:p w:rsidR="00901325" w:rsidRPr="00B53E7A" w:rsidRDefault="00901325" w:rsidP="007E2E82">
      <w:pPr>
        <w:pStyle w:val="ConsNormal"/>
        <w:widowControl/>
        <w:numPr>
          <w:ilvl w:val="1"/>
          <w:numId w:val="5"/>
        </w:numPr>
        <w:tabs>
          <w:tab w:val="left" w:pos="567"/>
        </w:tabs>
        <w:spacing w:before="60" w:after="60"/>
        <w:ind w:left="0" w:firstLine="0"/>
        <w:jc w:val="both"/>
        <w:rPr>
          <w:rFonts w:ascii="Times New Roman" w:eastAsia="Times New Roman" w:hAnsi="Times New Roman" w:cs="Times New Roman"/>
          <w:b/>
          <w:sz w:val="22"/>
          <w:szCs w:val="22"/>
          <w:lang w:eastAsia="ar-SA"/>
        </w:rPr>
      </w:pPr>
      <w:r w:rsidRPr="00B53E7A">
        <w:rPr>
          <w:rFonts w:ascii="Times New Roman" w:eastAsia="Times New Roman" w:hAnsi="Times New Roman" w:cs="Times New Roman"/>
          <w:b/>
          <w:bCs/>
          <w:sz w:val="22"/>
          <w:szCs w:val="22"/>
          <w:lang w:eastAsia="ar-SA"/>
        </w:rPr>
        <w:t>ЦЕССИОНАРИЙ</w:t>
      </w:r>
      <w:r w:rsidRPr="00B53E7A">
        <w:rPr>
          <w:rFonts w:ascii="Times New Roman" w:eastAsia="Times New Roman" w:hAnsi="Times New Roman" w:cs="Times New Roman"/>
          <w:b/>
          <w:sz w:val="22"/>
          <w:szCs w:val="22"/>
          <w:lang w:eastAsia="ar-SA"/>
        </w:rPr>
        <w:t xml:space="preserve"> имеет право:</w:t>
      </w:r>
    </w:p>
    <w:p w:rsidR="00E065CD" w:rsidRPr="00B53E7A" w:rsidRDefault="00901325" w:rsidP="007E2E82">
      <w:pPr>
        <w:pStyle w:val="ConsNormal"/>
        <w:widowControl/>
        <w:numPr>
          <w:ilvl w:val="2"/>
          <w:numId w:val="5"/>
        </w:numPr>
        <w:tabs>
          <w:tab w:val="left" w:pos="567"/>
        </w:tabs>
        <w:spacing w:before="60" w:after="60"/>
        <w:ind w:left="1134" w:hanging="567"/>
        <w:jc w:val="both"/>
        <w:rPr>
          <w:rFonts w:ascii="Times New Roman" w:eastAsia="Times New Roman" w:hAnsi="Times New Roman" w:cs="Times New Roman"/>
          <w:sz w:val="22"/>
          <w:szCs w:val="22"/>
          <w:lang w:eastAsia="ar-SA"/>
        </w:rPr>
      </w:pPr>
      <w:r w:rsidRPr="00B53E7A">
        <w:rPr>
          <w:rFonts w:ascii="Times New Roman" w:eastAsia="Times New Roman" w:hAnsi="Times New Roman" w:cs="Times New Roman"/>
          <w:sz w:val="22"/>
          <w:szCs w:val="22"/>
          <w:lang w:eastAsia="ar-SA"/>
        </w:rPr>
        <w:lastRenderedPageBreak/>
        <w:t xml:space="preserve">Требовать от </w:t>
      </w:r>
      <w:r w:rsidRPr="00B53E7A">
        <w:rPr>
          <w:rFonts w:ascii="Times New Roman" w:eastAsia="Times New Roman" w:hAnsi="Times New Roman" w:cs="Times New Roman"/>
          <w:b/>
          <w:sz w:val="22"/>
          <w:szCs w:val="22"/>
          <w:lang w:eastAsia="ar-SA"/>
        </w:rPr>
        <w:t>ЦЕДЕНТА</w:t>
      </w:r>
      <w:r w:rsidRPr="00B53E7A">
        <w:rPr>
          <w:rFonts w:ascii="Times New Roman" w:eastAsia="Times New Roman" w:hAnsi="Times New Roman" w:cs="Times New Roman"/>
          <w:sz w:val="22"/>
          <w:szCs w:val="22"/>
          <w:lang w:eastAsia="ar-SA"/>
        </w:rPr>
        <w:t xml:space="preserve"> передач</w:t>
      </w:r>
      <w:r w:rsidR="009E7015" w:rsidRPr="00B53E7A">
        <w:rPr>
          <w:rFonts w:ascii="Times New Roman" w:eastAsia="Times New Roman" w:hAnsi="Times New Roman" w:cs="Times New Roman"/>
          <w:sz w:val="22"/>
          <w:szCs w:val="22"/>
          <w:lang w:eastAsia="ar-SA"/>
        </w:rPr>
        <w:t xml:space="preserve">и документов </w:t>
      </w:r>
      <w:r w:rsidR="003A46E3" w:rsidRPr="00B53E7A">
        <w:rPr>
          <w:rFonts w:ascii="Times New Roman" w:hAnsi="Times New Roman" w:cs="Times New Roman"/>
          <w:sz w:val="22"/>
          <w:szCs w:val="22"/>
        </w:rPr>
        <w:t>в отношении Прав (требований), указанны</w:t>
      </w:r>
      <w:r w:rsidR="003A46E3">
        <w:rPr>
          <w:rFonts w:ascii="Times New Roman" w:hAnsi="Times New Roman" w:cs="Times New Roman"/>
          <w:sz w:val="22"/>
          <w:szCs w:val="22"/>
        </w:rPr>
        <w:t>х</w:t>
      </w:r>
      <w:r w:rsidR="003A46E3" w:rsidRPr="00B53E7A">
        <w:rPr>
          <w:rFonts w:ascii="Times New Roman" w:hAnsi="Times New Roman" w:cs="Times New Roman"/>
          <w:sz w:val="22"/>
          <w:szCs w:val="22"/>
        </w:rPr>
        <w:t xml:space="preserve"> в форме Акта приема-передачи документов, прилагаемой к Договору (Приложение №</w:t>
      </w:r>
      <w:r w:rsidR="00024CE1">
        <w:rPr>
          <w:rFonts w:ascii="Times New Roman" w:hAnsi="Times New Roman" w:cs="Times New Roman"/>
          <w:sz w:val="22"/>
          <w:szCs w:val="22"/>
        </w:rPr>
        <w:t>2</w:t>
      </w:r>
      <w:r w:rsidR="003A46E3">
        <w:rPr>
          <w:rFonts w:ascii="Times New Roman" w:hAnsi="Times New Roman" w:cs="Times New Roman"/>
          <w:sz w:val="22"/>
          <w:szCs w:val="22"/>
        </w:rPr>
        <w:t>)</w:t>
      </w:r>
      <w:r w:rsidR="009E7015" w:rsidRPr="00B53E7A">
        <w:rPr>
          <w:rFonts w:ascii="Times New Roman" w:eastAsia="Times New Roman" w:hAnsi="Times New Roman" w:cs="Times New Roman"/>
          <w:sz w:val="22"/>
          <w:szCs w:val="22"/>
          <w:lang w:eastAsia="ar-SA"/>
        </w:rPr>
        <w:t>, в срок, установленный п.2.1</w:t>
      </w:r>
      <w:r w:rsidR="006A312D" w:rsidRPr="00B53E7A">
        <w:rPr>
          <w:rFonts w:ascii="Times New Roman" w:eastAsia="Times New Roman" w:hAnsi="Times New Roman" w:cs="Times New Roman"/>
          <w:sz w:val="22"/>
          <w:szCs w:val="22"/>
          <w:lang w:eastAsia="ar-SA"/>
        </w:rPr>
        <w:t>.</w:t>
      </w:r>
      <w:r w:rsidR="00C97550">
        <w:rPr>
          <w:rFonts w:ascii="Times New Roman" w:eastAsia="Times New Roman" w:hAnsi="Times New Roman" w:cs="Times New Roman"/>
          <w:sz w:val="22"/>
          <w:szCs w:val="22"/>
          <w:lang w:eastAsia="ar-SA"/>
        </w:rPr>
        <w:t>1</w:t>
      </w:r>
      <w:r w:rsidRPr="00B53E7A">
        <w:rPr>
          <w:rFonts w:ascii="Times New Roman" w:eastAsia="Times New Roman" w:hAnsi="Times New Roman" w:cs="Times New Roman"/>
          <w:sz w:val="22"/>
          <w:szCs w:val="22"/>
          <w:lang w:eastAsia="ar-SA"/>
        </w:rPr>
        <w:t xml:space="preserve"> Договора</w:t>
      </w:r>
      <w:r w:rsidR="00A54339" w:rsidRPr="00B53E7A">
        <w:rPr>
          <w:rFonts w:ascii="Times New Roman" w:eastAsia="Times New Roman" w:hAnsi="Times New Roman" w:cs="Times New Roman"/>
          <w:sz w:val="22"/>
          <w:szCs w:val="22"/>
          <w:lang w:eastAsia="ar-SA"/>
        </w:rPr>
        <w:t>,</w:t>
      </w:r>
      <w:r w:rsidRPr="00B53E7A">
        <w:rPr>
          <w:rFonts w:ascii="Times New Roman" w:eastAsia="Times New Roman" w:hAnsi="Times New Roman" w:cs="Times New Roman"/>
          <w:sz w:val="22"/>
          <w:szCs w:val="22"/>
          <w:lang w:eastAsia="ar-SA"/>
        </w:rPr>
        <w:t xml:space="preserve"> при условии надлежащего исполнения </w:t>
      </w:r>
      <w:r w:rsidRPr="00B53E7A">
        <w:rPr>
          <w:rFonts w:ascii="Times New Roman" w:eastAsia="Times New Roman" w:hAnsi="Times New Roman" w:cs="Times New Roman"/>
          <w:b/>
          <w:sz w:val="22"/>
          <w:szCs w:val="22"/>
          <w:lang w:eastAsia="ar-SA"/>
        </w:rPr>
        <w:t>ЦЕССИОНАРИЕМ</w:t>
      </w:r>
      <w:r w:rsidRPr="00B53E7A">
        <w:rPr>
          <w:rFonts w:ascii="Times New Roman" w:eastAsia="Times New Roman" w:hAnsi="Times New Roman" w:cs="Times New Roman"/>
          <w:sz w:val="22"/>
          <w:szCs w:val="22"/>
          <w:lang w:eastAsia="ar-SA"/>
        </w:rPr>
        <w:t xml:space="preserve"> об</w:t>
      </w:r>
      <w:r w:rsidR="009E7015" w:rsidRPr="00B53E7A">
        <w:rPr>
          <w:rFonts w:ascii="Times New Roman" w:eastAsia="Times New Roman" w:hAnsi="Times New Roman" w:cs="Times New Roman"/>
          <w:sz w:val="22"/>
          <w:szCs w:val="22"/>
          <w:lang w:eastAsia="ar-SA"/>
        </w:rPr>
        <w:t>язательств, установленных п.2.2</w:t>
      </w:r>
      <w:r w:rsidR="006A312D" w:rsidRPr="00B53E7A">
        <w:rPr>
          <w:rFonts w:ascii="Times New Roman" w:eastAsia="Times New Roman" w:hAnsi="Times New Roman" w:cs="Times New Roman"/>
          <w:sz w:val="22"/>
          <w:szCs w:val="22"/>
          <w:lang w:eastAsia="ar-SA"/>
        </w:rPr>
        <w:t>.1</w:t>
      </w:r>
      <w:r w:rsidRPr="00B53E7A">
        <w:rPr>
          <w:rFonts w:ascii="Times New Roman" w:eastAsia="Times New Roman" w:hAnsi="Times New Roman" w:cs="Times New Roman"/>
          <w:sz w:val="22"/>
          <w:szCs w:val="22"/>
          <w:lang w:eastAsia="ar-SA"/>
        </w:rPr>
        <w:t xml:space="preserve"> Договора.</w:t>
      </w:r>
    </w:p>
    <w:p w:rsidR="002A48AF" w:rsidRPr="00B53E7A" w:rsidRDefault="002A48AF" w:rsidP="00BB5DE8">
      <w:pPr>
        <w:pStyle w:val="ConsNormal"/>
        <w:widowControl/>
        <w:spacing w:before="60" w:after="60"/>
        <w:ind w:left="1134" w:firstLine="0"/>
        <w:rPr>
          <w:rFonts w:ascii="Times New Roman" w:hAnsi="Times New Roman" w:cs="Times New Roman"/>
          <w:sz w:val="22"/>
          <w:szCs w:val="22"/>
        </w:rPr>
      </w:pPr>
    </w:p>
    <w:p w:rsidR="003557DD" w:rsidRPr="00B53E7A" w:rsidRDefault="00901325"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ОТВЕТСТВЕННОСТЬ СТОРОН</w:t>
      </w:r>
    </w:p>
    <w:p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В случае неисполнения или ненадлежащего исполнения своих обязательств по Договору </w:t>
      </w:r>
      <w:r w:rsidR="007551A7">
        <w:rPr>
          <w:rFonts w:ascii="Times New Roman" w:hAnsi="Times New Roman" w:cs="Times New Roman"/>
          <w:sz w:val="22"/>
          <w:szCs w:val="22"/>
        </w:rPr>
        <w:t>С</w:t>
      </w:r>
      <w:r w:rsidRPr="00B53E7A">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B53E7A">
        <w:rPr>
          <w:rFonts w:ascii="Times New Roman" w:hAnsi="Times New Roman" w:cs="Times New Roman"/>
          <w:sz w:val="22"/>
          <w:szCs w:val="22"/>
        </w:rPr>
        <w:t xml:space="preserve">оссийской </w:t>
      </w:r>
      <w:r w:rsidRPr="00B53E7A">
        <w:rPr>
          <w:rFonts w:ascii="Times New Roman" w:hAnsi="Times New Roman" w:cs="Times New Roman"/>
          <w:sz w:val="22"/>
          <w:szCs w:val="22"/>
        </w:rPr>
        <w:t>Ф</w:t>
      </w:r>
      <w:r w:rsidR="0017247E" w:rsidRPr="00B53E7A">
        <w:rPr>
          <w:rFonts w:ascii="Times New Roman" w:hAnsi="Times New Roman" w:cs="Times New Roman"/>
          <w:sz w:val="22"/>
          <w:szCs w:val="22"/>
        </w:rPr>
        <w:t>едерации</w:t>
      </w:r>
      <w:r w:rsidRPr="00B53E7A">
        <w:rPr>
          <w:rFonts w:ascii="Times New Roman" w:hAnsi="Times New Roman" w:cs="Times New Roman"/>
          <w:sz w:val="22"/>
          <w:szCs w:val="22"/>
        </w:rPr>
        <w:t>.</w:t>
      </w:r>
    </w:p>
    <w:p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В случае неисполнения и/или ненадлежащего исполнения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обя</w:t>
      </w:r>
      <w:r w:rsidR="00A16027" w:rsidRPr="00B53E7A">
        <w:rPr>
          <w:rFonts w:ascii="Times New Roman" w:hAnsi="Times New Roman" w:cs="Times New Roman"/>
          <w:sz w:val="22"/>
          <w:szCs w:val="22"/>
        </w:rPr>
        <w:t>зательства, указанного в п.</w:t>
      </w:r>
      <w:r w:rsidR="009E7015" w:rsidRPr="00B53E7A">
        <w:rPr>
          <w:rFonts w:ascii="Times New Roman" w:hAnsi="Times New Roman" w:cs="Times New Roman"/>
          <w:sz w:val="22"/>
          <w:szCs w:val="22"/>
        </w:rPr>
        <w:t>2.2</w:t>
      </w:r>
      <w:r w:rsidR="00634E77" w:rsidRPr="00B53E7A">
        <w:rPr>
          <w:rFonts w:ascii="Times New Roman" w:hAnsi="Times New Roman" w:cs="Times New Roman"/>
          <w:sz w:val="22"/>
          <w:szCs w:val="22"/>
        </w:rPr>
        <w:t>.1</w:t>
      </w:r>
      <w:r w:rsidRPr="00B53E7A">
        <w:rPr>
          <w:rFonts w:ascii="Times New Roman" w:hAnsi="Times New Roman" w:cs="Times New Roman"/>
          <w:sz w:val="22"/>
          <w:szCs w:val="22"/>
        </w:rPr>
        <w:t xml:space="preserve"> Договора, </w:t>
      </w:r>
      <w:r w:rsidR="0014758B" w:rsidRPr="00B53E7A">
        <w:rPr>
          <w:rFonts w:ascii="Times New Roman" w:hAnsi="Times New Roman" w:cs="Times New Roman"/>
          <w:b/>
          <w:sz w:val="22"/>
          <w:szCs w:val="22"/>
        </w:rPr>
        <w:t>ЦЕДЕНТ</w:t>
      </w:r>
      <w:r w:rsidR="0014758B" w:rsidRPr="00B53E7A">
        <w:rPr>
          <w:rFonts w:ascii="Times New Roman" w:hAnsi="Times New Roman" w:cs="Times New Roman"/>
          <w:sz w:val="22"/>
          <w:szCs w:val="22"/>
        </w:rPr>
        <w:t xml:space="preserve"> вправе потребовать, а </w:t>
      </w:r>
      <w:r w:rsidR="0014758B" w:rsidRPr="00B53E7A">
        <w:rPr>
          <w:rFonts w:ascii="Times New Roman" w:hAnsi="Times New Roman" w:cs="Times New Roman"/>
          <w:b/>
          <w:sz w:val="22"/>
          <w:szCs w:val="22"/>
        </w:rPr>
        <w:t>ЦЕССИОНАРИЙ</w:t>
      </w:r>
      <w:r w:rsidR="0014758B" w:rsidRPr="00B53E7A">
        <w:rPr>
          <w:rFonts w:ascii="Times New Roman" w:hAnsi="Times New Roman" w:cs="Times New Roman"/>
          <w:sz w:val="22"/>
          <w:szCs w:val="22"/>
        </w:rPr>
        <w:t xml:space="preserve"> обязуется уплатить </w:t>
      </w:r>
      <w:r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пени в размере </w:t>
      </w:r>
      <w:r w:rsidR="006F62EE" w:rsidRPr="00B53E7A">
        <w:rPr>
          <w:rFonts w:ascii="Times New Roman" w:hAnsi="Times New Roman" w:cs="Times New Roman"/>
          <w:sz w:val="22"/>
          <w:szCs w:val="22"/>
        </w:rPr>
        <w:t xml:space="preserve">0,2 % (Ноль целых две десятых) </w:t>
      </w:r>
      <w:r w:rsidRPr="00B53E7A">
        <w:rPr>
          <w:rFonts w:ascii="Times New Roman" w:hAnsi="Times New Roman" w:cs="Times New Roman"/>
          <w:sz w:val="22"/>
          <w:szCs w:val="22"/>
        </w:rPr>
        <w:t>процента от суммы задолженности за каждый день просрочки</w:t>
      </w:r>
      <w:r w:rsidR="00864E44" w:rsidRPr="00B53E7A">
        <w:rPr>
          <w:rFonts w:ascii="Times New Roman" w:hAnsi="Times New Roman" w:cs="Times New Roman"/>
          <w:sz w:val="22"/>
          <w:szCs w:val="22"/>
        </w:rPr>
        <w:t>, но не более 10</w:t>
      </w:r>
      <w:r w:rsidR="001857EB" w:rsidRPr="00B53E7A">
        <w:rPr>
          <w:rFonts w:ascii="Times New Roman" w:hAnsi="Times New Roman" w:cs="Times New Roman"/>
          <w:sz w:val="22"/>
          <w:szCs w:val="22"/>
        </w:rPr>
        <w:t xml:space="preserve"> %</w:t>
      </w:r>
      <w:r w:rsidR="00864E44" w:rsidRPr="00B53E7A">
        <w:rPr>
          <w:rFonts w:ascii="Times New Roman" w:hAnsi="Times New Roman" w:cs="Times New Roman"/>
          <w:sz w:val="22"/>
          <w:szCs w:val="22"/>
        </w:rPr>
        <w:t xml:space="preserve"> (Десят</w:t>
      </w:r>
      <w:r w:rsidR="004C00C7" w:rsidRPr="00B53E7A">
        <w:rPr>
          <w:rFonts w:ascii="Times New Roman" w:hAnsi="Times New Roman" w:cs="Times New Roman"/>
          <w:sz w:val="22"/>
          <w:szCs w:val="22"/>
        </w:rPr>
        <w:t>ь</w:t>
      </w:r>
      <w:r w:rsidR="00864E44" w:rsidRPr="00B53E7A">
        <w:rPr>
          <w:rFonts w:ascii="Times New Roman" w:hAnsi="Times New Roman" w:cs="Times New Roman"/>
          <w:sz w:val="22"/>
          <w:szCs w:val="22"/>
        </w:rPr>
        <w:t xml:space="preserve">) процентов от </w:t>
      </w:r>
      <w:r w:rsidR="00AB5B90" w:rsidRPr="00B53E7A">
        <w:rPr>
          <w:rFonts w:ascii="Times New Roman" w:hAnsi="Times New Roman" w:cs="Times New Roman"/>
          <w:sz w:val="22"/>
          <w:szCs w:val="22"/>
        </w:rPr>
        <w:t>Цены уступки</w:t>
      </w:r>
      <w:r w:rsidRPr="00B53E7A">
        <w:rPr>
          <w:rFonts w:ascii="Times New Roman" w:hAnsi="Times New Roman" w:cs="Times New Roman"/>
          <w:sz w:val="22"/>
          <w:szCs w:val="22"/>
        </w:rPr>
        <w:t>.</w:t>
      </w:r>
    </w:p>
    <w:p w:rsidR="00A220F3" w:rsidRDefault="003E6C97" w:rsidP="007E2E82">
      <w:pPr>
        <w:numPr>
          <w:ilvl w:val="1"/>
          <w:numId w:val="5"/>
        </w:numPr>
        <w:ind w:left="567" w:hanging="567"/>
        <w:jc w:val="both"/>
        <w:rPr>
          <w:sz w:val="22"/>
          <w:szCs w:val="22"/>
        </w:rPr>
      </w:pPr>
      <w:r w:rsidRPr="00B53E7A">
        <w:rPr>
          <w:sz w:val="22"/>
          <w:szCs w:val="22"/>
        </w:rPr>
        <w:t xml:space="preserve">В случае </w:t>
      </w:r>
      <w:r w:rsidR="00DC5BF6" w:rsidRPr="00B53E7A">
        <w:rPr>
          <w:sz w:val="22"/>
          <w:szCs w:val="22"/>
        </w:rPr>
        <w:t>установления недостоверности заверений об обстоятельствах, имеющих значение для заключения или исполнения Договора (</w:t>
      </w:r>
      <w:r w:rsidRPr="00B53E7A">
        <w:rPr>
          <w:sz w:val="22"/>
          <w:szCs w:val="22"/>
        </w:rPr>
        <w:t xml:space="preserve">Раздел </w:t>
      </w:r>
      <w:r w:rsidR="00DC5BF6" w:rsidRPr="00B53E7A">
        <w:rPr>
          <w:sz w:val="22"/>
          <w:szCs w:val="22"/>
        </w:rPr>
        <w:t>6</w:t>
      </w:r>
      <w:r w:rsidRPr="00B53E7A">
        <w:rPr>
          <w:sz w:val="22"/>
          <w:szCs w:val="22"/>
        </w:rPr>
        <w:t xml:space="preserve"> Договора</w:t>
      </w:r>
      <w:r w:rsidR="00DC5BF6" w:rsidRPr="00B53E7A">
        <w:rPr>
          <w:sz w:val="22"/>
          <w:szCs w:val="22"/>
        </w:rPr>
        <w:t>)</w:t>
      </w:r>
      <w:r w:rsidRPr="00B53E7A">
        <w:rPr>
          <w:sz w:val="22"/>
          <w:szCs w:val="22"/>
        </w:rPr>
        <w:t>,</w:t>
      </w:r>
      <w:r w:rsidR="00DC5BF6" w:rsidRPr="00B53E7A">
        <w:rPr>
          <w:sz w:val="22"/>
          <w:szCs w:val="22"/>
        </w:rPr>
        <w:t xml:space="preserve"> о </w:t>
      </w:r>
      <w:r w:rsidR="00BE4144" w:rsidRPr="00B53E7A">
        <w:rPr>
          <w:sz w:val="22"/>
          <w:szCs w:val="22"/>
        </w:rPr>
        <w:t>чем</w:t>
      </w:r>
      <w:r w:rsidR="00DC5BF6" w:rsidRPr="00B53E7A">
        <w:rPr>
          <w:sz w:val="22"/>
          <w:szCs w:val="22"/>
        </w:rPr>
        <w:t xml:space="preserve"> давшая такие заверения Сторона знала,</w:t>
      </w:r>
      <w:r w:rsidRPr="00B53E7A">
        <w:rPr>
          <w:sz w:val="22"/>
          <w:szCs w:val="22"/>
        </w:rPr>
        <w:t xml:space="preserve"> </w:t>
      </w:r>
      <w:r w:rsidR="00ED0D94" w:rsidRPr="00B53E7A">
        <w:rPr>
          <w:sz w:val="22"/>
          <w:szCs w:val="22"/>
        </w:rPr>
        <w:t>другая</w:t>
      </w:r>
      <w:r w:rsidR="00DC5BF6" w:rsidRPr="00B53E7A">
        <w:rPr>
          <w:sz w:val="22"/>
          <w:szCs w:val="22"/>
        </w:rPr>
        <w:t xml:space="preserve"> Сторона</w:t>
      </w:r>
      <w:r w:rsidRPr="00B53E7A">
        <w:rPr>
          <w:sz w:val="22"/>
          <w:szCs w:val="22"/>
        </w:rPr>
        <w:t xml:space="preserve"> имеет право</w:t>
      </w:r>
      <w:r w:rsidR="00DC5BF6" w:rsidRPr="00B53E7A">
        <w:rPr>
          <w:sz w:val="22"/>
          <w:szCs w:val="22"/>
        </w:rPr>
        <w:t xml:space="preserve">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w:t>
      </w:r>
      <w:r w:rsidRPr="00B53E7A">
        <w:rPr>
          <w:sz w:val="22"/>
          <w:szCs w:val="22"/>
        </w:rPr>
        <w:t xml:space="preserve"> </w:t>
      </w:r>
    </w:p>
    <w:p w:rsidR="00BE4144" w:rsidRPr="00054EBC" w:rsidRDefault="00FC6585" w:rsidP="006A781E">
      <w:pPr>
        <w:numPr>
          <w:ilvl w:val="1"/>
          <w:numId w:val="5"/>
        </w:numPr>
        <w:ind w:left="567" w:hanging="567"/>
        <w:jc w:val="both"/>
        <w:rPr>
          <w:sz w:val="22"/>
          <w:szCs w:val="22"/>
        </w:rPr>
      </w:pPr>
      <w:r w:rsidRPr="00054EBC">
        <w:rPr>
          <w:b/>
          <w:sz w:val="22"/>
          <w:szCs w:val="22"/>
        </w:rPr>
        <w:t>ЦЕДЕНТ</w:t>
      </w:r>
      <w:r w:rsidR="00BE4144" w:rsidRPr="00054EBC">
        <w:rPr>
          <w:sz w:val="22"/>
          <w:szCs w:val="22"/>
        </w:rPr>
        <w:t xml:space="preserve"> не несет ответственности перед </w:t>
      </w:r>
      <w:r w:rsidRPr="00054EBC">
        <w:rPr>
          <w:b/>
          <w:sz w:val="22"/>
          <w:szCs w:val="22"/>
        </w:rPr>
        <w:t>ЦЕССИОНАРИЕМ</w:t>
      </w:r>
      <w:r w:rsidR="00054EBC" w:rsidRPr="0080364D">
        <w:rPr>
          <w:b/>
          <w:sz w:val="22"/>
          <w:szCs w:val="22"/>
        </w:rPr>
        <w:t xml:space="preserve"> </w:t>
      </w:r>
      <w:r w:rsidR="00054EBC" w:rsidRPr="006A781E">
        <w:rPr>
          <w:sz w:val="22"/>
          <w:szCs w:val="22"/>
        </w:rPr>
        <w:t>за</w:t>
      </w:r>
      <w:r w:rsidR="00BE4144" w:rsidRPr="00054EBC">
        <w:rPr>
          <w:sz w:val="22"/>
          <w:szCs w:val="22"/>
        </w:rPr>
        <w:t xml:space="preserve"> </w:t>
      </w:r>
      <w:r w:rsidR="00A220F3" w:rsidRPr="00054EBC">
        <w:rPr>
          <w:sz w:val="22"/>
          <w:szCs w:val="22"/>
        </w:rPr>
        <w:t xml:space="preserve">недействительность Прав (требований) при условии, что такая недействительность вызвана обстоятельствами, о которых </w:t>
      </w:r>
      <w:r w:rsidR="00A220F3" w:rsidRPr="00054EBC">
        <w:rPr>
          <w:b/>
          <w:sz w:val="22"/>
          <w:szCs w:val="22"/>
        </w:rPr>
        <w:t>ЦЕДЕНТ</w:t>
      </w:r>
      <w:r w:rsidR="00A220F3" w:rsidRPr="00054EBC">
        <w:rPr>
          <w:sz w:val="22"/>
          <w:szCs w:val="22"/>
        </w:rPr>
        <w:t xml:space="preserve"> не знал или не мог знать, или </w:t>
      </w:r>
      <w:r w:rsidR="00787743" w:rsidRPr="00054EBC">
        <w:rPr>
          <w:sz w:val="22"/>
          <w:szCs w:val="22"/>
        </w:rPr>
        <w:t xml:space="preserve">о которых он предупредил </w:t>
      </w:r>
      <w:r w:rsidRPr="00054EBC">
        <w:rPr>
          <w:b/>
          <w:sz w:val="22"/>
          <w:szCs w:val="22"/>
        </w:rPr>
        <w:t>ЦЕССИОНАРИЯ</w:t>
      </w:r>
      <w:r w:rsidR="00D30A6B" w:rsidRPr="00054EBC">
        <w:rPr>
          <w:sz w:val="22"/>
          <w:szCs w:val="22"/>
        </w:rPr>
        <w:t xml:space="preserve"> (в том числе путем предоставления </w:t>
      </w:r>
      <w:r w:rsidR="00D30A6B" w:rsidRPr="00054EBC">
        <w:rPr>
          <w:b/>
          <w:sz w:val="22"/>
          <w:szCs w:val="22"/>
        </w:rPr>
        <w:t>ЦЕДЕНТОМ ЦЕССИОНАРИЮ</w:t>
      </w:r>
      <w:r w:rsidR="00D30A6B" w:rsidRPr="00054EBC">
        <w:rPr>
          <w:sz w:val="22"/>
          <w:szCs w:val="22"/>
        </w:rPr>
        <w:t xml:space="preserve"> соответс</w:t>
      </w:r>
      <w:r w:rsidR="000614E0" w:rsidRPr="00054EBC">
        <w:rPr>
          <w:sz w:val="22"/>
          <w:szCs w:val="22"/>
        </w:rPr>
        <w:t>т</w:t>
      </w:r>
      <w:r w:rsidR="00D30A6B" w:rsidRPr="00054EBC">
        <w:rPr>
          <w:sz w:val="22"/>
          <w:szCs w:val="22"/>
        </w:rPr>
        <w:t xml:space="preserve">вующей информации, документов, содержащих </w:t>
      </w:r>
      <w:r w:rsidR="000614E0" w:rsidRPr="00054EBC">
        <w:rPr>
          <w:sz w:val="22"/>
          <w:szCs w:val="22"/>
        </w:rPr>
        <w:t>такую информацию путем размещения документов в электронной базе данных</w:t>
      </w:r>
      <w:r w:rsidR="00A220F3" w:rsidRPr="00054EBC">
        <w:rPr>
          <w:sz w:val="22"/>
          <w:szCs w:val="22"/>
        </w:rPr>
        <w:t xml:space="preserve">, </w:t>
      </w:r>
      <w:r w:rsidR="000614E0" w:rsidRPr="00054EBC">
        <w:rPr>
          <w:sz w:val="22"/>
          <w:szCs w:val="22"/>
        </w:rPr>
        <w:t>включая базы данных</w:t>
      </w:r>
      <w:r w:rsidR="00AB5B90" w:rsidRPr="00054EBC">
        <w:rPr>
          <w:sz w:val="22"/>
          <w:szCs w:val="22"/>
        </w:rPr>
        <w:t>,</w:t>
      </w:r>
      <w:r w:rsidR="000614E0" w:rsidRPr="00054EBC">
        <w:rPr>
          <w:sz w:val="22"/>
          <w:szCs w:val="22"/>
        </w:rPr>
        <w:t xml:space="preserve"> доступ к которым был предоставлен </w:t>
      </w:r>
      <w:r w:rsidR="000614E0" w:rsidRPr="00054EBC">
        <w:rPr>
          <w:b/>
          <w:sz w:val="22"/>
          <w:szCs w:val="22"/>
        </w:rPr>
        <w:t>ЦЕССИОНАРИЮ</w:t>
      </w:r>
      <w:r w:rsidR="000614E0" w:rsidRPr="00054EBC">
        <w:rPr>
          <w:sz w:val="22"/>
          <w:szCs w:val="22"/>
        </w:rPr>
        <w:t xml:space="preserve"> до подписания Договора</w:t>
      </w:r>
      <w:r w:rsidR="00D30A6B" w:rsidRPr="00054EBC">
        <w:rPr>
          <w:sz w:val="22"/>
          <w:szCs w:val="22"/>
        </w:rPr>
        <w:t xml:space="preserve">, а также </w:t>
      </w:r>
      <w:r w:rsidR="000614E0" w:rsidRPr="00054EBC">
        <w:rPr>
          <w:sz w:val="22"/>
          <w:szCs w:val="22"/>
        </w:rPr>
        <w:t>в отношении</w:t>
      </w:r>
      <w:r w:rsidR="00D30A6B" w:rsidRPr="00054EBC">
        <w:rPr>
          <w:sz w:val="22"/>
          <w:szCs w:val="22"/>
        </w:rPr>
        <w:t xml:space="preserve"> документов и информации, имеющихся в открытом доступе (bankrot.fedresurs.ru, </w:t>
      </w:r>
      <w:proofErr w:type="spellStart"/>
      <w:r w:rsidR="00D30A6B" w:rsidRPr="00054EBC">
        <w:rPr>
          <w:sz w:val="22"/>
          <w:szCs w:val="22"/>
          <w:lang w:val="en-US"/>
        </w:rPr>
        <w:t>arbitr</w:t>
      </w:r>
      <w:proofErr w:type="spellEnd"/>
      <w:r w:rsidR="00D30A6B" w:rsidRPr="00054EBC">
        <w:rPr>
          <w:sz w:val="22"/>
          <w:szCs w:val="22"/>
        </w:rPr>
        <w:t>.</w:t>
      </w:r>
      <w:proofErr w:type="spellStart"/>
      <w:r w:rsidR="00D30A6B" w:rsidRPr="00054EBC">
        <w:rPr>
          <w:sz w:val="22"/>
          <w:szCs w:val="22"/>
          <w:lang w:val="en-US"/>
        </w:rPr>
        <w:t>ru</w:t>
      </w:r>
      <w:proofErr w:type="spellEnd"/>
      <w:r w:rsidR="00D30A6B" w:rsidRPr="00054EBC">
        <w:rPr>
          <w:sz w:val="22"/>
          <w:szCs w:val="22"/>
        </w:rPr>
        <w:t xml:space="preserve"> и т.п.</w:t>
      </w:r>
      <w:r w:rsidR="000614E0" w:rsidRPr="00054EBC">
        <w:rPr>
          <w:sz w:val="22"/>
          <w:szCs w:val="22"/>
        </w:rPr>
        <w:t>)</w:t>
      </w:r>
      <w:r w:rsidR="00BE4144" w:rsidRPr="00054EBC">
        <w:rPr>
          <w:sz w:val="22"/>
          <w:szCs w:val="22"/>
        </w:rPr>
        <w:t>, в том числе обстоятельства</w:t>
      </w:r>
      <w:r w:rsidR="00A220F3" w:rsidRPr="00054EBC">
        <w:rPr>
          <w:sz w:val="22"/>
          <w:szCs w:val="22"/>
        </w:rPr>
        <w:t>ми</w:t>
      </w:r>
      <w:r w:rsidR="00BE4144" w:rsidRPr="00054EBC">
        <w:rPr>
          <w:sz w:val="22"/>
          <w:szCs w:val="22"/>
        </w:rPr>
        <w:t>, относящи</w:t>
      </w:r>
      <w:r w:rsidR="000614E0" w:rsidRPr="00054EBC">
        <w:rPr>
          <w:sz w:val="22"/>
          <w:szCs w:val="22"/>
        </w:rPr>
        <w:t>е</w:t>
      </w:r>
      <w:r w:rsidR="00BE4144" w:rsidRPr="00054EBC">
        <w:rPr>
          <w:sz w:val="22"/>
          <w:szCs w:val="22"/>
        </w:rPr>
        <w:t>ся к дополнительным требованиям, включая требования по правам, обеспечивающим исполнение обязательства, и правам на проценты.</w:t>
      </w:r>
    </w:p>
    <w:p w:rsidR="00901325" w:rsidRPr="00B53E7A" w:rsidRDefault="00901325" w:rsidP="00CA36C5">
      <w:pPr>
        <w:pStyle w:val="ConsNonformat"/>
        <w:widowControl/>
        <w:spacing w:before="60" w:after="60"/>
        <w:ind w:left="567" w:hanging="567"/>
        <w:jc w:val="both"/>
        <w:rPr>
          <w:rFonts w:ascii="Times New Roman" w:hAnsi="Times New Roman" w:cs="Times New Roman"/>
          <w:sz w:val="22"/>
          <w:szCs w:val="22"/>
        </w:rPr>
      </w:pPr>
    </w:p>
    <w:p w:rsidR="00901325" w:rsidRPr="00B53E7A" w:rsidRDefault="00901325"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ПОРЯДОК РАЗРЕШЕНИЯ СПОРОВ</w:t>
      </w:r>
    </w:p>
    <w:p w:rsidR="0090132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почтой </w:t>
      </w:r>
      <w:r w:rsidR="002D19AD" w:rsidRPr="00B53E7A">
        <w:rPr>
          <w:rFonts w:ascii="Times New Roman" w:hAnsi="Times New Roman" w:cs="Times New Roman"/>
          <w:sz w:val="22"/>
          <w:szCs w:val="22"/>
        </w:rPr>
        <w:t xml:space="preserve">или электронной почтой </w:t>
      </w:r>
      <w:r w:rsidRPr="00B53E7A">
        <w:rPr>
          <w:rFonts w:ascii="Times New Roman" w:hAnsi="Times New Roman" w:cs="Times New Roman"/>
          <w:sz w:val="22"/>
          <w:szCs w:val="22"/>
        </w:rPr>
        <w:t xml:space="preserve">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w:t>
      </w:r>
      <w:r w:rsidR="00AB5B90" w:rsidRPr="00B53E7A">
        <w:rPr>
          <w:rFonts w:ascii="Times New Roman" w:hAnsi="Times New Roman" w:cs="Times New Roman"/>
          <w:sz w:val="22"/>
          <w:szCs w:val="22"/>
        </w:rPr>
        <w:t xml:space="preserve">получения </w:t>
      </w:r>
      <w:r w:rsidRPr="00B53E7A">
        <w:rPr>
          <w:rFonts w:ascii="Times New Roman" w:hAnsi="Times New Roman" w:cs="Times New Roman"/>
          <w:sz w:val="22"/>
          <w:szCs w:val="22"/>
        </w:rPr>
        <w:t>Требования/Претензии. В случае не</w:t>
      </w:r>
      <w:r w:rsidR="00BB5DE8" w:rsidRPr="00B53E7A">
        <w:rPr>
          <w:rFonts w:ascii="Times New Roman" w:hAnsi="Times New Roman" w:cs="Times New Roman"/>
          <w:sz w:val="22"/>
          <w:szCs w:val="22"/>
        </w:rPr>
        <w:t xml:space="preserve"> </w:t>
      </w:r>
      <w:r w:rsidRPr="00B53E7A">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rsidR="0090132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B53E7A">
        <w:rPr>
          <w:rFonts w:ascii="Times New Roman" w:hAnsi="Times New Roman" w:cs="Times New Roman"/>
          <w:sz w:val="22"/>
          <w:szCs w:val="22"/>
        </w:rPr>
        <w:t>п</w:t>
      </w:r>
      <w:r w:rsidR="00744E8C" w:rsidRPr="00B53E7A">
        <w:rPr>
          <w:rFonts w:ascii="Times New Roman" w:hAnsi="Times New Roman" w:cs="Times New Roman"/>
          <w:sz w:val="22"/>
          <w:szCs w:val="22"/>
        </w:rPr>
        <w:t>.</w:t>
      </w:r>
      <w:r w:rsidR="002D19AD" w:rsidRPr="00B53E7A">
        <w:rPr>
          <w:rFonts w:ascii="Times New Roman" w:hAnsi="Times New Roman" w:cs="Times New Roman"/>
          <w:sz w:val="22"/>
          <w:szCs w:val="22"/>
        </w:rPr>
        <w:t>5</w:t>
      </w:r>
      <w:r w:rsidR="009E7015" w:rsidRPr="00B53E7A">
        <w:rPr>
          <w:rFonts w:ascii="Times New Roman" w:hAnsi="Times New Roman" w:cs="Times New Roman"/>
          <w:sz w:val="22"/>
          <w:szCs w:val="22"/>
        </w:rPr>
        <w:t>.1</w:t>
      </w:r>
      <w:r w:rsidRPr="00B53E7A">
        <w:rPr>
          <w:rFonts w:ascii="Times New Roman" w:hAnsi="Times New Roman" w:cs="Times New Roman"/>
          <w:sz w:val="22"/>
          <w:szCs w:val="22"/>
        </w:rPr>
        <w:t xml:space="preserve"> Договора, подлежат рассмотрению в Арбитражном суде г. Москвы в соответствии с процессуальным правом Российской Федерации. К отношениям Сторон по </w:t>
      </w:r>
      <w:r w:rsidR="00A54339" w:rsidRPr="00B53E7A">
        <w:rPr>
          <w:rFonts w:ascii="Times New Roman" w:hAnsi="Times New Roman" w:cs="Times New Roman"/>
          <w:sz w:val="22"/>
          <w:szCs w:val="22"/>
        </w:rPr>
        <w:t>Д</w:t>
      </w:r>
      <w:r w:rsidRPr="00B53E7A">
        <w:rPr>
          <w:rFonts w:ascii="Times New Roman" w:hAnsi="Times New Roman" w:cs="Times New Roman"/>
          <w:sz w:val="22"/>
          <w:szCs w:val="22"/>
        </w:rPr>
        <w:t>оговору применяется материальное право Российской Федерации.</w:t>
      </w:r>
    </w:p>
    <w:p w:rsidR="00901325" w:rsidRPr="00B53E7A" w:rsidRDefault="00901325" w:rsidP="00285BD3">
      <w:pPr>
        <w:pStyle w:val="ConsNonformat"/>
        <w:widowControl/>
        <w:spacing w:before="60" w:after="60"/>
        <w:ind w:firstLine="360"/>
        <w:jc w:val="both"/>
        <w:rPr>
          <w:rFonts w:ascii="Times New Roman" w:hAnsi="Times New Roman" w:cs="Times New Roman"/>
          <w:b/>
          <w:sz w:val="22"/>
          <w:szCs w:val="22"/>
        </w:rPr>
      </w:pPr>
    </w:p>
    <w:p w:rsidR="00901325" w:rsidRPr="00B53E7A" w:rsidRDefault="00901325"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ЗАВЕРЕНИЯ ОБ ОБСТОЯТЕЛЬСТВАХ</w:t>
      </w:r>
    </w:p>
    <w:p w:rsidR="0090132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ЦЕДЕНТ</w:t>
      </w:r>
      <w:r w:rsidRPr="00B53E7A">
        <w:rPr>
          <w:rFonts w:ascii="Times New Roman" w:hAnsi="Times New Roman" w:cs="Times New Roman"/>
          <w:sz w:val="22"/>
          <w:szCs w:val="22"/>
        </w:rPr>
        <w:t xml:space="preserve"> гарантирует</w:t>
      </w:r>
      <w:r w:rsidR="002D19AD" w:rsidRPr="00B53E7A">
        <w:rPr>
          <w:rFonts w:ascii="Times New Roman" w:hAnsi="Times New Roman" w:cs="Times New Roman"/>
          <w:sz w:val="22"/>
          <w:szCs w:val="22"/>
        </w:rPr>
        <w:t>, что</w:t>
      </w:r>
      <w:r w:rsidR="00D61EA0" w:rsidRPr="00B53E7A">
        <w:rPr>
          <w:rFonts w:ascii="Times New Roman" w:hAnsi="Times New Roman" w:cs="Times New Roman"/>
          <w:sz w:val="22"/>
          <w:szCs w:val="22"/>
        </w:rPr>
        <w:t xml:space="preserve"> </w:t>
      </w:r>
      <w:r w:rsidRPr="00B53E7A">
        <w:rPr>
          <w:rFonts w:ascii="Times New Roman" w:hAnsi="Times New Roman" w:cs="Times New Roman"/>
          <w:sz w:val="22"/>
          <w:szCs w:val="22"/>
        </w:rPr>
        <w:t xml:space="preserve">передаваемые </w:t>
      </w:r>
      <w:r w:rsidRPr="00B53E7A">
        <w:rPr>
          <w:rFonts w:ascii="Times New Roman" w:hAnsi="Times New Roman" w:cs="Times New Roman"/>
          <w:b/>
          <w:sz w:val="22"/>
          <w:szCs w:val="22"/>
        </w:rPr>
        <w:t xml:space="preserve">ЦЕССИОНАРИЮ </w:t>
      </w:r>
      <w:r w:rsidRPr="00B53E7A">
        <w:rPr>
          <w:rFonts w:ascii="Times New Roman" w:hAnsi="Times New Roman" w:cs="Times New Roman"/>
          <w:sz w:val="22"/>
          <w:szCs w:val="22"/>
        </w:rPr>
        <w:t>в соответствии</w:t>
      </w:r>
      <w:r w:rsidR="00D61EA0" w:rsidRPr="00B53E7A">
        <w:rPr>
          <w:rFonts w:ascii="Times New Roman" w:hAnsi="Times New Roman" w:cs="Times New Roman"/>
          <w:b/>
          <w:sz w:val="22"/>
          <w:szCs w:val="22"/>
        </w:rPr>
        <w:t xml:space="preserve"> </w:t>
      </w:r>
      <w:r w:rsidRPr="00B53E7A">
        <w:rPr>
          <w:rFonts w:ascii="Times New Roman" w:hAnsi="Times New Roman" w:cs="Times New Roman"/>
          <w:sz w:val="22"/>
          <w:szCs w:val="22"/>
        </w:rPr>
        <w:t xml:space="preserve">с Договором Права (требования) являются </w:t>
      </w:r>
      <w:r w:rsidR="002D19AD" w:rsidRPr="00B53E7A">
        <w:rPr>
          <w:rFonts w:ascii="Times New Roman" w:hAnsi="Times New Roman" w:cs="Times New Roman"/>
          <w:sz w:val="22"/>
          <w:szCs w:val="22"/>
        </w:rPr>
        <w:t xml:space="preserve">действительными, </w:t>
      </w:r>
      <w:r w:rsidRPr="00B53E7A">
        <w:rPr>
          <w:rFonts w:ascii="Times New Roman" w:hAnsi="Times New Roman" w:cs="Times New Roman"/>
          <w:sz w:val="22"/>
          <w:szCs w:val="22"/>
        </w:rPr>
        <w:t xml:space="preserve">свободными от требований третьих лиц, под арестом (запрещением) не состоят, не находятся в залоге или ином обременении. Права (требования) </w:t>
      </w:r>
      <w:r w:rsidR="00D61EA0" w:rsidRPr="00B53E7A">
        <w:rPr>
          <w:rFonts w:ascii="Times New Roman" w:hAnsi="Times New Roman" w:cs="Times New Roman"/>
          <w:b/>
          <w:sz w:val="22"/>
          <w:szCs w:val="22"/>
        </w:rPr>
        <w:t>ЦЕДЕНТОМ</w:t>
      </w:r>
      <w:r w:rsidRPr="00B53E7A">
        <w:rPr>
          <w:rFonts w:ascii="Times New Roman" w:hAnsi="Times New Roman" w:cs="Times New Roman"/>
          <w:sz w:val="22"/>
          <w:szCs w:val="22"/>
        </w:rPr>
        <w:t xml:space="preserve"> не уступлены, не переданы и не обещаны </w:t>
      </w:r>
      <w:r w:rsidRPr="00B53E7A">
        <w:rPr>
          <w:rFonts w:ascii="Times New Roman" w:hAnsi="Times New Roman" w:cs="Times New Roman"/>
          <w:b/>
          <w:sz w:val="22"/>
          <w:szCs w:val="22"/>
        </w:rPr>
        <w:t>ЦЕДЕНТОМ</w:t>
      </w:r>
      <w:r w:rsidRPr="00B53E7A">
        <w:rPr>
          <w:rFonts w:ascii="Times New Roman" w:hAnsi="Times New Roman" w:cs="Times New Roman"/>
          <w:sz w:val="22"/>
          <w:szCs w:val="22"/>
        </w:rPr>
        <w:t xml:space="preserve"> любому третьему лицу. </w:t>
      </w:r>
      <w:r w:rsidRPr="00B53E7A">
        <w:rPr>
          <w:rFonts w:ascii="Times New Roman" w:hAnsi="Times New Roman" w:cs="Times New Roman"/>
          <w:b/>
          <w:sz w:val="22"/>
          <w:szCs w:val="22"/>
        </w:rPr>
        <w:t>ЦЕДЕНТ</w:t>
      </w:r>
      <w:r w:rsidRPr="00B53E7A">
        <w:rPr>
          <w:rFonts w:ascii="Times New Roman" w:hAnsi="Times New Roman" w:cs="Times New Roman"/>
          <w:sz w:val="22"/>
          <w:szCs w:val="22"/>
        </w:rPr>
        <w:t xml:space="preserve"> не </w:t>
      </w:r>
      <w:r w:rsidR="002D19AD" w:rsidRPr="00B53E7A">
        <w:rPr>
          <w:rFonts w:ascii="Times New Roman" w:hAnsi="Times New Roman" w:cs="Times New Roman"/>
          <w:sz w:val="22"/>
          <w:szCs w:val="22"/>
        </w:rPr>
        <w:t>создал и не допустил</w:t>
      </w:r>
      <w:r w:rsidR="008A491C" w:rsidRPr="00B53E7A">
        <w:rPr>
          <w:rFonts w:ascii="Times New Roman" w:hAnsi="Times New Roman" w:cs="Times New Roman"/>
          <w:sz w:val="22"/>
          <w:szCs w:val="22"/>
        </w:rPr>
        <w:t xml:space="preserve"> своими действиями</w:t>
      </w:r>
      <w:r w:rsidR="002D19AD" w:rsidRPr="00B53E7A">
        <w:rPr>
          <w:rFonts w:ascii="Times New Roman" w:hAnsi="Times New Roman" w:cs="Times New Roman"/>
          <w:sz w:val="22"/>
          <w:szCs w:val="22"/>
        </w:rPr>
        <w:t xml:space="preserve"> возникновения </w:t>
      </w:r>
      <w:r w:rsidRPr="00B53E7A">
        <w:rPr>
          <w:rFonts w:ascii="Times New Roman" w:hAnsi="Times New Roman" w:cs="Times New Roman"/>
          <w:sz w:val="22"/>
          <w:szCs w:val="22"/>
        </w:rPr>
        <w:t>любого другого обременения в отношении Прав (требований).</w:t>
      </w:r>
    </w:p>
    <w:p w:rsidR="00B22393"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Стороны Договора гарантируют, что они правомочны совершать уступку прав по Договору, все необходимые обязательные корпоративные процедуры в соответствии с действующим законодательством, </w:t>
      </w:r>
      <w:r w:rsidR="001E15AA" w:rsidRPr="00B53E7A">
        <w:rPr>
          <w:rFonts w:ascii="Times New Roman" w:hAnsi="Times New Roman" w:cs="Times New Roman"/>
          <w:sz w:val="22"/>
          <w:szCs w:val="22"/>
        </w:rPr>
        <w:t>у</w:t>
      </w:r>
      <w:r w:rsidRPr="00B53E7A">
        <w:rPr>
          <w:rFonts w:ascii="Times New Roman" w:hAnsi="Times New Roman" w:cs="Times New Roman"/>
          <w:sz w:val="22"/>
          <w:szCs w:val="22"/>
        </w:rPr>
        <w:t xml:space="preserve">ставом и внутренними документами Сторон ими соблюдены. Договор надлежащим образом заключен со стороны </w:t>
      </w:r>
      <w:r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и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w:t>
      </w:r>
    </w:p>
    <w:p w:rsidR="00901325" w:rsidRPr="00B53E7A" w:rsidRDefault="00BC4A77"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Цена уступки</w:t>
      </w:r>
      <w:r w:rsidR="00901325" w:rsidRPr="00B53E7A">
        <w:rPr>
          <w:rFonts w:ascii="Times New Roman" w:hAnsi="Times New Roman" w:cs="Times New Roman"/>
          <w:sz w:val="22"/>
          <w:szCs w:val="22"/>
        </w:rPr>
        <w:t xml:space="preserve"> по Договору соответствует интересам </w:t>
      </w:r>
      <w:r w:rsidR="00901325" w:rsidRPr="00B53E7A">
        <w:rPr>
          <w:rFonts w:ascii="Times New Roman" w:hAnsi="Times New Roman" w:cs="Times New Roman"/>
          <w:b/>
          <w:sz w:val="22"/>
          <w:szCs w:val="22"/>
        </w:rPr>
        <w:t xml:space="preserve">ЦЕССИОНАРИЯ </w:t>
      </w:r>
      <w:r w:rsidR="00901325" w:rsidRPr="00B53E7A">
        <w:rPr>
          <w:rFonts w:ascii="Times New Roman" w:hAnsi="Times New Roman" w:cs="Times New Roman"/>
          <w:sz w:val="22"/>
          <w:szCs w:val="22"/>
        </w:rPr>
        <w:t xml:space="preserve">и не причиняет ему ущерб. </w:t>
      </w:r>
    </w:p>
    <w:p w:rsidR="00EE54B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 xml:space="preserve">ЦЕССИОНАРИЙ </w:t>
      </w:r>
      <w:r w:rsidRPr="00B53E7A">
        <w:rPr>
          <w:rFonts w:ascii="Times New Roman" w:hAnsi="Times New Roman" w:cs="Times New Roman"/>
          <w:sz w:val="22"/>
          <w:szCs w:val="22"/>
        </w:rPr>
        <w:t>самостоятельно оценил финансовое состояние Должник</w:t>
      </w:r>
      <w:r w:rsidR="003D0A9E" w:rsidRPr="00B53E7A">
        <w:rPr>
          <w:rFonts w:ascii="Times New Roman" w:hAnsi="Times New Roman" w:cs="Times New Roman"/>
          <w:sz w:val="22"/>
          <w:szCs w:val="22"/>
        </w:rPr>
        <w:t>ов</w:t>
      </w:r>
      <w:r w:rsidRPr="00B53E7A">
        <w:rPr>
          <w:rFonts w:ascii="Times New Roman" w:hAnsi="Times New Roman" w:cs="Times New Roman"/>
          <w:sz w:val="22"/>
          <w:szCs w:val="22"/>
        </w:rPr>
        <w:t xml:space="preserve"> на основании </w:t>
      </w:r>
      <w:r w:rsidRPr="00B53E7A">
        <w:rPr>
          <w:rFonts w:ascii="Times New Roman" w:hAnsi="Times New Roman" w:cs="Times New Roman"/>
          <w:sz w:val="22"/>
          <w:szCs w:val="22"/>
        </w:rPr>
        <w:lastRenderedPageBreak/>
        <w:t xml:space="preserve">переданных </w:t>
      </w:r>
      <w:r w:rsidRPr="00B53E7A">
        <w:rPr>
          <w:rFonts w:ascii="Times New Roman" w:hAnsi="Times New Roman" w:cs="Times New Roman"/>
          <w:b/>
          <w:sz w:val="22"/>
          <w:szCs w:val="22"/>
        </w:rPr>
        <w:t>ЦЕДЕНТОМ ЦЕССИОНАРИЮ</w:t>
      </w:r>
      <w:r w:rsidRPr="00B53E7A">
        <w:rPr>
          <w:rFonts w:ascii="Times New Roman" w:hAnsi="Times New Roman" w:cs="Times New Roman"/>
          <w:sz w:val="22"/>
          <w:szCs w:val="22"/>
        </w:rPr>
        <w:t xml:space="preserve"> документов</w:t>
      </w:r>
      <w:r w:rsidR="008A491C" w:rsidRPr="00B53E7A">
        <w:rPr>
          <w:rFonts w:ascii="Times New Roman" w:hAnsi="Times New Roman" w:cs="Times New Roman"/>
          <w:sz w:val="22"/>
          <w:szCs w:val="22"/>
        </w:rPr>
        <w:t xml:space="preserve"> и информации, а также исходя из документов и информации, имеющихся в открытом доступе (bankrot.fedresurs.ru, </w:t>
      </w:r>
      <w:proofErr w:type="spellStart"/>
      <w:r w:rsidR="008A491C" w:rsidRPr="00B53E7A">
        <w:rPr>
          <w:rFonts w:ascii="Times New Roman" w:hAnsi="Times New Roman" w:cs="Times New Roman"/>
          <w:sz w:val="22"/>
          <w:szCs w:val="22"/>
          <w:lang w:val="en-US"/>
        </w:rPr>
        <w:t>arbitr</w:t>
      </w:r>
      <w:proofErr w:type="spellEnd"/>
      <w:r w:rsidR="008A491C" w:rsidRPr="00B53E7A">
        <w:rPr>
          <w:rFonts w:ascii="Times New Roman" w:hAnsi="Times New Roman" w:cs="Times New Roman"/>
          <w:sz w:val="22"/>
          <w:szCs w:val="22"/>
        </w:rPr>
        <w:t>.</w:t>
      </w:r>
      <w:proofErr w:type="spellStart"/>
      <w:r w:rsidR="008A491C" w:rsidRPr="00B53E7A">
        <w:rPr>
          <w:rFonts w:ascii="Times New Roman" w:hAnsi="Times New Roman" w:cs="Times New Roman"/>
          <w:sz w:val="22"/>
          <w:szCs w:val="22"/>
          <w:lang w:val="en-US"/>
        </w:rPr>
        <w:t>ru</w:t>
      </w:r>
      <w:proofErr w:type="spellEnd"/>
      <w:r w:rsidR="008A491C" w:rsidRPr="00B53E7A">
        <w:rPr>
          <w:rFonts w:ascii="Times New Roman" w:hAnsi="Times New Roman" w:cs="Times New Roman"/>
          <w:sz w:val="22"/>
          <w:szCs w:val="22"/>
        </w:rPr>
        <w:t xml:space="preserve"> и т.п.)</w:t>
      </w:r>
      <w:r w:rsidRPr="00B53E7A">
        <w:rPr>
          <w:rFonts w:ascii="Times New Roman" w:hAnsi="Times New Roman" w:cs="Times New Roman"/>
          <w:sz w:val="22"/>
          <w:szCs w:val="22"/>
        </w:rPr>
        <w:t xml:space="preserve"> и принял решение о заключении Договора.</w:t>
      </w:r>
    </w:p>
    <w:p w:rsidR="00901325" w:rsidRPr="00B53E7A" w:rsidRDefault="00901325" w:rsidP="00F75329">
      <w:pPr>
        <w:pStyle w:val="ConsNonformat"/>
        <w:spacing w:before="60" w:after="60"/>
        <w:ind w:left="567"/>
        <w:jc w:val="both"/>
        <w:rPr>
          <w:rFonts w:ascii="Times New Roman" w:hAnsi="Times New Roman" w:cs="Times New Roman"/>
          <w:sz w:val="22"/>
          <w:szCs w:val="22"/>
        </w:rPr>
      </w:pPr>
      <w:r w:rsidRPr="00B53E7A">
        <w:rPr>
          <w:rFonts w:ascii="Times New Roman" w:hAnsi="Times New Roman" w:cs="Times New Roman"/>
          <w:sz w:val="22"/>
          <w:szCs w:val="22"/>
        </w:rPr>
        <w:t xml:space="preserve">Также </w:t>
      </w: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подтверждает, что он обладает всей информацией, необходимой и достаточной для принятия им решения о приобретении Прав (требований) и не заключает Договор под влиянием заблуждения.</w:t>
      </w:r>
    </w:p>
    <w:p w:rsidR="0090132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по Договору предоставил </w:t>
      </w:r>
      <w:r w:rsidRPr="00B53E7A">
        <w:rPr>
          <w:rFonts w:ascii="Times New Roman" w:hAnsi="Times New Roman" w:cs="Times New Roman"/>
          <w:b/>
          <w:sz w:val="22"/>
          <w:szCs w:val="22"/>
        </w:rPr>
        <w:t xml:space="preserve">ЦЕДЕНТУ </w:t>
      </w:r>
      <w:r w:rsidRPr="00B53E7A">
        <w:rPr>
          <w:rFonts w:ascii="Times New Roman" w:hAnsi="Times New Roman" w:cs="Times New Roman"/>
          <w:sz w:val="22"/>
          <w:szCs w:val="22"/>
        </w:rPr>
        <w:t xml:space="preserve">заверения об обстоятельствах в рамках ст. 431.2 ГК РФ, из которых следует, что </w:t>
      </w: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подтвердил отсутствие у него намерений и фактических обстоятельств для признания Договор</w:t>
      </w:r>
      <w:r w:rsidR="00BB5DE8" w:rsidRPr="00B53E7A">
        <w:rPr>
          <w:rFonts w:ascii="Times New Roman" w:hAnsi="Times New Roman" w:cs="Times New Roman"/>
          <w:sz w:val="22"/>
          <w:szCs w:val="22"/>
        </w:rPr>
        <w:t>а недействительной сделкой, в том числе</w:t>
      </w:r>
      <w:r w:rsidRPr="00B53E7A">
        <w:rPr>
          <w:rFonts w:ascii="Times New Roman" w:hAnsi="Times New Roman" w:cs="Times New Roman"/>
          <w:sz w:val="22"/>
          <w:szCs w:val="22"/>
        </w:rPr>
        <w:t xml:space="preserve"> по основаниям, предусмотренным п. 2 ст. 174 ГК РФ</w:t>
      </w:r>
      <w:r w:rsidR="00085761" w:rsidRPr="00B53E7A">
        <w:rPr>
          <w:rFonts w:ascii="Times New Roman" w:hAnsi="Times New Roman" w:cs="Times New Roman"/>
          <w:sz w:val="22"/>
          <w:szCs w:val="22"/>
        </w:rPr>
        <w:t>,</w:t>
      </w:r>
      <w:r w:rsidRPr="00B53E7A">
        <w:rPr>
          <w:rFonts w:ascii="Times New Roman" w:hAnsi="Times New Roman" w:cs="Times New Roman"/>
          <w:sz w:val="22"/>
          <w:szCs w:val="22"/>
        </w:rPr>
        <w:t xml:space="preserve"> или изменения/расторжения Договора в судебном порядке, результатом которого может являться невозможность получения </w:t>
      </w:r>
      <w:r w:rsidRPr="00B53E7A">
        <w:rPr>
          <w:rFonts w:ascii="Times New Roman" w:hAnsi="Times New Roman" w:cs="Times New Roman"/>
          <w:b/>
          <w:sz w:val="22"/>
          <w:szCs w:val="22"/>
        </w:rPr>
        <w:t>ЦЕДЕНТОМ</w:t>
      </w:r>
      <w:r w:rsidR="00A62F39" w:rsidRPr="00B53E7A">
        <w:rPr>
          <w:rFonts w:ascii="Times New Roman" w:hAnsi="Times New Roman" w:cs="Times New Roman"/>
          <w:b/>
          <w:sz w:val="22"/>
          <w:szCs w:val="22"/>
        </w:rPr>
        <w:t xml:space="preserve"> </w:t>
      </w:r>
      <w:r w:rsidR="00BC4A77" w:rsidRPr="00B53E7A">
        <w:rPr>
          <w:rFonts w:ascii="Times New Roman" w:hAnsi="Times New Roman" w:cs="Times New Roman"/>
          <w:sz w:val="22"/>
          <w:szCs w:val="22"/>
        </w:rPr>
        <w:t>Цены уступки</w:t>
      </w:r>
      <w:r w:rsidRPr="00B53E7A">
        <w:rPr>
          <w:rFonts w:ascii="Times New Roman" w:hAnsi="Times New Roman" w:cs="Times New Roman"/>
          <w:sz w:val="22"/>
          <w:szCs w:val="22"/>
        </w:rPr>
        <w:t xml:space="preserve"> в полном размере.</w:t>
      </w:r>
    </w:p>
    <w:p w:rsidR="00B07FD4" w:rsidRPr="00B53E7A" w:rsidRDefault="00B07FD4"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Каждая из Сторон </w:t>
      </w:r>
      <w:r w:rsidR="00302B99" w:rsidRPr="00B53E7A">
        <w:rPr>
          <w:rFonts w:ascii="Times New Roman" w:hAnsi="Times New Roman" w:cs="Times New Roman"/>
          <w:sz w:val="22"/>
          <w:szCs w:val="22"/>
        </w:rPr>
        <w:t>Договора</w:t>
      </w:r>
      <w:r w:rsidRPr="00B53E7A">
        <w:rPr>
          <w:rFonts w:ascii="Times New Roman" w:hAnsi="Times New Roman" w:cs="Times New Roman"/>
          <w:sz w:val="22"/>
          <w:szCs w:val="22"/>
        </w:rPr>
        <w:t xml:space="preserve">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rsidR="00901325" w:rsidRPr="00B53E7A" w:rsidRDefault="00901325" w:rsidP="00285BD3">
      <w:pPr>
        <w:pStyle w:val="ConsNonformat"/>
        <w:widowControl/>
        <w:spacing w:before="60" w:after="60"/>
        <w:ind w:firstLine="540"/>
        <w:jc w:val="both"/>
        <w:rPr>
          <w:rFonts w:ascii="Times New Roman" w:hAnsi="Times New Roman" w:cs="Times New Roman"/>
          <w:color w:val="00B050"/>
          <w:sz w:val="22"/>
          <w:szCs w:val="22"/>
        </w:rPr>
      </w:pPr>
    </w:p>
    <w:p w:rsidR="00846974" w:rsidRPr="00B53E7A" w:rsidRDefault="00901325"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СРОК ДЕЙСТВИЯ ДОГОВОРА И ПОРЯДОК ЕГО ИЗМЕНЕНИЯ</w:t>
      </w:r>
    </w:p>
    <w:p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Договор считается заключенным с </w:t>
      </w:r>
      <w:r w:rsidR="00F56701" w:rsidRPr="00B53E7A">
        <w:rPr>
          <w:rFonts w:ascii="Times New Roman" w:hAnsi="Times New Roman" w:cs="Times New Roman"/>
          <w:sz w:val="22"/>
          <w:szCs w:val="22"/>
        </w:rPr>
        <w:t xml:space="preserve">даты его подписания полномочными представителями обеих Сторон и действует до полного исполнения Сторонами </w:t>
      </w:r>
      <w:r w:rsidR="00961F09" w:rsidRPr="00B53E7A">
        <w:rPr>
          <w:rFonts w:ascii="Times New Roman" w:hAnsi="Times New Roman" w:cs="Times New Roman"/>
          <w:sz w:val="22"/>
          <w:szCs w:val="22"/>
        </w:rPr>
        <w:t>принятых на себя обязательств.</w:t>
      </w:r>
    </w:p>
    <w:p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B53E7A">
        <w:rPr>
          <w:rFonts w:ascii="Times New Roman" w:hAnsi="Times New Roman" w:cs="Times New Roman"/>
          <w:sz w:val="22"/>
          <w:szCs w:val="22"/>
        </w:rPr>
        <w:t xml:space="preserve"> Все приложения к Договору являются неотъемлемой его частью.</w:t>
      </w:r>
    </w:p>
    <w:p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ЦЕДЕНТ</w:t>
      </w:r>
      <w:r w:rsidRPr="00B53E7A">
        <w:rPr>
          <w:rFonts w:ascii="Times New Roman" w:hAnsi="Times New Roman" w:cs="Times New Roman"/>
          <w:sz w:val="22"/>
          <w:szCs w:val="22"/>
        </w:rPr>
        <w:t xml:space="preserve"> вправе в одностороннем внесудебном порядке отказаться от исполнения Договора в случае неисполнения или ненадлежащего исполнения</w:t>
      </w:r>
      <w:r w:rsidR="00A62F39" w:rsidRPr="00B53E7A">
        <w:rPr>
          <w:rFonts w:ascii="Times New Roman" w:hAnsi="Times New Roman" w:cs="Times New Roman"/>
          <w:sz w:val="22"/>
          <w:szCs w:val="22"/>
        </w:rPr>
        <w:t xml:space="preserve"> </w:t>
      </w:r>
      <w:r w:rsidRPr="00B53E7A">
        <w:rPr>
          <w:rFonts w:ascii="Times New Roman" w:hAnsi="Times New Roman" w:cs="Times New Roman"/>
          <w:b/>
          <w:sz w:val="22"/>
          <w:szCs w:val="22"/>
        </w:rPr>
        <w:t xml:space="preserve">ЦЕССИОНАРИЕМ </w:t>
      </w:r>
      <w:r w:rsidRPr="00B53E7A">
        <w:rPr>
          <w:rFonts w:ascii="Times New Roman" w:hAnsi="Times New Roman" w:cs="Times New Roman"/>
          <w:sz w:val="22"/>
          <w:szCs w:val="22"/>
        </w:rPr>
        <w:t>обязательств, предусмотренных п.2.2</w:t>
      </w:r>
      <w:r w:rsidR="00634E77" w:rsidRPr="00B53E7A">
        <w:rPr>
          <w:rFonts w:ascii="Times New Roman" w:hAnsi="Times New Roman" w:cs="Times New Roman"/>
          <w:sz w:val="22"/>
          <w:szCs w:val="22"/>
        </w:rPr>
        <w:t>.1</w:t>
      </w:r>
      <w:r w:rsidRPr="00B53E7A">
        <w:rPr>
          <w:rFonts w:ascii="Times New Roman" w:hAnsi="Times New Roman" w:cs="Times New Roman"/>
          <w:sz w:val="22"/>
          <w:szCs w:val="22"/>
        </w:rPr>
        <w:t xml:space="preserve"> Договора</w:t>
      </w:r>
      <w:r w:rsidR="008A491C" w:rsidRPr="00B53E7A">
        <w:rPr>
          <w:rFonts w:ascii="Times New Roman" w:hAnsi="Times New Roman" w:cs="Times New Roman"/>
          <w:sz w:val="22"/>
          <w:szCs w:val="22"/>
        </w:rPr>
        <w:t xml:space="preserve">, выразившегося в просрочке оплаты </w:t>
      </w:r>
      <w:r w:rsidR="008A491C" w:rsidRPr="00B53E7A">
        <w:rPr>
          <w:rFonts w:ascii="Times New Roman" w:hAnsi="Times New Roman" w:cs="Times New Roman"/>
          <w:b/>
          <w:sz w:val="22"/>
          <w:szCs w:val="22"/>
        </w:rPr>
        <w:t>ЦЕССИОНАРИЕМ</w:t>
      </w:r>
      <w:r w:rsidR="008A491C" w:rsidRPr="00B53E7A">
        <w:rPr>
          <w:rFonts w:ascii="Times New Roman" w:hAnsi="Times New Roman" w:cs="Times New Roman"/>
          <w:sz w:val="22"/>
          <w:szCs w:val="22"/>
        </w:rPr>
        <w:t xml:space="preserve"> Цены уступки на срок более </w:t>
      </w:r>
      <w:r w:rsidR="000F1726">
        <w:rPr>
          <w:rFonts w:ascii="Times New Roman" w:hAnsi="Times New Roman" w:cs="Times New Roman"/>
          <w:sz w:val="22"/>
          <w:szCs w:val="22"/>
        </w:rPr>
        <w:t>1</w:t>
      </w:r>
      <w:r w:rsidR="000F1726" w:rsidRPr="00B53E7A">
        <w:rPr>
          <w:rFonts w:ascii="Times New Roman" w:hAnsi="Times New Roman" w:cs="Times New Roman"/>
          <w:sz w:val="22"/>
          <w:szCs w:val="22"/>
        </w:rPr>
        <w:t xml:space="preserve"> </w:t>
      </w:r>
      <w:r w:rsidR="008A491C" w:rsidRPr="00B53E7A">
        <w:rPr>
          <w:rFonts w:ascii="Times New Roman" w:hAnsi="Times New Roman" w:cs="Times New Roman"/>
          <w:sz w:val="22"/>
          <w:szCs w:val="22"/>
        </w:rPr>
        <w:t>(</w:t>
      </w:r>
      <w:r w:rsidR="000F1726">
        <w:rPr>
          <w:rFonts w:ascii="Times New Roman" w:hAnsi="Times New Roman" w:cs="Times New Roman"/>
          <w:sz w:val="22"/>
          <w:szCs w:val="22"/>
        </w:rPr>
        <w:t>одного</w:t>
      </w:r>
      <w:r w:rsidR="008A491C" w:rsidRPr="00B53E7A">
        <w:rPr>
          <w:rFonts w:ascii="Times New Roman" w:hAnsi="Times New Roman" w:cs="Times New Roman"/>
          <w:sz w:val="22"/>
          <w:szCs w:val="22"/>
        </w:rPr>
        <w:t xml:space="preserve">) </w:t>
      </w:r>
      <w:r w:rsidR="001E15AA" w:rsidRPr="00B53E7A">
        <w:rPr>
          <w:rFonts w:ascii="Times New Roman" w:hAnsi="Times New Roman" w:cs="Times New Roman"/>
          <w:sz w:val="22"/>
          <w:szCs w:val="22"/>
        </w:rPr>
        <w:t>р</w:t>
      </w:r>
      <w:r w:rsidR="008A491C" w:rsidRPr="00B53E7A">
        <w:rPr>
          <w:rFonts w:ascii="Times New Roman" w:hAnsi="Times New Roman" w:cs="Times New Roman"/>
          <w:sz w:val="22"/>
          <w:szCs w:val="22"/>
        </w:rPr>
        <w:t>абоч</w:t>
      </w:r>
      <w:r w:rsidR="000F1726">
        <w:rPr>
          <w:rFonts w:ascii="Times New Roman" w:hAnsi="Times New Roman" w:cs="Times New Roman"/>
          <w:sz w:val="22"/>
          <w:szCs w:val="22"/>
        </w:rPr>
        <w:t>его</w:t>
      </w:r>
      <w:r w:rsidR="008A491C" w:rsidRPr="00B53E7A">
        <w:rPr>
          <w:rFonts w:ascii="Times New Roman" w:hAnsi="Times New Roman" w:cs="Times New Roman"/>
          <w:sz w:val="22"/>
          <w:szCs w:val="22"/>
        </w:rPr>
        <w:t xml:space="preserve"> дн</w:t>
      </w:r>
      <w:r w:rsidR="000F1726">
        <w:rPr>
          <w:rFonts w:ascii="Times New Roman" w:hAnsi="Times New Roman" w:cs="Times New Roman"/>
          <w:sz w:val="22"/>
          <w:szCs w:val="22"/>
        </w:rPr>
        <w:t>я.</w:t>
      </w:r>
      <w:r w:rsidRPr="00B53E7A">
        <w:rPr>
          <w:rFonts w:ascii="Times New Roman" w:hAnsi="Times New Roman" w:cs="Times New Roman"/>
          <w:sz w:val="22"/>
          <w:szCs w:val="22"/>
        </w:rPr>
        <w:t xml:space="preserve"> </w:t>
      </w:r>
    </w:p>
    <w:p w:rsidR="00901325" w:rsidRPr="00B53E7A" w:rsidRDefault="00901325" w:rsidP="00BC48BF">
      <w:pPr>
        <w:pStyle w:val="ConsNormal"/>
        <w:spacing w:before="60" w:after="60"/>
        <w:ind w:left="540" w:firstLine="0"/>
        <w:jc w:val="both"/>
        <w:rPr>
          <w:rFonts w:ascii="Times New Roman" w:hAnsi="Times New Roman" w:cs="Times New Roman"/>
          <w:sz w:val="22"/>
          <w:szCs w:val="22"/>
        </w:rPr>
      </w:pPr>
      <w:r w:rsidRPr="00B53E7A">
        <w:rPr>
          <w:rFonts w:ascii="Times New Roman" w:hAnsi="Times New Roman" w:cs="Times New Roman"/>
          <w:sz w:val="22"/>
          <w:szCs w:val="22"/>
        </w:rPr>
        <w:t>В у</w:t>
      </w:r>
      <w:r w:rsidR="003E1275" w:rsidRPr="00B53E7A">
        <w:rPr>
          <w:rFonts w:ascii="Times New Roman" w:hAnsi="Times New Roman" w:cs="Times New Roman"/>
          <w:sz w:val="22"/>
          <w:szCs w:val="22"/>
        </w:rPr>
        <w:t>казанн</w:t>
      </w:r>
      <w:r w:rsidR="001E15AA" w:rsidRPr="00B53E7A">
        <w:rPr>
          <w:rFonts w:ascii="Times New Roman" w:hAnsi="Times New Roman" w:cs="Times New Roman"/>
          <w:sz w:val="22"/>
          <w:szCs w:val="22"/>
        </w:rPr>
        <w:t>ых</w:t>
      </w:r>
      <w:r w:rsidR="003E1275" w:rsidRPr="00B53E7A">
        <w:rPr>
          <w:rFonts w:ascii="Times New Roman" w:hAnsi="Times New Roman" w:cs="Times New Roman"/>
          <w:sz w:val="22"/>
          <w:szCs w:val="22"/>
        </w:rPr>
        <w:t xml:space="preserve"> в настоящем пункте </w:t>
      </w:r>
      <w:r w:rsidRPr="00B53E7A">
        <w:rPr>
          <w:rFonts w:ascii="Times New Roman" w:hAnsi="Times New Roman" w:cs="Times New Roman"/>
          <w:sz w:val="22"/>
          <w:szCs w:val="22"/>
        </w:rPr>
        <w:t xml:space="preserve">случаях Договор будет считаться расторгнутым в дату получения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уведомления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об одностороннем отказе от исполнения Договора. Уведомление направляется </w:t>
      </w:r>
      <w:r w:rsidRPr="00B53E7A">
        <w:rPr>
          <w:rFonts w:ascii="Times New Roman" w:hAnsi="Times New Roman" w:cs="Times New Roman"/>
          <w:b/>
          <w:sz w:val="22"/>
          <w:szCs w:val="22"/>
        </w:rPr>
        <w:t>ЦЕДЕНТОМ</w:t>
      </w:r>
      <w:r w:rsidRPr="00B53E7A">
        <w:rPr>
          <w:rFonts w:ascii="Times New Roman" w:hAnsi="Times New Roman" w:cs="Times New Roman"/>
          <w:sz w:val="22"/>
          <w:szCs w:val="22"/>
        </w:rPr>
        <w:t xml:space="preserve"> в адрес </w:t>
      </w:r>
      <w:r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по почте заказным письмом с уведомлением о вручении</w:t>
      </w:r>
      <w:r w:rsidR="002D3AE1" w:rsidRPr="00B53E7A">
        <w:rPr>
          <w:rFonts w:ascii="Times New Roman" w:eastAsia="PMingLiU" w:hAnsi="Times New Roman" w:cs="Times New Roman"/>
          <w:sz w:val="22"/>
          <w:szCs w:val="22"/>
          <w:lang w:eastAsia="en-US"/>
        </w:rPr>
        <w:t xml:space="preserve"> </w:t>
      </w:r>
      <w:r w:rsidR="002D3AE1" w:rsidRPr="00B53E7A">
        <w:rPr>
          <w:rFonts w:ascii="Times New Roman" w:hAnsi="Times New Roman" w:cs="Times New Roman"/>
          <w:sz w:val="22"/>
          <w:szCs w:val="22"/>
        </w:rPr>
        <w:t xml:space="preserve">или передается лично уполномоченному представителю </w:t>
      </w:r>
      <w:r w:rsidR="002D3AE1"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Датой получения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уведомления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Pr="00B53E7A">
        <w:rPr>
          <w:rFonts w:ascii="Times New Roman" w:hAnsi="Times New Roman" w:cs="Times New Roman"/>
          <w:b/>
          <w:sz w:val="22"/>
          <w:szCs w:val="22"/>
        </w:rPr>
        <w:t>ЦЕССИОНАРИЕМ</w:t>
      </w:r>
      <w:r w:rsidR="00BC48BF" w:rsidRPr="00B53E7A">
        <w:rPr>
          <w:rFonts w:ascii="Times New Roman" w:eastAsia="SimSun" w:hAnsi="Times New Roman" w:cs="Times New Roman"/>
          <w:sz w:val="22"/>
          <w:szCs w:val="22"/>
          <w:lang w:eastAsia="sv-SE"/>
        </w:rPr>
        <w:t xml:space="preserve"> </w:t>
      </w:r>
      <w:r w:rsidR="003062D9" w:rsidRPr="00B53E7A">
        <w:rPr>
          <w:rFonts w:ascii="Times New Roman" w:hAnsi="Times New Roman" w:cs="Times New Roman"/>
          <w:sz w:val="22"/>
          <w:szCs w:val="22"/>
        </w:rPr>
        <w:t xml:space="preserve">либо дата, на которую сообщение не вручено в связи с отсутствием </w:t>
      </w:r>
      <w:r w:rsidR="003062D9" w:rsidRPr="00B53E7A">
        <w:rPr>
          <w:rFonts w:ascii="Times New Roman" w:hAnsi="Times New Roman" w:cs="Times New Roman"/>
          <w:b/>
          <w:sz w:val="22"/>
          <w:szCs w:val="22"/>
        </w:rPr>
        <w:t>ЦЕССИОНАРИЯ</w:t>
      </w:r>
      <w:r w:rsidR="003062D9" w:rsidRPr="00B53E7A">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w:t>
      </w:r>
      <w:r w:rsidR="00211A4D" w:rsidRPr="00B53E7A">
        <w:rPr>
          <w:rFonts w:ascii="Times New Roman" w:hAnsi="Times New Roman" w:cs="Times New Roman"/>
          <w:sz w:val="22"/>
          <w:szCs w:val="22"/>
        </w:rPr>
        <w:t>и</w:t>
      </w:r>
      <w:r w:rsidR="003062D9" w:rsidRPr="00B53E7A">
        <w:rPr>
          <w:rFonts w:ascii="Times New Roman" w:hAnsi="Times New Roman" w:cs="Times New Roman"/>
          <w:sz w:val="22"/>
          <w:szCs w:val="22"/>
        </w:rPr>
        <w:t>ли данными с официального сайта Почты России</w:t>
      </w:r>
      <w:r w:rsidR="00211A4D" w:rsidRPr="00B53E7A">
        <w:rPr>
          <w:rFonts w:ascii="Times New Roman" w:hAnsi="Times New Roman" w:cs="Times New Roman"/>
          <w:sz w:val="22"/>
          <w:szCs w:val="22"/>
        </w:rPr>
        <w:t xml:space="preserve">, либо дата отказа </w:t>
      </w:r>
      <w:r w:rsidR="00211A4D" w:rsidRPr="00B53E7A">
        <w:rPr>
          <w:rFonts w:ascii="Times New Roman" w:hAnsi="Times New Roman" w:cs="Times New Roman"/>
          <w:b/>
          <w:sz w:val="22"/>
          <w:szCs w:val="22"/>
        </w:rPr>
        <w:t>ЦЕССИОНАРИЯ</w:t>
      </w:r>
      <w:r w:rsidR="00211A4D" w:rsidRPr="00B53E7A">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Pr="00B53E7A">
        <w:rPr>
          <w:rFonts w:ascii="Times New Roman" w:hAnsi="Times New Roman" w:cs="Times New Roman"/>
          <w:sz w:val="22"/>
          <w:szCs w:val="22"/>
        </w:rPr>
        <w:t>.</w:t>
      </w:r>
    </w:p>
    <w:p w:rsidR="00901325" w:rsidRPr="00B53E7A" w:rsidRDefault="00901325" w:rsidP="00F75329">
      <w:pPr>
        <w:pStyle w:val="ConsNormal"/>
        <w:spacing w:before="60" w:after="60"/>
        <w:ind w:left="540"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Если до даты расторжения Договора </w:t>
      </w: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перечислил в пользу </w:t>
      </w:r>
      <w:r w:rsidRPr="00B53E7A">
        <w:rPr>
          <w:rFonts w:ascii="Times New Roman" w:hAnsi="Times New Roman" w:cs="Times New Roman"/>
          <w:b/>
          <w:sz w:val="22"/>
          <w:szCs w:val="22"/>
        </w:rPr>
        <w:t xml:space="preserve">ЦЕДЕНТА </w:t>
      </w:r>
      <w:r w:rsidRPr="00B53E7A">
        <w:rPr>
          <w:rFonts w:ascii="Times New Roman" w:hAnsi="Times New Roman" w:cs="Times New Roman"/>
          <w:sz w:val="22"/>
          <w:szCs w:val="22"/>
        </w:rPr>
        <w:t>часть дене</w:t>
      </w:r>
      <w:r w:rsidR="00744E8C" w:rsidRPr="00B53E7A">
        <w:rPr>
          <w:rFonts w:ascii="Times New Roman" w:hAnsi="Times New Roman" w:cs="Times New Roman"/>
          <w:sz w:val="22"/>
          <w:szCs w:val="22"/>
        </w:rPr>
        <w:t>жных средств, указанных в п.</w:t>
      </w:r>
      <w:r w:rsidR="00D950FD" w:rsidRPr="00B53E7A">
        <w:rPr>
          <w:rFonts w:ascii="Times New Roman" w:hAnsi="Times New Roman" w:cs="Times New Roman"/>
          <w:sz w:val="22"/>
          <w:szCs w:val="22"/>
        </w:rPr>
        <w:t>2.2</w:t>
      </w:r>
      <w:r w:rsidR="00856800" w:rsidRPr="00B53E7A">
        <w:rPr>
          <w:rFonts w:ascii="Times New Roman" w:hAnsi="Times New Roman" w:cs="Times New Roman"/>
          <w:sz w:val="22"/>
          <w:szCs w:val="22"/>
        </w:rPr>
        <w:t>.1</w:t>
      </w:r>
      <w:r w:rsidRPr="00B53E7A">
        <w:rPr>
          <w:rFonts w:ascii="Times New Roman" w:hAnsi="Times New Roman" w:cs="Times New Roman"/>
          <w:sz w:val="22"/>
          <w:szCs w:val="22"/>
        </w:rPr>
        <w:t xml:space="preserve"> Договора, то такие денежные средства подлежат возврату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в течение </w:t>
      </w:r>
      <w:r w:rsidR="007F2627" w:rsidRPr="00B53E7A">
        <w:rPr>
          <w:rFonts w:ascii="Times New Roman" w:hAnsi="Times New Roman" w:cs="Times New Roman"/>
          <w:sz w:val="22"/>
          <w:szCs w:val="22"/>
        </w:rPr>
        <w:t>5</w:t>
      </w:r>
      <w:r w:rsidR="008352F5" w:rsidRPr="00B53E7A">
        <w:rPr>
          <w:rFonts w:ascii="Times New Roman" w:hAnsi="Times New Roman" w:cs="Times New Roman"/>
          <w:sz w:val="22"/>
          <w:szCs w:val="22"/>
        </w:rPr>
        <w:t xml:space="preserve"> </w:t>
      </w:r>
      <w:r w:rsidR="005D592A" w:rsidRPr="00B53E7A">
        <w:rPr>
          <w:rFonts w:ascii="Times New Roman" w:hAnsi="Times New Roman" w:cs="Times New Roman"/>
          <w:sz w:val="22"/>
          <w:szCs w:val="22"/>
        </w:rPr>
        <w:t>(</w:t>
      </w:r>
      <w:r w:rsidR="007F2627" w:rsidRPr="00B53E7A">
        <w:rPr>
          <w:rFonts w:ascii="Times New Roman" w:hAnsi="Times New Roman" w:cs="Times New Roman"/>
          <w:sz w:val="22"/>
          <w:szCs w:val="22"/>
        </w:rPr>
        <w:t>Пят</w:t>
      </w:r>
      <w:r w:rsidR="003062D9" w:rsidRPr="00B53E7A">
        <w:rPr>
          <w:rFonts w:ascii="Times New Roman" w:hAnsi="Times New Roman" w:cs="Times New Roman"/>
          <w:sz w:val="22"/>
          <w:szCs w:val="22"/>
        </w:rPr>
        <w:t>и</w:t>
      </w:r>
      <w:r w:rsidRPr="00B53E7A">
        <w:rPr>
          <w:rFonts w:ascii="Times New Roman" w:hAnsi="Times New Roman" w:cs="Times New Roman"/>
          <w:sz w:val="22"/>
          <w:szCs w:val="22"/>
        </w:rPr>
        <w:t xml:space="preserve">) рабочих дней с даты расторжения Договора, при этом </w:t>
      </w:r>
      <w:r w:rsidR="000E3B6A" w:rsidRPr="00B53E7A">
        <w:rPr>
          <w:rFonts w:ascii="Times New Roman" w:hAnsi="Times New Roman" w:cs="Times New Roman"/>
          <w:sz w:val="22"/>
          <w:szCs w:val="22"/>
        </w:rPr>
        <w:t xml:space="preserve">в случае, если </w:t>
      </w:r>
      <w:r w:rsidR="000E3B6A" w:rsidRPr="00B53E7A">
        <w:rPr>
          <w:rFonts w:ascii="Times New Roman" w:hAnsi="Times New Roman" w:cs="Times New Roman"/>
          <w:b/>
          <w:sz w:val="22"/>
          <w:szCs w:val="22"/>
        </w:rPr>
        <w:t>ЦЕДЕНТ</w:t>
      </w:r>
      <w:r w:rsidR="000E3B6A" w:rsidRPr="00B53E7A">
        <w:rPr>
          <w:rFonts w:ascii="Times New Roman" w:hAnsi="Times New Roman" w:cs="Times New Roman"/>
          <w:sz w:val="22"/>
          <w:szCs w:val="22"/>
        </w:rPr>
        <w:t xml:space="preserve"> передал </w:t>
      </w:r>
      <w:r w:rsidR="000E3B6A" w:rsidRPr="00B53E7A">
        <w:rPr>
          <w:rFonts w:ascii="Times New Roman" w:hAnsi="Times New Roman" w:cs="Times New Roman"/>
          <w:b/>
          <w:sz w:val="22"/>
          <w:szCs w:val="22"/>
        </w:rPr>
        <w:t>ЦЕССИОНАРИЮ</w:t>
      </w:r>
      <w:r w:rsidR="000E3B6A" w:rsidRPr="00B53E7A">
        <w:rPr>
          <w:rFonts w:ascii="Times New Roman" w:hAnsi="Times New Roman" w:cs="Times New Roman"/>
          <w:sz w:val="22"/>
          <w:szCs w:val="22"/>
        </w:rPr>
        <w:t xml:space="preserve"> какие-либо </w:t>
      </w:r>
      <w:r w:rsidR="00D45042" w:rsidRPr="00B53E7A">
        <w:rPr>
          <w:rFonts w:ascii="Times New Roman" w:hAnsi="Times New Roman" w:cs="Times New Roman"/>
          <w:sz w:val="22"/>
          <w:szCs w:val="22"/>
        </w:rPr>
        <w:t xml:space="preserve">документы, относящиеся к </w:t>
      </w:r>
      <w:r w:rsidR="003062D9" w:rsidRPr="00B53E7A">
        <w:rPr>
          <w:rFonts w:ascii="Times New Roman" w:hAnsi="Times New Roman" w:cs="Times New Roman"/>
          <w:sz w:val="22"/>
          <w:szCs w:val="22"/>
        </w:rPr>
        <w:t>уступаемым Правам (требованиям)</w:t>
      </w:r>
      <w:r w:rsidR="003364BC" w:rsidRPr="00B53E7A">
        <w:rPr>
          <w:rFonts w:ascii="Times New Roman" w:hAnsi="Times New Roman" w:cs="Times New Roman"/>
          <w:b/>
          <w:sz w:val="22"/>
          <w:szCs w:val="22"/>
        </w:rPr>
        <w:t xml:space="preserve">, </w:t>
      </w:r>
      <w:r w:rsidR="003364BC" w:rsidRPr="00B53E7A">
        <w:rPr>
          <w:rFonts w:ascii="Times New Roman" w:hAnsi="Times New Roman" w:cs="Times New Roman"/>
          <w:sz w:val="22"/>
          <w:szCs w:val="22"/>
        </w:rPr>
        <w:t>то</w:t>
      </w:r>
      <w:r w:rsidR="00A62F39" w:rsidRPr="00B53E7A">
        <w:rPr>
          <w:rFonts w:ascii="Times New Roman" w:hAnsi="Times New Roman" w:cs="Times New Roman"/>
          <w:sz w:val="22"/>
          <w:szCs w:val="22"/>
        </w:rPr>
        <w:t xml:space="preserve"> </w:t>
      </w:r>
      <w:r w:rsidR="000E3B6A" w:rsidRPr="00B53E7A">
        <w:rPr>
          <w:rFonts w:ascii="Times New Roman" w:hAnsi="Times New Roman" w:cs="Times New Roman"/>
          <w:sz w:val="22"/>
          <w:szCs w:val="22"/>
        </w:rPr>
        <w:t>такие документы</w:t>
      </w:r>
      <w:r w:rsidR="00A62F39" w:rsidRPr="00B53E7A">
        <w:rPr>
          <w:rFonts w:ascii="Times New Roman" w:hAnsi="Times New Roman" w:cs="Times New Roman"/>
          <w:sz w:val="22"/>
          <w:szCs w:val="22"/>
        </w:rPr>
        <w:t xml:space="preserve"> </w:t>
      </w:r>
      <w:r w:rsidRPr="00B53E7A">
        <w:rPr>
          <w:rFonts w:ascii="Times New Roman" w:hAnsi="Times New Roman" w:cs="Times New Roman"/>
          <w:sz w:val="22"/>
          <w:szCs w:val="22"/>
        </w:rPr>
        <w:t>возвра</w:t>
      </w:r>
      <w:r w:rsidR="000E3B6A" w:rsidRPr="00B53E7A">
        <w:rPr>
          <w:rFonts w:ascii="Times New Roman" w:hAnsi="Times New Roman" w:cs="Times New Roman"/>
          <w:sz w:val="22"/>
          <w:szCs w:val="22"/>
        </w:rPr>
        <w:t>щаются</w:t>
      </w:r>
      <w:r w:rsidR="00A62F39" w:rsidRPr="00B53E7A">
        <w:rPr>
          <w:rFonts w:ascii="Times New Roman" w:hAnsi="Times New Roman" w:cs="Times New Roman"/>
          <w:sz w:val="22"/>
          <w:szCs w:val="22"/>
        </w:rPr>
        <w:t xml:space="preserve"> </w:t>
      </w:r>
      <w:r w:rsidRPr="00B53E7A">
        <w:rPr>
          <w:rFonts w:ascii="Times New Roman" w:hAnsi="Times New Roman" w:cs="Times New Roman"/>
          <w:b/>
          <w:sz w:val="22"/>
          <w:szCs w:val="22"/>
        </w:rPr>
        <w:t>ЦЕССИОНАРИЕМ ЦЕДЕНТУ</w:t>
      </w:r>
      <w:r w:rsidR="00087BA4" w:rsidRPr="00B53E7A">
        <w:rPr>
          <w:rFonts w:ascii="Times New Roman" w:hAnsi="Times New Roman" w:cs="Times New Roman"/>
          <w:sz w:val="22"/>
          <w:szCs w:val="22"/>
        </w:rPr>
        <w:t xml:space="preserve"> в течение 5</w:t>
      </w:r>
      <w:r w:rsidRPr="00B53E7A">
        <w:rPr>
          <w:rFonts w:ascii="Times New Roman" w:hAnsi="Times New Roman" w:cs="Times New Roman"/>
          <w:sz w:val="22"/>
          <w:szCs w:val="22"/>
        </w:rPr>
        <w:t xml:space="preserve"> (</w:t>
      </w:r>
      <w:r w:rsidR="00087BA4" w:rsidRPr="00B53E7A">
        <w:rPr>
          <w:rFonts w:ascii="Times New Roman" w:hAnsi="Times New Roman" w:cs="Times New Roman"/>
          <w:sz w:val="22"/>
          <w:szCs w:val="22"/>
        </w:rPr>
        <w:t>Пяти</w:t>
      </w:r>
      <w:r w:rsidRPr="00B53E7A">
        <w:rPr>
          <w:rFonts w:ascii="Times New Roman" w:hAnsi="Times New Roman" w:cs="Times New Roman"/>
          <w:sz w:val="22"/>
          <w:szCs w:val="22"/>
        </w:rPr>
        <w:t xml:space="preserve">) рабочих дней с даты </w:t>
      </w:r>
      <w:r w:rsidR="003062D9" w:rsidRPr="00B53E7A">
        <w:rPr>
          <w:rFonts w:ascii="Times New Roman" w:hAnsi="Times New Roman" w:cs="Times New Roman"/>
          <w:sz w:val="22"/>
          <w:szCs w:val="22"/>
        </w:rPr>
        <w:t>с даты расторжения Договора</w:t>
      </w:r>
      <w:r w:rsidRPr="00B53E7A">
        <w:rPr>
          <w:rFonts w:ascii="Times New Roman" w:hAnsi="Times New Roman" w:cs="Times New Roman"/>
          <w:sz w:val="22"/>
          <w:szCs w:val="22"/>
        </w:rPr>
        <w:t xml:space="preserve">. </w:t>
      </w:r>
    </w:p>
    <w:p w:rsidR="00901325" w:rsidRPr="00B53E7A" w:rsidRDefault="00901325" w:rsidP="00F75329">
      <w:pPr>
        <w:pStyle w:val="ConsNormal"/>
        <w:widowControl/>
        <w:spacing w:before="60" w:after="60"/>
        <w:ind w:left="540"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Расторжение Договора не прекращает обязательств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по возврату полученных от </w:t>
      </w:r>
      <w:r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денежных средств. Возмещение каких-либо убытков и выплата неустоек в связи с таким расторжением Договора не предусмотрены</w:t>
      </w:r>
      <w:r w:rsidR="00520FAF" w:rsidRPr="00B53E7A">
        <w:rPr>
          <w:rFonts w:ascii="Times New Roman" w:hAnsi="Times New Roman" w:cs="Times New Roman"/>
          <w:sz w:val="22"/>
          <w:szCs w:val="22"/>
        </w:rPr>
        <w:t>.</w:t>
      </w:r>
      <w:r w:rsidR="00856800" w:rsidRPr="00B53E7A">
        <w:rPr>
          <w:rFonts w:ascii="Times New Roman" w:hAnsi="Times New Roman" w:cs="Times New Roman"/>
          <w:sz w:val="22"/>
          <w:szCs w:val="22"/>
        </w:rPr>
        <w:t xml:space="preserve"> </w:t>
      </w:r>
    </w:p>
    <w:p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Договор составлен в </w:t>
      </w:r>
      <w:r w:rsidR="007B493B" w:rsidRPr="00B53E7A">
        <w:rPr>
          <w:rFonts w:ascii="Times New Roman" w:hAnsi="Times New Roman" w:cs="Times New Roman"/>
          <w:b/>
          <w:sz w:val="22"/>
          <w:szCs w:val="22"/>
        </w:rPr>
        <w:t xml:space="preserve">3 </w:t>
      </w:r>
      <w:r w:rsidR="00546A11" w:rsidRPr="00B53E7A">
        <w:rPr>
          <w:rFonts w:ascii="Times New Roman" w:hAnsi="Times New Roman" w:cs="Times New Roman"/>
          <w:b/>
          <w:sz w:val="22"/>
          <w:szCs w:val="22"/>
        </w:rPr>
        <w:t>(</w:t>
      </w:r>
      <w:r w:rsidR="007B493B" w:rsidRPr="00B53E7A">
        <w:rPr>
          <w:rFonts w:ascii="Times New Roman" w:hAnsi="Times New Roman" w:cs="Times New Roman"/>
          <w:b/>
          <w:sz w:val="22"/>
          <w:szCs w:val="22"/>
        </w:rPr>
        <w:t>трех</w:t>
      </w:r>
      <w:r w:rsidR="00546A11" w:rsidRPr="00B53E7A">
        <w:rPr>
          <w:rFonts w:ascii="Times New Roman" w:hAnsi="Times New Roman" w:cs="Times New Roman"/>
          <w:b/>
          <w:sz w:val="22"/>
          <w:szCs w:val="22"/>
        </w:rPr>
        <w:t xml:space="preserve">) </w:t>
      </w:r>
      <w:r w:rsidRPr="00B53E7A">
        <w:rPr>
          <w:rFonts w:ascii="Times New Roman" w:hAnsi="Times New Roman" w:cs="Times New Roman"/>
          <w:b/>
          <w:sz w:val="22"/>
          <w:szCs w:val="22"/>
        </w:rPr>
        <w:t>экземплярах</w:t>
      </w:r>
      <w:r w:rsidRPr="00B53E7A">
        <w:rPr>
          <w:rFonts w:ascii="Times New Roman" w:hAnsi="Times New Roman" w:cs="Times New Roman"/>
          <w:sz w:val="22"/>
          <w:szCs w:val="22"/>
        </w:rPr>
        <w:t xml:space="preserve">, имеющих одинаковую юридическую силу, </w:t>
      </w:r>
      <w:r w:rsidR="00D90320" w:rsidRPr="00B53E7A">
        <w:rPr>
          <w:rFonts w:ascii="Times New Roman" w:hAnsi="Times New Roman" w:cs="Times New Roman"/>
          <w:b/>
          <w:sz w:val="22"/>
          <w:szCs w:val="22"/>
        </w:rPr>
        <w:t>1</w:t>
      </w:r>
      <w:r w:rsidR="00744E8C" w:rsidRPr="00B53E7A">
        <w:rPr>
          <w:rFonts w:ascii="Times New Roman" w:hAnsi="Times New Roman" w:cs="Times New Roman"/>
          <w:b/>
          <w:sz w:val="22"/>
          <w:szCs w:val="22"/>
        </w:rPr>
        <w:t xml:space="preserve"> </w:t>
      </w:r>
      <w:r w:rsidR="007878EF" w:rsidRPr="00B53E7A">
        <w:rPr>
          <w:rFonts w:ascii="Times New Roman" w:hAnsi="Times New Roman" w:cs="Times New Roman"/>
          <w:b/>
          <w:sz w:val="22"/>
          <w:szCs w:val="22"/>
        </w:rPr>
        <w:t>(</w:t>
      </w:r>
      <w:r w:rsidR="00D90320" w:rsidRPr="00B53E7A">
        <w:rPr>
          <w:rFonts w:ascii="Times New Roman" w:hAnsi="Times New Roman" w:cs="Times New Roman"/>
          <w:b/>
          <w:sz w:val="22"/>
          <w:szCs w:val="22"/>
        </w:rPr>
        <w:t>Один</w:t>
      </w:r>
      <w:r w:rsidR="007878EF" w:rsidRPr="00B53E7A">
        <w:rPr>
          <w:rFonts w:ascii="Times New Roman" w:hAnsi="Times New Roman" w:cs="Times New Roman"/>
          <w:b/>
          <w:sz w:val="22"/>
          <w:szCs w:val="22"/>
        </w:rPr>
        <w:t>)</w:t>
      </w:r>
      <w:r w:rsidRPr="00B53E7A">
        <w:rPr>
          <w:rFonts w:ascii="Times New Roman" w:hAnsi="Times New Roman" w:cs="Times New Roman"/>
          <w:sz w:val="22"/>
          <w:szCs w:val="22"/>
        </w:rPr>
        <w:t xml:space="preserve"> из которых для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w:t>
      </w:r>
      <w:r w:rsidR="008352F5" w:rsidRPr="00B53E7A">
        <w:rPr>
          <w:rFonts w:ascii="Times New Roman" w:hAnsi="Times New Roman" w:cs="Times New Roman"/>
          <w:sz w:val="22"/>
          <w:szCs w:val="22"/>
        </w:rPr>
        <w:t>1</w:t>
      </w:r>
      <w:r w:rsidR="000E16D8" w:rsidRPr="00B53E7A">
        <w:rPr>
          <w:rFonts w:ascii="Times New Roman" w:hAnsi="Times New Roman" w:cs="Times New Roman"/>
          <w:sz w:val="22"/>
          <w:szCs w:val="22"/>
        </w:rPr>
        <w:t xml:space="preserve"> </w:t>
      </w:r>
      <w:r w:rsidR="00872A20" w:rsidRPr="00B53E7A">
        <w:rPr>
          <w:rFonts w:ascii="Times New Roman" w:hAnsi="Times New Roman" w:cs="Times New Roman"/>
          <w:b/>
          <w:sz w:val="22"/>
          <w:szCs w:val="22"/>
        </w:rPr>
        <w:t>(</w:t>
      </w:r>
      <w:r w:rsidR="008352F5" w:rsidRPr="00B53E7A">
        <w:rPr>
          <w:rFonts w:ascii="Times New Roman" w:hAnsi="Times New Roman" w:cs="Times New Roman"/>
          <w:b/>
          <w:sz w:val="22"/>
          <w:szCs w:val="22"/>
        </w:rPr>
        <w:t>Один</w:t>
      </w:r>
      <w:r w:rsidR="007878EF" w:rsidRPr="00B53E7A">
        <w:rPr>
          <w:rFonts w:ascii="Times New Roman" w:hAnsi="Times New Roman" w:cs="Times New Roman"/>
          <w:b/>
          <w:sz w:val="22"/>
          <w:szCs w:val="22"/>
        </w:rPr>
        <w:t>)</w:t>
      </w:r>
      <w:r w:rsidRPr="00B53E7A">
        <w:rPr>
          <w:rFonts w:ascii="Times New Roman" w:hAnsi="Times New Roman" w:cs="Times New Roman"/>
          <w:sz w:val="22"/>
          <w:szCs w:val="22"/>
        </w:rPr>
        <w:t xml:space="preserve"> для </w:t>
      </w:r>
      <w:r w:rsidRPr="00B53E7A">
        <w:rPr>
          <w:rFonts w:ascii="Times New Roman" w:hAnsi="Times New Roman" w:cs="Times New Roman"/>
          <w:b/>
          <w:sz w:val="22"/>
          <w:szCs w:val="22"/>
        </w:rPr>
        <w:t>ЦЕССИОНАРИЯ</w:t>
      </w:r>
      <w:r w:rsidR="007B493B" w:rsidRPr="00B53E7A">
        <w:rPr>
          <w:rFonts w:ascii="Times New Roman" w:hAnsi="Times New Roman" w:cs="Times New Roman"/>
          <w:b/>
          <w:sz w:val="22"/>
          <w:szCs w:val="22"/>
        </w:rPr>
        <w:t xml:space="preserve">, </w:t>
      </w:r>
      <w:r w:rsidR="007B493B" w:rsidRPr="00B53E7A">
        <w:rPr>
          <w:rFonts w:ascii="Times New Roman" w:hAnsi="Times New Roman" w:cs="Times New Roman"/>
          <w:sz w:val="22"/>
          <w:szCs w:val="22"/>
        </w:rPr>
        <w:t>1 (один) для</w:t>
      </w:r>
      <w:r w:rsidR="007B493B" w:rsidRPr="00B53E7A">
        <w:rPr>
          <w:rFonts w:ascii="Times New Roman" w:hAnsi="Times New Roman" w:cs="Times New Roman"/>
          <w:b/>
          <w:sz w:val="22"/>
          <w:szCs w:val="22"/>
        </w:rPr>
        <w:t xml:space="preserve"> регистрирующего органа</w:t>
      </w:r>
      <w:r w:rsidRPr="00B53E7A">
        <w:rPr>
          <w:rFonts w:ascii="Times New Roman" w:hAnsi="Times New Roman" w:cs="Times New Roman"/>
          <w:sz w:val="22"/>
          <w:szCs w:val="22"/>
        </w:rPr>
        <w:t>.</w:t>
      </w:r>
    </w:p>
    <w:p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B53E7A">
        <w:rPr>
          <w:rFonts w:ascii="Times New Roman" w:hAnsi="Times New Roman" w:cs="Times New Roman"/>
          <w:sz w:val="22"/>
          <w:szCs w:val="22"/>
        </w:rPr>
        <w:t>электронного ад</w:t>
      </w:r>
      <w:r w:rsidR="003D4730" w:rsidRPr="00B53E7A">
        <w:rPr>
          <w:rFonts w:ascii="Times New Roman" w:hAnsi="Times New Roman" w:cs="Times New Roman"/>
          <w:sz w:val="22"/>
          <w:szCs w:val="22"/>
        </w:rPr>
        <w:t>р</w:t>
      </w:r>
      <w:r w:rsidR="00A71FF7" w:rsidRPr="00B53E7A">
        <w:rPr>
          <w:rFonts w:ascii="Times New Roman" w:hAnsi="Times New Roman" w:cs="Times New Roman"/>
          <w:sz w:val="22"/>
          <w:szCs w:val="22"/>
        </w:rPr>
        <w:t xml:space="preserve">еса, </w:t>
      </w:r>
      <w:r w:rsidRPr="00B53E7A">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B53E7A">
        <w:rPr>
          <w:rFonts w:ascii="Times New Roman" w:hAnsi="Times New Roman" w:cs="Times New Roman"/>
          <w:sz w:val="22"/>
          <w:szCs w:val="22"/>
        </w:rPr>
        <w:t>П</w:t>
      </w:r>
      <w:r w:rsidRPr="00B53E7A">
        <w:rPr>
          <w:rFonts w:ascii="Times New Roman" w:hAnsi="Times New Roman" w:cs="Times New Roman"/>
          <w:sz w:val="22"/>
          <w:szCs w:val="22"/>
        </w:rPr>
        <w:t>ят</w:t>
      </w:r>
      <w:r w:rsidR="003062D9" w:rsidRPr="00B53E7A">
        <w:rPr>
          <w:rFonts w:ascii="Times New Roman" w:hAnsi="Times New Roman" w:cs="Times New Roman"/>
          <w:sz w:val="22"/>
          <w:szCs w:val="22"/>
        </w:rPr>
        <w:t>и</w:t>
      </w:r>
      <w:r w:rsidRPr="00B53E7A">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rsidR="00520FAF" w:rsidRPr="00B53E7A" w:rsidRDefault="00520FAF" w:rsidP="00520FAF">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lastRenderedPageBreak/>
        <w:t xml:space="preserve">Все требования, уведомления, извещения, запросы и сообщения, предусмотренные Договором, направляются Сторонами друг другу курьерской почтой либо почтовым отправлением с уведомлением о вручении по адресам, указанным в Разделе «Адреса, банковские реквизиты и подписи Сторон».  </w:t>
      </w:r>
    </w:p>
    <w:p w:rsidR="00520FAF" w:rsidRPr="00B53E7A" w:rsidRDefault="00520FAF" w:rsidP="00520FAF">
      <w:pPr>
        <w:pStyle w:val="23"/>
        <w:spacing w:after="0" w:line="240" w:lineRule="auto"/>
        <w:ind w:left="567"/>
        <w:rPr>
          <w:rFonts w:ascii="Times New Roman" w:hAnsi="Times New Roman"/>
          <w:sz w:val="22"/>
          <w:szCs w:val="22"/>
        </w:rPr>
      </w:pPr>
      <w:r w:rsidRPr="00B53E7A">
        <w:rPr>
          <w:rFonts w:ascii="Times New Roman" w:hAnsi="Times New Roman"/>
          <w:sz w:val="22"/>
          <w:szCs w:val="22"/>
          <w:lang w:val="ru-RU"/>
        </w:rPr>
        <w:t>Д</w:t>
      </w:r>
      <w:proofErr w:type="spellStart"/>
      <w:r w:rsidRPr="00B53E7A">
        <w:rPr>
          <w:rFonts w:ascii="Times New Roman" w:hAnsi="Times New Roman"/>
          <w:sz w:val="22"/>
          <w:szCs w:val="22"/>
        </w:rPr>
        <w:t>атой</w:t>
      </w:r>
      <w:proofErr w:type="spellEnd"/>
      <w:r w:rsidRPr="00B53E7A">
        <w:rPr>
          <w:rFonts w:ascii="Times New Roman" w:hAnsi="Times New Roman"/>
          <w:sz w:val="22"/>
          <w:szCs w:val="22"/>
        </w:rPr>
        <w:t xml:space="preserve"> получения Стороной сообщения считается:</w:t>
      </w:r>
    </w:p>
    <w:p w:rsidR="00520FAF" w:rsidRPr="00B53E7A" w:rsidRDefault="00520FAF" w:rsidP="00520FAF">
      <w:pPr>
        <w:pStyle w:val="23"/>
        <w:tabs>
          <w:tab w:val="left" w:pos="1134"/>
        </w:tabs>
        <w:spacing w:after="0" w:line="240" w:lineRule="auto"/>
        <w:ind w:left="851" w:hanging="284"/>
        <w:rPr>
          <w:rFonts w:ascii="Times New Roman" w:hAnsi="Times New Roman"/>
          <w:sz w:val="22"/>
          <w:szCs w:val="22"/>
        </w:rPr>
      </w:pPr>
      <w:r w:rsidRPr="00B53E7A">
        <w:rPr>
          <w:rFonts w:ascii="Times New Roman" w:hAnsi="Times New Roman"/>
          <w:sz w:val="22"/>
          <w:szCs w:val="22"/>
        </w:rPr>
        <w:tab/>
        <w:t>а)</w:t>
      </w:r>
      <w:r w:rsidRPr="00B53E7A">
        <w:rPr>
          <w:rFonts w:ascii="Times New Roman" w:hAnsi="Times New Roman"/>
          <w:sz w:val="22"/>
          <w:szCs w:val="22"/>
        </w:rPr>
        <w:tab/>
        <w:t>либо дата, указанная в уведомлении о вручении почтового отправления получающей Стороне;</w:t>
      </w:r>
    </w:p>
    <w:p w:rsidR="00520FAF" w:rsidRPr="00B53E7A" w:rsidRDefault="00520FAF" w:rsidP="00520FAF">
      <w:pPr>
        <w:pStyle w:val="23"/>
        <w:tabs>
          <w:tab w:val="left" w:pos="851"/>
          <w:tab w:val="left" w:pos="1134"/>
        </w:tabs>
        <w:spacing w:after="0" w:line="240" w:lineRule="auto"/>
        <w:ind w:left="851" w:hanging="284"/>
        <w:rPr>
          <w:rFonts w:ascii="Times New Roman" w:hAnsi="Times New Roman"/>
          <w:sz w:val="22"/>
          <w:szCs w:val="22"/>
        </w:rPr>
      </w:pPr>
      <w:r w:rsidRPr="00B53E7A">
        <w:rPr>
          <w:rFonts w:ascii="Times New Roman" w:hAnsi="Times New Roman"/>
          <w:sz w:val="22"/>
          <w:szCs w:val="22"/>
        </w:rPr>
        <w:tab/>
        <w:t>б)</w:t>
      </w:r>
      <w:r w:rsidRPr="00B53E7A">
        <w:rPr>
          <w:rFonts w:ascii="Times New Roman" w:hAnsi="Times New Roman"/>
          <w:sz w:val="22"/>
          <w:szCs w:val="22"/>
        </w:rPr>
        <w:tab/>
        <w:t xml:space="preserve">либо дата отказа получающей Стороны от получения сообщения, если этот отказ зафиксирован организацией, осуществляющей доставку корреспонденции, </w:t>
      </w:r>
    </w:p>
    <w:p w:rsidR="00520FAF" w:rsidRPr="00B53E7A" w:rsidRDefault="00520FAF" w:rsidP="00520FAF">
      <w:pPr>
        <w:pStyle w:val="23"/>
        <w:tabs>
          <w:tab w:val="left" w:pos="851"/>
          <w:tab w:val="left" w:pos="1134"/>
        </w:tabs>
        <w:spacing w:after="0" w:line="240" w:lineRule="auto"/>
        <w:ind w:left="851" w:hanging="284"/>
        <w:rPr>
          <w:rFonts w:ascii="Times New Roman" w:hAnsi="Times New Roman"/>
          <w:sz w:val="22"/>
          <w:szCs w:val="22"/>
        </w:rPr>
      </w:pPr>
      <w:r w:rsidRPr="00B53E7A">
        <w:rPr>
          <w:rFonts w:ascii="Times New Roman" w:hAnsi="Times New Roman"/>
          <w:sz w:val="22"/>
          <w:szCs w:val="22"/>
        </w:rPr>
        <w:tab/>
        <w:t>в)</w:t>
      </w:r>
      <w:r w:rsidRPr="00B53E7A">
        <w:rPr>
          <w:rFonts w:ascii="Times New Roman" w:hAnsi="Times New Roman"/>
          <w:sz w:val="22"/>
          <w:szCs w:val="22"/>
        </w:rPr>
        <w:tab/>
        <w:t>либо 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Pr="00B53E7A">
        <w:rPr>
          <w:rFonts w:ascii="Times New Roman" w:hAnsi="Times New Roman"/>
          <w:sz w:val="22"/>
          <w:szCs w:val="22"/>
          <w:lang w:val="ru-RU"/>
        </w:rPr>
        <w:t>.</w:t>
      </w:r>
    </w:p>
    <w:p w:rsidR="00520FAF" w:rsidRPr="00B53E7A" w:rsidRDefault="00520FAF" w:rsidP="00520FAF">
      <w:pPr>
        <w:pStyle w:val="ConsNormal"/>
        <w:widowControl/>
        <w:spacing w:before="60" w:after="60"/>
        <w:ind w:left="567"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В целях оперативного взаимодействия, Стороны вправе направлять </w:t>
      </w:r>
      <w:r w:rsidR="00087BA4" w:rsidRPr="00B53E7A">
        <w:rPr>
          <w:rFonts w:ascii="Times New Roman" w:hAnsi="Times New Roman" w:cs="Times New Roman"/>
          <w:sz w:val="22"/>
          <w:szCs w:val="22"/>
        </w:rPr>
        <w:t>копии требований, уведомлений, извещений, запросов и сообщений, предусмотренных</w:t>
      </w:r>
      <w:r w:rsidRPr="00B53E7A">
        <w:rPr>
          <w:rFonts w:ascii="Times New Roman" w:hAnsi="Times New Roman" w:cs="Times New Roman"/>
          <w:sz w:val="22"/>
          <w:szCs w:val="22"/>
        </w:rPr>
        <w:t xml:space="preserve"> Договором, по электронной почте на электронные адреса</w:t>
      </w:r>
      <w:r w:rsidR="00087BA4" w:rsidRPr="00B53E7A">
        <w:rPr>
          <w:rFonts w:ascii="Times New Roman" w:hAnsi="Times New Roman" w:cs="Times New Roman"/>
          <w:sz w:val="22"/>
          <w:szCs w:val="22"/>
        </w:rPr>
        <w:t xml:space="preserve"> С</w:t>
      </w:r>
      <w:r w:rsidRPr="00B53E7A">
        <w:rPr>
          <w:rFonts w:ascii="Times New Roman" w:hAnsi="Times New Roman" w:cs="Times New Roman"/>
          <w:sz w:val="22"/>
          <w:szCs w:val="22"/>
        </w:rPr>
        <w:t>торон, указанные в Договоре</w:t>
      </w:r>
      <w:r w:rsidR="00087BA4" w:rsidRPr="00B53E7A">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B53E7A">
        <w:rPr>
          <w:rFonts w:ascii="Times New Roman" w:hAnsi="Times New Roman" w:cs="Times New Roman"/>
          <w:sz w:val="22"/>
          <w:szCs w:val="22"/>
        </w:rPr>
        <w:t>.</w:t>
      </w:r>
    </w:p>
    <w:p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AF214A" w:rsidRPr="00B53E7A">
        <w:rPr>
          <w:rFonts w:ascii="Times New Roman" w:hAnsi="Times New Roman" w:cs="Times New Roman"/>
          <w:sz w:val="22"/>
          <w:szCs w:val="22"/>
        </w:rPr>
        <w:t xml:space="preserve"> В том числе, признание недействительным полностью или в части условия Договора об Отложенной цене уступки</w:t>
      </w:r>
      <w:r w:rsidR="00265A2C" w:rsidRPr="00B53E7A">
        <w:rPr>
          <w:rFonts w:ascii="Times New Roman" w:hAnsi="Times New Roman" w:cs="Times New Roman"/>
          <w:sz w:val="22"/>
          <w:szCs w:val="22"/>
        </w:rPr>
        <w:t xml:space="preserve"> не влечет за собой признание недействительным Договора в целом. </w:t>
      </w:r>
      <w:r w:rsidR="00AF214A" w:rsidRPr="00B53E7A">
        <w:rPr>
          <w:rFonts w:ascii="Times New Roman" w:hAnsi="Times New Roman" w:cs="Times New Roman"/>
          <w:sz w:val="22"/>
          <w:szCs w:val="22"/>
        </w:rPr>
        <w:t xml:space="preserve">  </w:t>
      </w:r>
    </w:p>
    <w:p w:rsidR="003A6288" w:rsidRPr="00B53E7A" w:rsidRDefault="003A6288" w:rsidP="00AA7CB4">
      <w:pPr>
        <w:pStyle w:val="ConsNonformat"/>
        <w:widowControl/>
        <w:ind w:left="720"/>
        <w:rPr>
          <w:rFonts w:ascii="Times New Roman" w:hAnsi="Times New Roman" w:cs="Times New Roman"/>
          <w:b/>
          <w:sz w:val="22"/>
          <w:szCs w:val="22"/>
        </w:rPr>
      </w:pPr>
    </w:p>
    <w:p w:rsidR="003D0A9E" w:rsidRPr="00B53E7A" w:rsidRDefault="003D0A9E" w:rsidP="006E3CBE">
      <w:pPr>
        <w:pStyle w:val="RussianHeading1Alt1"/>
        <w:numPr>
          <w:ilvl w:val="0"/>
          <w:numId w:val="5"/>
        </w:numPr>
        <w:jc w:val="center"/>
        <w:rPr>
          <w:rFonts w:ascii="Times New Roman" w:hAnsi="Times New Roman"/>
          <w:sz w:val="22"/>
          <w:szCs w:val="22"/>
        </w:rPr>
      </w:pPr>
      <w:r w:rsidRPr="00B53E7A">
        <w:rPr>
          <w:rFonts w:ascii="Times New Roman" w:hAnsi="Times New Roman"/>
          <w:sz w:val="22"/>
          <w:szCs w:val="22"/>
        </w:rPr>
        <w:t>Антикоррупционная оговорка ЦЕДЕНТА</w:t>
      </w:r>
    </w:p>
    <w:p w:rsidR="003D0A9E" w:rsidRPr="00B53E7A" w:rsidRDefault="00FC6585" w:rsidP="007E2E82">
      <w:pPr>
        <w:pStyle w:val="RussianNumberedtext2CtrlAlt7"/>
        <w:numPr>
          <w:ilvl w:val="1"/>
          <w:numId w:val="5"/>
        </w:numPr>
        <w:ind w:left="567"/>
        <w:rPr>
          <w:rFonts w:ascii="Times New Roman" w:hAnsi="Times New Roman"/>
          <w:sz w:val="22"/>
          <w:szCs w:val="22"/>
        </w:rPr>
      </w:pPr>
      <w:r w:rsidRPr="00B53E7A">
        <w:rPr>
          <w:rFonts w:ascii="Times New Roman" w:hAnsi="Times New Roman"/>
          <w:b/>
          <w:sz w:val="22"/>
          <w:szCs w:val="22"/>
        </w:rPr>
        <w:t>ЦЕССИОНАРИЙ</w:t>
      </w:r>
      <w:r w:rsidR="003D0A9E" w:rsidRPr="00B53E7A">
        <w:rPr>
          <w:rFonts w:ascii="Times New Roman" w:hAnsi="Times New Roman"/>
          <w:sz w:val="22"/>
          <w:szCs w:val="22"/>
        </w:rPr>
        <w:t xml:space="preserve"> настоящим подтверждает, что он ознакомился с Антикоррупционной политикой </w:t>
      </w:r>
      <w:r w:rsidRPr="00B53E7A">
        <w:rPr>
          <w:rFonts w:ascii="Times New Roman" w:hAnsi="Times New Roman"/>
          <w:b/>
          <w:sz w:val="22"/>
          <w:szCs w:val="22"/>
        </w:rPr>
        <w:t>ЦЕДЕНТА</w:t>
      </w:r>
      <w:r w:rsidR="003D0A9E" w:rsidRPr="00B53E7A">
        <w:rPr>
          <w:rFonts w:ascii="Times New Roman" w:hAnsi="Times New Roman"/>
          <w:sz w:val="22"/>
          <w:szCs w:val="22"/>
        </w:rPr>
        <w:t xml:space="preserve">, размещенной на сайте </w:t>
      </w:r>
      <w:r w:rsidR="00211A4D" w:rsidRPr="00B53E7A">
        <w:rPr>
          <w:rFonts w:ascii="Times New Roman" w:hAnsi="Times New Roman"/>
          <w:sz w:val="22"/>
          <w:szCs w:val="22"/>
          <w:lang w:val="en-GB"/>
        </w:rPr>
        <w:t>https</w:t>
      </w:r>
      <w:r w:rsidR="00211A4D" w:rsidRPr="00B53E7A">
        <w:rPr>
          <w:rFonts w:ascii="Times New Roman" w:hAnsi="Times New Roman"/>
          <w:sz w:val="22"/>
          <w:szCs w:val="22"/>
        </w:rPr>
        <w:t>://</w:t>
      </w:r>
      <w:r w:rsidR="00211A4D" w:rsidRPr="00B53E7A">
        <w:rPr>
          <w:rFonts w:ascii="Times New Roman" w:hAnsi="Times New Roman"/>
          <w:sz w:val="22"/>
          <w:szCs w:val="22"/>
          <w:lang w:val="en-GB"/>
        </w:rPr>
        <w:t>www</w:t>
      </w:r>
      <w:r w:rsidR="00211A4D" w:rsidRPr="00B53E7A">
        <w:rPr>
          <w:rFonts w:ascii="Times New Roman" w:hAnsi="Times New Roman"/>
          <w:sz w:val="22"/>
          <w:szCs w:val="22"/>
        </w:rPr>
        <w:t>.</w:t>
      </w:r>
      <w:r w:rsidR="003D0A9E" w:rsidRPr="00B53E7A">
        <w:rPr>
          <w:rFonts w:ascii="Times New Roman" w:hAnsi="Times New Roman"/>
          <w:sz w:val="22"/>
          <w:szCs w:val="22"/>
        </w:rPr>
        <w:t>trust.ru, и полностью ее понимает.</w:t>
      </w:r>
    </w:p>
    <w:p w:rsidR="003D0A9E" w:rsidRPr="00B53E7A" w:rsidRDefault="003D0A9E" w:rsidP="007E2E82">
      <w:pPr>
        <w:pStyle w:val="RussianNumberedtext2CtrlAlt7"/>
        <w:numPr>
          <w:ilvl w:val="1"/>
          <w:numId w:val="5"/>
        </w:numPr>
        <w:ind w:left="567"/>
        <w:rPr>
          <w:rFonts w:ascii="Times New Roman" w:hAnsi="Times New Roman"/>
          <w:sz w:val="22"/>
          <w:szCs w:val="22"/>
        </w:rPr>
      </w:pPr>
      <w:r w:rsidRPr="00B53E7A">
        <w:rPr>
          <w:rFonts w:ascii="Times New Roman" w:hAnsi="Times New Roman"/>
          <w:sz w:val="22"/>
          <w:szCs w:val="22"/>
        </w:rPr>
        <w:t xml:space="preserve">При исполнении своих обязательств по </w:t>
      </w:r>
      <w:r w:rsidR="00137968" w:rsidRPr="00B53E7A">
        <w:rPr>
          <w:rFonts w:ascii="Times New Roman" w:hAnsi="Times New Roman"/>
          <w:sz w:val="22"/>
          <w:szCs w:val="22"/>
        </w:rPr>
        <w:t>Договору</w:t>
      </w:r>
      <w:r w:rsidRPr="00B53E7A">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B53E7A">
        <w:rPr>
          <w:rFonts w:ascii="Times New Roman" w:hAnsi="Times New Roman"/>
          <w:b/>
          <w:sz w:val="22"/>
          <w:szCs w:val="22"/>
        </w:rPr>
        <w:t>Представители</w:t>
      </w:r>
      <w:r w:rsidRPr="00B53E7A">
        <w:rPr>
          <w:rFonts w:ascii="Times New Roman" w:hAnsi="Times New Roman"/>
          <w:sz w:val="22"/>
          <w:szCs w:val="22"/>
        </w:rPr>
        <w:t>»):</w:t>
      </w:r>
    </w:p>
    <w:p w:rsidR="00711BEC" w:rsidRPr="00B53E7A" w:rsidRDefault="003D0A9E" w:rsidP="00711BEC">
      <w:pPr>
        <w:pStyle w:val="RussianHeading4Alt4"/>
        <w:numPr>
          <w:ilvl w:val="2"/>
          <w:numId w:val="5"/>
        </w:numPr>
        <w:ind w:left="1418" w:hanging="567"/>
        <w:rPr>
          <w:rFonts w:ascii="Times New Roman" w:hAnsi="Times New Roman"/>
          <w:b w:val="0"/>
          <w:sz w:val="22"/>
          <w:szCs w:val="22"/>
        </w:rPr>
      </w:pPr>
      <w:r w:rsidRPr="00B53E7A">
        <w:rPr>
          <w:rFonts w:ascii="Times New Roman" w:hAnsi="Times New Roman"/>
          <w:b w:val="0"/>
          <w:sz w:val="22"/>
          <w:szCs w:val="22"/>
        </w:rPr>
        <w:t xml:space="preserve">не осуществляют действия, квалифицируемые применимым для целей </w:t>
      </w:r>
      <w:r w:rsidR="009252AF" w:rsidRPr="00B53E7A">
        <w:rPr>
          <w:rFonts w:ascii="Times New Roman" w:hAnsi="Times New Roman"/>
          <w:b w:val="0"/>
          <w:sz w:val="22"/>
          <w:szCs w:val="22"/>
        </w:rPr>
        <w:t xml:space="preserve">Договора </w:t>
      </w:r>
      <w:r w:rsidRPr="00B53E7A">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B53E7A">
        <w:rPr>
          <w:rFonts w:ascii="Times New Roman" w:hAnsi="Times New Roman"/>
          <w:sz w:val="22"/>
          <w:szCs w:val="22"/>
        </w:rPr>
        <w:t>Коррупционные нарушения</w:t>
      </w:r>
      <w:r w:rsidRPr="00B53E7A">
        <w:rPr>
          <w:rFonts w:ascii="Times New Roman" w:hAnsi="Times New Roman"/>
          <w:b w:val="0"/>
          <w:sz w:val="22"/>
          <w:szCs w:val="22"/>
        </w:rPr>
        <w:t>»);</w:t>
      </w:r>
    </w:p>
    <w:p w:rsidR="003D0A9E" w:rsidRPr="00B53E7A" w:rsidRDefault="003D0A9E" w:rsidP="00711BEC">
      <w:pPr>
        <w:pStyle w:val="RussianHeading4Alt4"/>
        <w:numPr>
          <w:ilvl w:val="2"/>
          <w:numId w:val="5"/>
        </w:numPr>
        <w:ind w:left="1418" w:hanging="567"/>
        <w:rPr>
          <w:rFonts w:ascii="Times New Roman" w:hAnsi="Times New Roman"/>
          <w:b w:val="0"/>
          <w:sz w:val="22"/>
          <w:szCs w:val="22"/>
        </w:rPr>
      </w:pPr>
      <w:r w:rsidRPr="00B53E7A">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B53E7A">
        <w:rPr>
          <w:rFonts w:ascii="Times New Roman" w:hAnsi="Times New Roman"/>
          <w:b w:val="0"/>
          <w:sz w:val="22"/>
          <w:szCs w:val="22"/>
        </w:rPr>
        <w:t>ii</w:t>
      </w:r>
      <w:proofErr w:type="spellEnd"/>
      <w:r w:rsidRPr="00B53E7A">
        <w:rPr>
          <w:rFonts w:ascii="Times New Roman" w:hAnsi="Times New Roman"/>
          <w:b w:val="0"/>
          <w:sz w:val="22"/>
          <w:szCs w:val="22"/>
        </w:rPr>
        <w:t>) предоставление каких-либо гарантий; (</w:t>
      </w:r>
      <w:proofErr w:type="spellStart"/>
      <w:r w:rsidRPr="00B53E7A">
        <w:rPr>
          <w:rFonts w:ascii="Times New Roman" w:hAnsi="Times New Roman"/>
          <w:b w:val="0"/>
          <w:sz w:val="22"/>
          <w:szCs w:val="22"/>
        </w:rPr>
        <w:t>iii</w:t>
      </w:r>
      <w:proofErr w:type="spellEnd"/>
      <w:r w:rsidRPr="00B53E7A">
        <w:rPr>
          <w:rFonts w:ascii="Times New Roman" w:hAnsi="Times New Roman"/>
          <w:b w:val="0"/>
          <w:sz w:val="22"/>
          <w:szCs w:val="22"/>
        </w:rPr>
        <w:t>) ускорение либо нарушение существующих процедур; (</w:t>
      </w:r>
      <w:proofErr w:type="spellStart"/>
      <w:r w:rsidRPr="00B53E7A">
        <w:rPr>
          <w:rFonts w:ascii="Times New Roman" w:hAnsi="Times New Roman"/>
          <w:b w:val="0"/>
          <w:sz w:val="22"/>
          <w:szCs w:val="22"/>
        </w:rPr>
        <w:t>iv</w:t>
      </w:r>
      <w:proofErr w:type="spellEnd"/>
      <w:r w:rsidRPr="00B53E7A">
        <w:rPr>
          <w:rFonts w:ascii="Times New Roman" w:hAnsi="Times New Roman"/>
          <w:b w:val="0"/>
          <w:sz w:val="22"/>
          <w:szCs w:val="22"/>
        </w:rPr>
        <w:t>) совершение иных действий, идущих вразрез с принципами прозрачности и открытости взаимоотношений между Сторонами.</w:t>
      </w:r>
    </w:p>
    <w:p w:rsidR="003D0A9E" w:rsidRPr="00B53E7A" w:rsidRDefault="003D0A9E" w:rsidP="007E2E82">
      <w:pPr>
        <w:pStyle w:val="RussianHeading2Alt2"/>
        <w:numPr>
          <w:ilvl w:val="1"/>
          <w:numId w:val="5"/>
        </w:numPr>
        <w:ind w:left="567"/>
        <w:rPr>
          <w:rFonts w:ascii="Times New Roman" w:hAnsi="Times New Roman"/>
          <w:b w:val="0"/>
          <w:sz w:val="22"/>
          <w:szCs w:val="22"/>
        </w:rPr>
      </w:pPr>
      <w:r w:rsidRPr="00B53E7A">
        <w:rPr>
          <w:rFonts w:ascii="Times New Roman" w:hAnsi="Times New Roman"/>
          <w:b w:val="0"/>
          <w:sz w:val="22"/>
          <w:szCs w:val="22"/>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w:t>
      </w:r>
      <w:r w:rsidRPr="00B53E7A">
        <w:rPr>
          <w:rFonts w:ascii="Times New Roman" w:hAnsi="Times New Roman"/>
          <w:b w:val="0"/>
          <w:sz w:val="22"/>
          <w:szCs w:val="22"/>
        </w:rPr>
        <w:lastRenderedPageBreak/>
        <w:t>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rsidR="003D0A9E" w:rsidRPr="00B53E7A" w:rsidRDefault="003D0A9E" w:rsidP="002F3857">
      <w:pPr>
        <w:pStyle w:val="RussianHeading4Alt4"/>
        <w:numPr>
          <w:ilvl w:val="2"/>
          <w:numId w:val="5"/>
        </w:numPr>
        <w:ind w:left="1418" w:hanging="567"/>
        <w:rPr>
          <w:rFonts w:ascii="Times New Roman" w:hAnsi="Times New Roman"/>
          <w:b w:val="0"/>
          <w:sz w:val="22"/>
          <w:szCs w:val="22"/>
        </w:rPr>
      </w:pPr>
      <w:r w:rsidRPr="00B53E7A">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D0A9E" w:rsidRPr="00B53E7A" w:rsidRDefault="003D0A9E" w:rsidP="002F3857">
      <w:pPr>
        <w:pStyle w:val="RussianHeading4Alt4"/>
        <w:numPr>
          <w:ilvl w:val="2"/>
          <w:numId w:val="5"/>
        </w:numPr>
        <w:ind w:left="1418" w:hanging="567"/>
        <w:rPr>
          <w:rFonts w:ascii="Times New Roman" w:hAnsi="Times New Roman"/>
          <w:b w:val="0"/>
          <w:sz w:val="22"/>
          <w:szCs w:val="22"/>
        </w:rPr>
      </w:pPr>
      <w:r w:rsidRPr="00B53E7A">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B53E7A">
        <w:rPr>
          <w:rFonts w:ascii="Times New Roman" w:hAnsi="Times New Roman"/>
          <w:b w:val="0"/>
          <w:sz w:val="22"/>
          <w:szCs w:val="22"/>
        </w:rPr>
        <w:t xml:space="preserve"> сообщивших о факте нарушений. </w:t>
      </w:r>
    </w:p>
    <w:p w:rsidR="003D0A9E" w:rsidRPr="00B53E7A" w:rsidRDefault="003D0A9E" w:rsidP="007E2E82">
      <w:pPr>
        <w:pStyle w:val="RussianHeading2Alt2"/>
        <w:numPr>
          <w:ilvl w:val="1"/>
          <w:numId w:val="5"/>
        </w:numPr>
        <w:ind w:left="709"/>
        <w:rPr>
          <w:rFonts w:ascii="Times New Roman" w:hAnsi="Times New Roman"/>
          <w:b w:val="0"/>
          <w:sz w:val="22"/>
          <w:szCs w:val="22"/>
        </w:rPr>
      </w:pPr>
      <w:r w:rsidRPr="00B53E7A">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rsidR="003D0A9E" w:rsidRPr="00B53E7A" w:rsidRDefault="003D0A9E" w:rsidP="00577219">
      <w:pPr>
        <w:pStyle w:val="RussianHeading2Alt2"/>
        <w:numPr>
          <w:ilvl w:val="1"/>
          <w:numId w:val="5"/>
        </w:numPr>
        <w:tabs>
          <w:tab w:val="left" w:pos="1418"/>
        </w:tabs>
        <w:ind w:left="709"/>
        <w:rPr>
          <w:rFonts w:ascii="Times New Roman" w:hAnsi="Times New Roman"/>
          <w:b w:val="0"/>
          <w:sz w:val="22"/>
          <w:szCs w:val="22"/>
        </w:rPr>
      </w:pPr>
      <w:r w:rsidRPr="00B53E7A">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B53E7A">
        <w:rPr>
          <w:rFonts w:ascii="Times New Roman" w:hAnsi="Times New Roman"/>
          <w:b w:val="0"/>
          <w:sz w:val="22"/>
          <w:szCs w:val="22"/>
        </w:rPr>
        <w:t>Договора</w:t>
      </w:r>
      <w:r w:rsidRPr="00B53E7A">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B53E7A">
        <w:rPr>
          <w:rFonts w:ascii="Times New Roman" w:hAnsi="Times New Roman"/>
          <w:b w:val="0"/>
          <w:sz w:val="22"/>
          <w:szCs w:val="22"/>
        </w:rPr>
        <w:t xml:space="preserve">еальный ущерб), </w:t>
      </w:r>
      <w:r w:rsidRPr="00B53E7A">
        <w:rPr>
          <w:rFonts w:ascii="Times New Roman" w:hAnsi="Times New Roman"/>
          <w:b w:val="0"/>
          <w:sz w:val="22"/>
          <w:szCs w:val="22"/>
        </w:rPr>
        <w:t xml:space="preserve">вызванных нарушением настоящей Антикоррупционной оговорки </w:t>
      </w:r>
      <w:r w:rsidR="0059605A" w:rsidRPr="00B53E7A">
        <w:rPr>
          <w:rFonts w:ascii="Times New Roman" w:hAnsi="Times New Roman"/>
          <w:sz w:val="22"/>
          <w:szCs w:val="22"/>
        </w:rPr>
        <w:t>ЦЕДЕНТА</w:t>
      </w:r>
      <w:r w:rsidR="007E2E82" w:rsidRPr="00B53E7A">
        <w:rPr>
          <w:rFonts w:ascii="Times New Roman" w:hAnsi="Times New Roman"/>
          <w:b w:val="0"/>
          <w:sz w:val="22"/>
          <w:szCs w:val="22"/>
        </w:rPr>
        <w:t xml:space="preserve">. </w:t>
      </w:r>
    </w:p>
    <w:p w:rsidR="003D0A9E" w:rsidRPr="00B53E7A" w:rsidRDefault="003D0A9E" w:rsidP="007E2E82">
      <w:pPr>
        <w:pStyle w:val="RussianHeading2Alt2"/>
        <w:numPr>
          <w:ilvl w:val="1"/>
          <w:numId w:val="5"/>
        </w:numPr>
        <w:ind w:left="709"/>
        <w:rPr>
          <w:rFonts w:ascii="Times New Roman" w:hAnsi="Times New Roman"/>
          <w:b w:val="0"/>
          <w:sz w:val="22"/>
          <w:szCs w:val="22"/>
        </w:rPr>
      </w:pPr>
      <w:r w:rsidRPr="00B53E7A">
        <w:rPr>
          <w:rFonts w:ascii="Times New Roman" w:hAnsi="Times New Roman"/>
          <w:b w:val="0"/>
          <w:sz w:val="22"/>
          <w:szCs w:val="22"/>
        </w:rPr>
        <w:t xml:space="preserve">Для целей исполнения настоящей Антикоррупционной оговорки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w:t>
      </w:r>
      <w:r w:rsidR="0059605A" w:rsidRPr="00B53E7A">
        <w:rPr>
          <w:rFonts w:ascii="Times New Roman" w:hAnsi="Times New Roman"/>
          <w:sz w:val="22"/>
          <w:szCs w:val="22"/>
        </w:rPr>
        <w:t>ЦЕССИОНАРИЙ</w:t>
      </w:r>
      <w:r w:rsidRPr="00B53E7A">
        <w:rPr>
          <w:rFonts w:ascii="Times New Roman" w:hAnsi="Times New Roman"/>
          <w:sz w:val="22"/>
          <w:szCs w:val="22"/>
        </w:rPr>
        <w:t xml:space="preserve"> </w:t>
      </w:r>
      <w:r w:rsidRPr="00B53E7A">
        <w:rPr>
          <w:rFonts w:ascii="Times New Roman" w:hAnsi="Times New Roman"/>
          <w:b w:val="0"/>
          <w:sz w:val="22"/>
          <w:szCs w:val="22"/>
        </w:rPr>
        <w:t xml:space="preserve">обязуется отвечать на запросы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в срок не позднее 10 (</w:t>
      </w:r>
      <w:r w:rsidR="00210C14" w:rsidRPr="00B53E7A">
        <w:rPr>
          <w:rFonts w:ascii="Times New Roman" w:hAnsi="Times New Roman"/>
          <w:b w:val="0"/>
          <w:sz w:val="22"/>
          <w:szCs w:val="22"/>
        </w:rPr>
        <w:t>Д</w:t>
      </w:r>
      <w:r w:rsidRPr="00B53E7A">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B53E7A">
        <w:rPr>
          <w:rFonts w:ascii="Times New Roman" w:hAnsi="Times New Roman"/>
          <w:sz w:val="22"/>
          <w:szCs w:val="22"/>
        </w:rPr>
        <w:t>ЦЕДЕНТОМ</w:t>
      </w:r>
      <w:r w:rsidRPr="00B53E7A">
        <w:rPr>
          <w:rFonts w:ascii="Times New Roman" w:hAnsi="Times New Roman"/>
          <w:b w:val="0"/>
          <w:sz w:val="22"/>
          <w:szCs w:val="22"/>
        </w:rPr>
        <w:t xml:space="preserve"> и/или не следует из существа запроса. Корреспонденция в адрес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направляется по адресу, указанному в п. </w:t>
      </w:r>
      <w:r w:rsidR="009252AF" w:rsidRPr="00B53E7A">
        <w:rPr>
          <w:rFonts w:ascii="Times New Roman" w:hAnsi="Times New Roman"/>
          <w:b w:val="0"/>
          <w:sz w:val="22"/>
          <w:szCs w:val="22"/>
        </w:rPr>
        <w:t>9</w:t>
      </w:r>
      <w:r w:rsidRPr="00B53E7A">
        <w:rPr>
          <w:rFonts w:ascii="Times New Roman" w:hAnsi="Times New Roman"/>
          <w:b w:val="0"/>
          <w:sz w:val="22"/>
          <w:szCs w:val="22"/>
        </w:rPr>
        <w:t xml:space="preserve"> </w:t>
      </w:r>
      <w:r w:rsidR="00210C14" w:rsidRPr="00B53E7A">
        <w:rPr>
          <w:rFonts w:ascii="Times New Roman" w:hAnsi="Times New Roman"/>
          <w:b w:val="0"/>
          <w:sz w:val="22"/>
          <w:szCs w:val="22"/>
        </w:rPr>
        <w:t>Договора</w:t>
      </w:r>
      <w:r w:rsidR="007E2E82" w:rsidRPr="00B53E7A">
        <w:rPr>
          <w:rFonts w:ascii="Times New Roman" w:hAnsi="Times New Roman"/>
          <w:b w:val="0"/>
          <w:sz w:val="22"/>
          <w:szCs w:val="22"/>
        </w:rPr>
        <w:t xml:space="preserve">.                   </w:t>
      </w:r>
    </w:p>
    <w:p w:rsidR="003D0A9E" w:rsidRPr="00B53E7A" w:rsidRDefault="003D0A9E" w:rsidP="007E2E82">
      <w:pPr>
        <w:pStyle w:val="RussianHeading2Alt2"/>
        <w:numPr>
          <w:ilvl w:val="1"/>
          <w:numId w:val="5"/>
        </w:numPr>
        <w:ind w:left="709"/>
        <w:rPr>
          <w:rFonts w:ascii="Times New Roman" w:hAnsi="Times New Roman"/>
          <w:b w:val="0"/>
          <w:sz w:val="22"/>
          <w:szCs w:val="22"/>
        </w:rPr>
      </w:pPr>
      <w:r w:rsidRPr="00B53E7A">
        <w:rPr>
          <w:rFonts w:ascii="Times New Roman" w:hAnsi="Times New Roman"/>
          <w:b w:val="0"/>
          <w:sz w:val="22"/>
          <w:szCs w:val="22"/>
        </w:rPr>
        <w:t xml:space="preserve">Содержание настоящей Антикоррупционной оговорки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B53E7A">
        <w:rPr>
          <w:rFonts w:ascii="Times New Roman" w:hAnsi="Times New Roman"/>
          <w:sz w:val="22"/>
          <w:szCs w:val="22"/>
        </w:rPr>
        <w:t>ЦЕДЕНТОМ</w:t>
      </w:r>
      <w:r w:rsidRPr="00B53E7A">
        <w:rPr>
          <w:rFonts w:ascii="Times New Roman" w:hAnsi="Times New Roman"/>
          <w:b w:val="0"/>
          <w:sz w:val="22"/>
          <w:szCs w:val="22"/>
        </w:rPr>
        <w:t xml:space="preserve"> прав по </w:t>
      </w:r>
      <w:r w:rsidR="00F30202" w:rsidRPr="00B53E7A">
        <w:rPr>
          <w:rFonts w:ascii="Times New Roman" w:hAnsi="Times New Roman"/>
          <w:b w:val="0"/>
          <w:sz w:val="22"/>
          <w:szCs w:val="22"/>
        </w:rPr>
        <w:t xml:space="preserve">Договору </w:t>
      </w:r>
      <w:r w:rsidRPr="00B53E7A">
        <w:rPr>
          <w:rFonts w:ascii="Times New Roman" w:hAnsi="Times New Roman"/>
          <w:b w:val="0"/>
          <w:sz w:val="22"/>
          <w:szCs w:val="22"/>
        </w:rPr>
        <w:t xml:space="preserve">третьим лицам, случаях привлечения </w:t>
      </w:r>
      <w:r w:rsidR="0059605A" w:rsidRPr="00B53E7A">
        <w:rPr>
          <w:rFonts w:ascii="Times New Roman" w:hAnsi="Times New Roman"/>
          <w:sz w:val="22"/>
          <w:szCs w:val="22"/>
        </w:rPr>
        <w:t>ЦЕДЕНТОМ</w:t>
      </w:r>
      <w:r w:rsidRPr="00B53E7A">
        <w:rPr>
          <w:rFonts w:ascii="Times New Roman" w:hAnsi="Times New Roman"/>
          <w:sz w:val="22"/>
          <w:szCs w:val="22"/>
        </w:rPr>
        <w:t xml:space="preserve"> </w:t>
      </w:r>
      <w:r w:rsidRPr="00B53E7A">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B53E7A">
        <w:rPr>
          <w:rFonts w:ascii="Times New Roman" w:hAnsi="Times New Roman"/>
          <w:b w:val="0"/>
          <w:sz w:val="22"/>
          <w:szCs w:val="22"/>
        </w:rPr>
        <w:t>Договору</w:t>
      </w:r>
      <w:r w:rsidRPr="00B53E7A">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rsidR="00F30202" w:rsidRPr="00B53E7A" w:rsidRDefault="00F30202" w:rsidP="00F30202">
      <w:pPr>
        <w:pStyle w:val="ConsNormal"/>
        <w:tabs>
          <w:tab w:val="left" w:pos="1832"/>
        </w:tabs>
        <w:ind w:left="360"/>
        <w:rPr>
          <w:rFonts w:ascii="Times New Roman" w:hAnsi="Times New Roman" w:cs="Times New Roman"/>
          <w:b/>
          <w:sz w:val="22"/>
          <w:szCs w:val="22"/>
        </w:rPr>
      </w:pPr>
    </w:p>
    <w:p w:rsidR="00F30202" w:rsidRPr="00B53E7A" w:rsidRDefault="00F30202" w:rsidP="00721CF9">
      <w:pPr>
        <w:pStyle w:val="ConsNormal"/>
        <w:tabs>
          <w:tab w:val="left" w:pos="1832"/>
        </w:tabs>
        <w:rPr>
          <w:rFonts w:ascii="Times New Roman" w:eastAsia="SimSun" w:hAnsi="Times New Roman" w:cs="Times New Roman"/>
          <w:b/>
          <w:sz w:val="22"/>
          <w:szCs w:val="22"/>
          <w:lang w:eastAsia="sv-SE"/>
        </w:rPr>
      </w:pPr>
      <w:r w:rsidRPr="00B53E7A">
        <w:rPr>
          <w:rFonts w:ascii="Times New Roman" w:eastAsia="SimSun" w:hAnsi="Times New Roman" w:cs="Times New Roman"/>
          <w:b/>
          <w:sz w:val="22"/>
          <w:szCs w:val="22"/>
          <w:lang w:eastAsia="sv-SE"/>
        </w:rPr>
        <w:t>Приложения к Договору:</w:t>
      </w:r>
    </w:p>
    <w:p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Приложение 1 – Перечень Прав (требований), уступаемых по Договору</w:t>
      </w:r>
    </w:p>
    <w:p w:rsidR="006E3CBE"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 xml:space="preserve">Приложение </w:t>
      </w:r>
      <w:r w:rsidR="00151B04">
        <w:rPr>
          <w:rFonts w:ascii="Times New Roman" w:eastAsia="SimSun" w:hAnsi="Times New Roman" w:cs="Times New Roman"/>
          <w:sz w:val="22"/>
          <w:szCs w:val="22"/>
          <w:lang w:eastAsia="sv-SE"/>
        </w:rPr>
        <w:t>2</w:t>
      </w:r>
      <w:r w:rsidRPr="00B53E7A">
        <w:rPr>
          <w:rFonts w:ascii="Times New Roman" w:eastAsia="SimSun" w:hAnsi="Times New Roman" w:cs="Times New Roman"/>
          <w:sz w:val="22"/>
          <w:szCs w:val="22"/>
          <w:lang w:eastAsia="sv-SE"/>
        </w:rPr>
        <w:t xml:space="preserve"> – Форма Акта приема-передачи документов</w:t>
      </w:r>
    </w:p>
    <w:p w:rsidR="00B867E7" w:rsidRDefault="00B867E7" w:rsidP="006E3CBE">
      <w:pPr>
        <w:pStyle w:val="ConsNormal"/>
        <w:tabs>
          <w:tab w:val="left" w:pos="1832"/>
        </w:tabs>
        <w:ind w:left="709" w:firstLine="0"/>
        <w:jc w:val="both"/>
        <w:rPr>
          <w:rFonts w:ascii="Times New Roman" w:eastAsia="SimSun" w:hAnsi="Times New Roman" w:cs="Times New Roman"/>
          <w:sz w:val="22"/>
          <w:szCs w:val="22"/>
          <w:lang w:eastAsia="sv-SE"/>
        </w:rPr>
      </w:pPr>
      <w:r>
        <w:rPr>
          <w:rFonts w:ascii="Times New Roman" w:eastAsia="SimSun" w:hAnsi="Times New Roman" w:cs="Times New Roman"/>
          <w:sz w:val="22"/>
          <w:szCs w:val="22"/>
          <w:lang w:eastAsia="sv-SE"/>
        </w:rPr>
        <w:t>Приложение 3 – Форма Акта приема-передачи прав</w:t>
      </w: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131DBA" w:rsidRPr="00B53E7A" w:rsidRDefault="00131DBA" w:rsidP="006E3CBE">
      <w:pPr>
        <w:pStyle w:val="ConsNormal"/>
        <w:tabs>
          <w:tab w:val="left" w:pos="1832"/>
        </w:tabs>
        <w:ind w:left="709" w:firstLine="0"/>
        <w:jc w:val="both"/>
        <w:rPr>
          <w:rFonts w:ascii="Times New Roman" w:eastAsia="SimSun" w:hAnsi="Times New Roman" w:cs="Times New Roman"/>
          <w:sz w:val="22"/>
          <w:szCs w:val="22"/>
          <w:lang w:eastAsia="sv-SE"/>
        </w:rPr>
      </w:pPr>
    </w:p>
    <w:p w:rsidR="000E16D8" w:rsidRPr="00B53E7A" w:rsidRDefault="000E16D8" w:rsidP="00520FAF">
      <w:pPr>
        <w:pStyle w:val="ConsNormal"/>
        <w:widowControl/>
        <w:tabs>
          <w:tab w:val="left" w:pos="1832"/>
        </w:tabs>
        <w:ind w:left="360" w:firstLine="0"/>
        <w:rPr>
          <w:rFonts w:ascii="Times New Roman" w:hAnsi="Times New Roman" w:cs="Times New Roman"/>
          <w:sz w:val="22"/>
          <w:szCs w:val="22"/>
        </w:rPr>
      </w:pPr>
    </w:p>
    <w:p w:rsidR="002B144F" w:rsidRPr="00B53E7A" w:rsidRDefault="00901325" w:rsidP="007E2E82">
      <w:pPr>
        <w:pStyle w:val="ConsNormal"/>
        <w:widowControl/>
        <w:numPr>
          <w:ilvl w:val="0"/>
          <w:numId w:val="5"/>
        </w:numPr>
        <w:jc w:val="center"/>
        <w:rPr>
          <w:rFonts w:ascii="Times New Roman" w:hAnsi="Times New Roman" w:cs="Times New Roman"/>
          <w:b/>
          <w:sz w:val="22"/>
          <w:szCs w:val="22"/>
        </w:rPr>
      </w:pPr>
      <w:r w:rsidRPr="00B53E7A">
        <w:rPr>
          <w:rFonts w:ascii="Times New Roman" w:hAnsi="Times New Roman" w:cs="Times New Roman"/>
          <w:b/>
          <w:sz w:val="22"/>
          <w:szCs w:val="22"/>
        </w:rPr>
        <w:lastRenderedPageBreak/>
        <w:t>АДРЕСА, БАНКОВСКИЕ РЕКВИЗИТЫ И ПОДПИСИ СТОРОН</w:t>
      </w:r>
    </w:p>
    <w:p w:rsidR="00846974" w:rsidRPr="00B53E7A" w:rsidRDefault="00846974" w:rsidP="00846974">
      <w:pPr>
        <w:pStyle w:val="ConsNormal"/>
        <w:widowControl/>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B53E7A" w:rsidTr="00F36AB7">
        <w:trPr>
          <w:trHeight w:val="556"/>
        </w:trPr>
        <w:tc>
          <w:tcPr>
            <w:tcW w:w="4678" w:type="dxa"/>
          </w:tcPr>
          <w:p w:rsidR="009C5643" w:rsidRPr="00B53E7A" w:rsidRDefault="009C5643" w:rsidP="00F36AB7">
            <w:pPr>
              <w:widowControl w:val="0"/>
              <w:rPr>
                <w:b/>
                <w:sz w:val="22"/>
                <w:szCs w:val="22"/>
              </w:rPr>
            </w:pPr>
            <w:r w:rsidRPr="00B53E7A">
              <w:rPr>
                <w:b/>
                <w:sz w:val="22"/>
                <w:szCs w:val="22"/>
              </w:rPr>
              <w:t>Публичное акционерное общество Национальный банк «ТРАСТ»</w:t>
            </w:r>
          </w:p>
          <w:p w:rsidR="009C5643" w:rsidRPr="00B53E7A" w:rsidRDefault="009C5643" w:rsidP="00F36AB7">
            <w:pPr>
              <w:widowControl w:val="0"/>
              <w:rPr>
                <w:sz w:val="22"/>
                <w:szCs w:val="22"/>
              </w:rPr>
            </w:pPr>
          </w:p>
        </w:tc>
        <w:tc>
          <w:tcPr>
            <w:tcW w:w="283" w:type="dxa"/>
          </w:tcPr>
          <w:p w:rsidR="009C5643" w:rsidRPr="00B53E7A" w:rsidRDefault="009C5643" w:rsidP="00F36AB7">
            <w:pPr>
              <w:widowControl w:val="0"/>
              <w:spacing w:before="120" w:after="180"/>
              <w:outlineLvl w:val="0"/>
              <w:rPr>
                <w:sz w:val="22"/>
                <w:szCs w:val="22"/>
              </w:rPr>
            </w:pPr>
          </w:p>
        </w:tc>
        <w:tc>
          <w:tcPr>
            <w:tcW w:w="4679" w:type="dxa"/>
          </w:tcPr>
          <w:p w:rsidR="009C5643" w:rsidRPr="00B53E7A" w:rsidRDefault="009C5643" w:rsidP="00F36AB7">
            <w:pPr>
              <w:widowControl w:val="0"/>
              <w:rPr>
                <w:sz w:val="22"/>
                <w:szCs w:val="22"/>
                <w:lang w:val="en-US"/>
              </w:rPr>
            </w:pPr>
            <w:r w:rsidRPr="00B53E7A">
              <w:rPr>
                <w:b/>
                <w:sz w:val="22"/>
                <w:szCs w:val="22"/>
                <w:lang w:val="en-US"/>
              </w:rPr>
              <w:t>[-]</w:t>
            </w:r>
          </w:p>
        </w:tc>
      </w:tr>
      <w:tr w:rsidR="009C5643" w:rsidRPr="00B53E7A" w:rsidTr="00F36AB7">
        <w:trPr>
          <w:trHeight w:val="556"/>
        </w:trPr>
        <w:tc>
          <w:tcPr>
            <w:tcW w:w="4678" w:type="dxa"/>
          </w:tcPr>
          <w:p w:rsidR="009C5643" w:rsidRPr="00B53E7A" w:rsidRDefault="009C5643" w:rsidP="00F36AB7">
            <w:pPr>
              <w:widowControl w:val="0"/>
              <w:rPr>
                <w:sz w:val="22"/>
                <w:szCs w:val="22"/>
              </w:rPr>
            </w:pPr>
            <w:r w:rsidRPr="00B53E7A">
              <w:rPr>
                <w:sz w:val="22"/>
                <w:szCs w:val="22"/>
              </w:rPr>
              <w:t>Место нахождения: 109004, г. Москва, Известковый пер., д. 3</w:t>
            </w:r>
          </w:p>
          <w:p w:rsidR="009C5643" w:rsidRPr="00B53E7A" w:rsidRDefault="009C5643" w:rsidP="00F36AB7">
            <w:pPr>
              <w:widowControl w:val="0"/>
              <w:rPr>
                <w:sz w:val="22"/>
                <w:szCs w:val="22"/>
              </w:rPr>
            </w:pPr>
          </w:p>
        </w:tc>
        <w:tc>
          <w:tcPr>
            <w:tcW w:w="283" w:type="dxa"/>
          </w:tcPr>
          <w:p w:rsidR="009C5643" w:rsidRPr="00B53E7A" w:rsidRDefault="009C5643" w:rsidP="00F36AB7">
            <w:pPr>
              <w:widowControl w:val="0"/>
              <w:spacing w:before="120" w:after="180"/>
              <w:outlineLvl w:val="0"/>
              <w:rPr>
                <w:sz w:val="22"/>
                <w:szCs w:val="22"/>
              </w:rPr>
            </w:pPr>
          </w:p>
        </w:tc>
        <w:tc>
          <w:tcPr>
            <w:tcW w:w="4679" w:type="dxa"/>
          </w:tcPr>
          <w:p w:rsidR="009C5643" w:rsidRPr="00B53E7A" w:rsidRDefault="009C5643" w:rsidP="009C5643">
            <w:pPr>
              <w:widowControl w:val="0"/>
              <w:rPr>
                <w:sz w:val="22"/>
                <w:szCs w:val="22"/>
                <w:lang w:val="en-US"/>
              </w:rPr>
            </w:pPr>
            <w:r w:rsidRPr="00B53E7A">
              <w:rPr>
                <w:sz w:val="22"/>
                <w:szCs w:val="22"/>
              </w:rPr>
              <w:t xml:space="preserve">Место нахождения: </w:t>
            </w:r>
            <w:r w:rsidRPr="00B53E7A">
              <w:rPr>
                <w:sz w:val="22"/>
                <w:szCs w:val="22"/>
                <w:lang w:val="en-US"/>
              </w:rPr>
              <w:t xml:space="preserve"> </w:t>
            </w:r>
          </w:p>
        </w:tc>
      </w:tr>
      <w:tr w:rsidR="009C5643" w:rsidRPr="00B53E7A" w:rsidTr="00F36AB7">
        <w:trPr>
          <w:trHeight w:val="556"/>
        </w:trPr>
        <w:tc>
          <w:tcPr>
            <w:tcW w:w="4678" w:type="dxa"/>
          </w:tcPr>
          <w:p w:rsidR="009C5643" w:rsidRDefault="009C5643" w:rsidP="00F36AB7">
            <w:pPr>
              <w:widowControl w:val="0"/>
              <w:rPr>
                <w:sz w:val="22"/>
                <w:szCs w:val="22"/>
              </w:rPr>
            </w:pPr>
            <w:r w:rsidRPr="00B53E7A">
              <w:rPr>
                <w:sz w:val="22"/>
                <w:szCs w:val="22"/>
              </w:rPr>
              <w:t>ОГРН/ИНН: 1027800000480/7831001567</w:t>
            </w:r>
          </w:p>
          <w:p w:rsidR="006E5F25" w:rsidRPr="00B53E7A" w:rsidRDefault="006E5F25" w:rsidP="00F36AB7">
            <w:pPr>
              <w:widowControl w:val="0"/>
              <w:rPr>
                <w:sz w:val="22"/>
                <w:szCs w:val="22"/>
              </w:rPr>
            </w:pPr>
            <w:r>
              <w:rPr>
                <w:sz w:val="22"/>
                <w:szCs w:val="22"/>
              </w:rPr>
              <w:t xml:space="preserve">КПП: </w:t>
            </w:r>
            <w:r w:rsidRPr="00C625B7">
              <w:rPr>
                <w:sz w:val="22"/>
                <w:szCs w:val="22"/>
              </w:rPr>
              <w:t>770543001</w:t>
            </w:r>
          </w:p>
        </w:tc>
        <w:tc>
          <w:tcPr>
            <w:tcW w:w="283" w:type="dxa"/>
          </w:tcPr>
          <w:p w:rsidR="009C5643" w:rsidRPr="00B53E7A" w:rsidRDefault="009C5643" w:rsidP="00F36AB7">
            <w:pPr>
              <w:widowControl w:val="0"/>
              <w:spacing w:before="120" w:after="180"/>
              <w:outlineLvl w:val="0"/>
              <w:rPr>
                <w:sz w:val="22"/>
                <w:szCs w:val="22"/>
              </w:rPr>
            </w:pPr>
          </w:p>
        </w:tc>
        <w:tc>
          <w:tcPr>
            <w:tcW w:w="4679" w:type="dxa"/>
          </w:tcPr>
          <w:p w:rsidR="009C5643" w:rsidRPr="00B53E7A" w:rsidRDefault="009C5643" w:rsidP="009C5643">
            <w:pPr>
              <w:widowControl w:val="0"/>
              <w:rPr>
                <w:sz w:val="22"/>
                <w:szCs w:val="22"/>
                <w:lang w:val="en-US"/>
              </w:rPr>
            </w:pPr>
            <w:r w:rsidRPr="00B53E7A">
              <w:rPr>
                <w:sz w:val="22"/>
                <w:szCs w:val="22"/>
              </w:rPr>
              <w:t xml:space="preserve">ОГРН/ИНН: </w:t>
            </w:r>
            <w:r w:rsidRPr="00B53E7A">
              <w:rPr>
                <w:sz w:val="22"/>
                <w:szCs w:val="22"/>
                <w:lang w:val="en-US"/>
              </w:rPr>
              <w:t xml:space="preserve"> </w:t>
            </w:r>
          </w:p>
        </w:tc>
      </w:tr>
      <w:tr w:rsidR="009C5643" w:rsidRPr="00B53E7A" w:rsidTr="00F36AB7">
        <w:trPr>
          <w:trHeight w:val="556"/>
        </w:trPr>
        <w:tc>
          <w:tcPr>
            <w:tcW w:w="4678" w:type="dxa"/>
          </w:tcPr>
          <w:p w:rsidR="009C5643" w:rsidRPr="000D666F" w:rsidRDefault="009C5643" w:rsidP="00F36AB7">
            <w:pPr>
              <w:widowControl w:val="0"/>
              <w:rPr>
                <w:sz w:val="22"/>
                <w:szCs w:val="22"/>
              </w:rPr>
            </w:pPr>
            <w:r w:rsidRPr="00B53E7A">
              <w:rPr>
                <w:sz w:val="22"/>
                <w:szCs w:val="22"/>
              </w:rPr>
              <w:t>Электронный адрес (для направления корреспонденции):</w:t>
            </w:r>
            <w:r w:rsidR="000D666F">
              <w:rPr>
                <w:sz w:val="22"/>
                <w:szCs w:val="22"/>
              </w:rPr>
              <w:t xml:space="preserve"> </w:t>
            </w:r>
            <w:r w:rsidR="000D666F" w:rsidRPr="00C625B7">
              <w:rPr>
                <w:sz w:val="22"/>
                <w:szCs w:val="22"/>
              </w:rPr>
              <w:t>secretar</w:t>
            </w:r>
            <w:r w:rsidR="000D666F" w:rsidRPr="000D666F">
              <w:rPr>
                <w:sz w:val="22"/>
                <w:szCs w:val="22"/>
              </w:rPr>
              <w:t>@</w:t>
            </w:r>
            <w:r w:rsidR="000D666F" w:rsidRPr="00C625B7">
              <w:rPr>
                <w:sz w:val="22"/>
                <w:szCs w:val="22"/>
              </w:rPr>
              <w:t>trust</w:t>
            </w:r>
            <w:r w:rsidR="000D666F" w:rsidRPr="000D666F">
              <w:rPr>
                <w:sz w:val="22"/>
                <w:szCs w:val="22"/>
              </w:rPr>
              <w:t>.</w:t>
            </w:r>
            <w:r w:rsidR="000D666F" w:rsidRPr="00C625B7">
              <w:rPr>
                <w:sz w:val="22"/>
                <w:szCs w:val="22"/>
              </w:rPr>
              <w:t>ru</w:t>
            </w:r>
          </w:p>
        </w:tc>
        <w:tc>
          <w:tcPr>
            <w:tcW w:w="283" w:type="dxa"/>
          </w:tcPr>
          <w:p w:rsidR="009C5643" w:rsidRPr="00B53E7A" w:rsidRDefault="009C5643" w:rsidP="00F36AB7">
            <w:pPr>
              <w:widowControl w:val="0"/>
              <w:spacing w:before="120" w:after="180"/>
              <w:outlineLvl w:val="0"/>
              <w:rPr>
                <w:sz w:val="22"/>
                <w:szCs w:val="22"/>
              </w:rPr>
            </w:pPr>
          </w:p>
        </w:tc>
        <w:tc>
          <w:tcPr>
            <w:tcW w:w="4679" w:type="dxa"/>
          </w:tcPr>
          <w:p w:rsidR="009C5643" w:rsidRPr="00B53E7A" w:rsidRDefault="009C5643" w:rsidP="009C5643">
            <w:pPr>
              <w:widowControl w:val="0"/>
              <w:rPr>
                <w:sz w:val="22"/>
                <w:szCs w:val="22"/>
              </w:rPr>
            </w:pPr>
            <w:r w:rsidRPr="00B53E7A">
              <w:rPr>
                <w:sz w:val="22"/>
                <w:szCs w:val="22"/>
              </w:rPr>
              <w:t>Электронный адрес (для направления корреспонденции):</w:t>
            </w:r>
          </w:p>
          <w:p w:rsidR="009C5643" w:rsidRPr="00B53E7A" w:rsidRDefault="009C5643" w:rsidP="009C5643">
            <w:pPr>
              <w:widowControl w:val="0"/>
              <w:rPr>
                <w:sz w:val="22"/>
                <w:szCs w:val="22"/>
              </w:rPr>
            </w:pPr>
          </w:p>
        </w:tc>
      </w:tr>
      <w:tr w:rsidR="009C5643" w:rsidRPr="00B53E7A" w:rsidTr="00F36AB7">
        <w:trPr>
          <w:trHeight w:val="556"/>
        </w:trPr>
        <w:tc>
          <w:tcPr>
            <w:tcW w:w="4678" w:type="dxa"/>
          </w:tcPr>
          <w:p w:rsidR="009C5643" w:rsidRPr="00B53E7A" w:rsidRDefault="009C5643" w:rsidP="006E5F25">
            <w:pPr>
              <w:widowControl w:val="0"/>
              <w:rPr>
                <w:sz w:val="22"/>
                <w:szCs w:val="22"/>
              </w:rPr>
            </w:pPr>
            <w:r w:rsidRPr="00B53E7A">
              <w:rPr>
                <w:sz w:val="22"/>
                <w:szCs w:val="22"/>
              </w:rPr>
              <w:t xml:space="preserve"> </w:t>
            </w:r>
            <w:r w:rsidR="006E5F25">
              <w:rPr>
                <w:sz w:val="22"/>
                <w:szCs w:val="22"/>
              </w:rPr>
              <w:t>р</w:t>
            </w:r>
            <w:r w:rsidR="00C625B7">
              <w:rPr>
                <w:sz w:val="22"/>
                <w:szCs w:val="22"/>
              </w:rPr>
              <w:t>/</w:t>
            </w:r>
            <w:r w:rsidR="007E5F8B" w:rsidRPr="00B53E7A">
              <w:rPr>
                <w:sz w:val="22"/>
                <w:szCs w:val="22"/>
              </w:rPr>
              <w:t xml:space="preserve">с: </w:t>
            </w:r>
            <w:r w:rsidR="006E5F25" w:rsidRPr="00C625B7">
              <w:rPr>
                <w:sz w:val="22"/>
                <w:szCs w:val="22"/>
              </w:rPr>
              <w:t>47422810879459600437</w:t>
            </w:r>
          </w:p>
        </w:tc>
        <w:tc>
          <w:tcPr>
            <w:tcW w:w="283" w:type="dxa"/>
          </w:tcPr>
          <w:p w:rsidR="009C5643" w:rsidRPr="00B53E7A" w:rsidRDefault="009C5643" w:rsidP="00F36AB7">
            <w:pPr>
              <w:widowControl w:val="0"/>
              <w:spacing w:before="120" w:after="180"/>
              <w:outlineLvl w:val="0"/>
              <w:rPr>
                <w:sz w:val="22"/>
                <w:szCs w:val="22"/>
              </w:rPr>
            </w:pPr>
          </w:p>
        </w:tc>
        <w:tc>
          <w:tcPr>
            <w:tcW w:w="4679" w:type="dxa"/>
          </w:tcPr>
          <w:p w:rsidR="009C5643" w:rsidRPr="00B53E7A" w:rsidRDefault="009C5643" w:rsidP="00F36AB7">
            <w:pPr>
              <w:widowControl w:val="0"/>
              <w:rPr>
                <w:sz w:val="22"/>
                <w:szCs w:val="22"/>
              </w:rPr>
            </w:pPr>
            <w:r w:rsidRPr="00B53E7A">
              <w:rPr>
                <w:sz w:val="22"/>
                <w:szCs w:val="22"/>
              </w:rPr>
              <w:t>Счет №: [●]</w:t>
            </w:r>
          </w:p>
        </w:tc>
      </w:tr>
      <w:tr w:rsidR="009C5643" w:rsidRPr="00276DA7" w:rsidTr="00F36AB7">
        <w:trPr>
          <w:trHeight w:val="556"/>
        </w:trPr>
        <w:tc>
          <w:tcPr>
            <w:tcW w:w="4678" w:type="dxa"/>
          </w:tcPr>
          <w:p w:rsidR="009C5643" w:rsidRPr="00B53E7A" w:rsidRDefault="009C5643" w:rsidP="00F36AB7">
            <w:pPr>
              <w:widowControl w:val="0"/>
              <w:rPr>
                <w:sz w:val="22"/>
                <w:szCs w:val="22"/>
              </w:rPr>
            </w:pPr>
          </w:p>
        </w:tc>
        <w:tc>
          <w:tcPr>
            <w:tcW w:w="283" w:type="dxa"/>
          </w:tcPr>
          <w:p w:rsidR="009C5643" w:rsidRPr="00B53E7A" w:rsidRDefault="009C5643" w:rsidP="00B51D2F">
            <w:pPr>
              <w:widowControl w:val="0"/>
              <w:rPr>
                <w:sz w:val="22"/>
                <w:szCs w:val="22"/>
              </w:rPr>
            </w:pPr>
          </w:p>
        </w:tc>
        <w:tc>
          <w:tcPr>
            <w:tcW w:w="4679" w:type="dxa"/>
          </w:tcPr>
          <w:p w:rsidR="009C5643" w:rsidRPr="00B53E7A" w:rsidRDefault="009C5643" w:rsidP="00F36AB7">
            <w:pPr>
              <w:widowControl w:val="0"/>
              <w:rPr>
                <w:sz w:val="22"/>
                <w:szCs w:val="22"/>
              </w:rPr>
            </w:pPr>
            <w:r w:rsidRPr="00B53E7A">
              <w:rPr>
                <w:sz w:val="22"/>
                <w:szCs w:val="22"/>
              </w:rPr>
              <w:t>Банк: [●]</w:t>
            </w:r>
          </w:p>
        </w:tc>
      </w:tr>
      <w:tr w:rsidR="009C5643" w:rsidRPr="00276DA7" w:rsidTr="00F36AB7">
        <w:trPr>
          <w:trHeight w:val="556"/>
        </w:trPr>
        <w:tc>
          <w:tcPr>
            <w:tcW w:w="4678" w:type="dxa"/>
          </w:tcPr>
          <w:p w:rsidR="009C5643" w:rsidRPr="00B53E7A" w:rsidRDefault="009C5643" w:rsidP="00F36AB7">
            <w:pPr>
              <w:widowControl w:val="0"/>
              <w:rPr>
                <w:sz w:val="22"/>
                <w:szCs w:val="22"/>
              </w:rPr>
            </w:pPr>
            <w:r w:rsidRPr="00B53E7A">
              <w:rPr>
                <w:sz w:val="22"/>
                <w:szCs w:val="22"/>
              </w:rPr>
              <w:t xml:space="preserve">БИК: </w:t>
            </w:r>
            <w:r w:rsidR="006E5F25" w:rsidRPr="00B51D2F">
              <w:rPr>
                <w:sz w:val="22"/>
                <w:szCs w:val="22"/>
              </w:rPr>
              <w:t>044525576</w:t>
            </w:r>
          </w:p>
        </w:tc>
        <w:tc>
          <w:tcPr>
            <w:tcW w:w="283" w:type="dxa"/>
          </w:tcPr>
          <w:p w:rsidR="009C5643" w:rsidRPr="00B53E7A" w:rsidRDefault="009C5643" w:rsidP="00B51D2F">
            <w:pPr>
              <w:widowControl w:val="0"/>
              <w:rPr>
                <w:sz w:val="22"/>
                <w:szCs w:val="22"/>
              </w:rPr>
            </w:pPr>
          </w:p>
        </w:tc>
        <w:tc>
          <w:tcPr>
            <w:tcW w:w="4679" w:type="dxa"/>
          </w:tcPr>
          <w:p w:rsidR="009C5643" w:rsidRPr="00B53E7A" w:rsidRDefault="009C5643" w:rsidP="00F36AB7">
            <w:pPr>
              <w:widowControl w:val="0"/>
              <w:rPr>
                <w:sz w:val="22"/>
                <w:szCs w:val="22"/>
              </w:rPr>
            </w:pPr>
            <w:r w:rsidRPr="00B53E7A">
              <w:rPr>
                <w:sz w:val="22"/>
                <w:szCs w:val="22"/>
              </w:rPr>
              <w:t>БИК: [●]</w:t>
            </w:r>
          </w:p>
        </w:tc>
      </w:tr>
      <w:tr w:rsidR="009C5643" w:rsidRPr="00276DA7" w:rsidTr="00F36AB7">
        <w:trPr>
          <w:trHeight w:val="556"/>
        </w:trPr>
        <w:tc>
          <w:tcPr>
            <w:tcW w:w="4678" w:type="dxa"/>
          </w:tcPr>
          <w:p w:rsidR="009C5643" w:rsidRPr="00B53E7A" w:rsidRDefault="009C5643" w:rsidP="00C625B7">
            <w:pPr>
              <w:widowControl w:val="0"/>
              <w:rPr>
                <w:sz w:val="22"/>
                <w:szCs w:val="22"/>
              </w:rPr>
            </w:pPr>
            <w:r w:rsidRPr="00B53E7A">
              <w:rPr>
                <w:sz w:val="22"/>
                <w:szCs w:val="22"/>
              </w:rPr>
              <w:t xml:space="preserve">Корр. счет: </w:t>
            </w:r>
            <w:r w:rsidR="00C625B7" w:rsidRPr="00B51D2F">
              <w:rPr>
                <w:sz w:val="22"/>
                <w:szCs w:val="22"/>
              </w:rPr>
              <w:t xml:space="preserve">30101810145250000576 </w:t>
            </w:r>
            <w:r w:rsidR="00C625B7">
              <w:rPr>
                <w:sz w:val="22"/>
                <w:szCs w:val="22"/>
              </w:rPr>
              <w:t xml:space="preserve"> </w:t>
            </w:r>
            <w:r w:rsidR="007E5F8B" w:rsidRPr="00B53E7A">
              <w:rPr>
                <w:sz w:val="22"/>
                <w:szCs w:val="22"/>
              </w:rPr>
              <w:t xml:space="preserve">в </w:t>
            </w:r>
            <w:r w:rsidR="007E5F8B" w:rsidRPr="00B51D2F">
              <w:rPr>
                <w:sz w:val="22"/>
                <w:szCs w:val="22"/>
              </w:rPr>
              <w:t>ГУ Бан</w:t>
            </w:r>
            <w:r w:rsidR="007E5F8B" w:rsidRPr="00B53E7A">
              <w:rPr>
                <w:sz w:val="22"/>
                <w:szCs w:val="22"/>
              </w:rPr>
              <w:t>ка России по ЦФО</w:t>
            </w:r>
          </w:p>
        </w:tc>
        <w:tc>
          <w:tcPr>
            <w:tcW w:w="283" w:type="dxa"/>
          </w:tcPr>
          <w:p w:rsidR="009C5643" w:rsidRPr="00B53E7A" w:rsidRDefault="009C5643" w:rsidP="00B51D2F">
            <w:pPr>
              <w:widowControl w:val="0"/>
              <w:rPr>
                <w:sz w:val="22"/>
                <w:szCs w:val="22"/>
              </w:rPr>
            </w:pPr>
          </w:p>
        </w:tc>
        <w:tc>
          <w:tcPr>
            <w:tcW w:w="4679" w:type="dxa"/>
          </w:tcPr>
          <w:p w:rsidR="009C5643" w:rsidRPr="00B53E7A" w:rsidRDefault="009C5643" w:rsidP="00F36AB7">
            <w:pPr>
              <w:widowControl w:val="0"/>
              <w:rPr>
                <w:sz w:val="22"/>
                <w:szCs w:val="22"/>
              </w:rPr>
            </w:pPr>
            <w:r w:rsidRPr="00B53E7A">
              <w:rPr>
                <w:sz w:val="22"/>
                <w:szCs w:val="22"/>
              </w:rPr>
              <w:t>Корр. счет: [●]</w:t>
            </w:r>
          </w:p>
        </w:tc>
      </w:tr>
      <w:tr w:rsidR="009C5643" w:rsidRPr="00276DA7" w:rsidTr="00F36AB7">
        <w:trPr>
          <w:trHeight w:val="556"/>
        </w:trPr>
        <w:tc>
          <w:tcPr>
            <w:tcW w:w="4678" w:type="dxa"/>
          </w:tcPr>
          <w:p w:rsidR="009C5643" w:rsidRPr="00B53E7A" w:rsidRDefault="009C5643" w:rsidP="00B51D2F">
            <w:pPr>
              <w:widowControl w:val="0"/>
              <w:rPr>
                <w:sz w:val="22"/>
                <w:szCs w:val="22"/>
              </w:rPr>
            </w:pPr>
          </w:p>
        </w:tc>
        <w:tc>
          <w:tcPr>
            <w:tcW w:w="283" w:type="dxa"/>
          </w:tcPr>
          <w:p w:rsidR="009C5643" w:rsidRPr="00B53E7A" w:rsidRDefault="009C5643" w:rsidP="00B51D2F">
            <w:pPr>
              <w:widowControl w:val="0"/>
              <w:rPr>
                <w:sz w:val="22"/>
                <w:szCs w:val="22"/>
              </w:rPr>
            </w:pPr>
          </w:p>
        </w:tc>
        <w:tc>
          <w:tcPr>
            <w:tcW w:w="4679" w:type="dxa"/>
          </w:tcPr>
          <w:p w:rsidR="009C5643" w:rsidRPr="00B53E7A" w:rsidRDefault="009C5643" w:rsidP="00F36AB7">
            <w:pPr>
              <w:widowControl w:val="0"/>
              <w:rPr>
                <w:sz w:val="22"/>
                <w:szCs w:val="22"/>
              </w:rPr>
            </w:pPr>
          </w:p>
        </w:tc>
      </w:tr>
      <w:tr w:rsidR="009C5643" w:rsidRPr="00B53E7A" w:rsidTr="00F36AB7">
        <w:trPr>
          <w:trHeight w:val="556"/>
        </w:trPr>
        <w:tc>
          <w:tcPr>
            <w:tcW w:w="4678" w:type="dxa"/>
          </w:tcPr>
          <w:p w:rsidR="009C5643" w:rsidRDefault="009C5643" w:rsidP="009C5643">
            <w:pPr>
              <w:widowControl w:val="0"/>
              <w:jc w:val="both"/>
              <w:rPr>
                <w:b/>
                <w:caps/>
                <w:sz w:val="22"/>
                <w:szCs w:val="22"/>
              </w:rPr>
            </w:pPr>
            <w:r w:rsidRPr="00B53E7A">
              <w:rPr>
                <w:b/>
                <w:caps/>
                <w:sz w:val="22"/>
                <w:szCs w:val="22"/>
              </w:rPr>
              <w:t>ОТ ИМЕНИ ЦЕДЕНТА</w:t>
            </w:r>
          </w:p>
          <w:p w:rsidR="00276DA7" w:rsidRPr="00B53E7A" w:rsidRDefault="00276DA7" w:rsidP="009C5643">
            <w:pPr>
              <w:widowControl w:val="0"/>
              <w:jc w:val="both"/>
              <w:rPr>
                <w:b/>
                <w:sz w:val="22"/>
                <w:szCs w:val="22"/>
                <w:lang w:val="en-US"/>
              </w:rPr>
            </w:pPr>
          </w:p>
        </w:tc>
        <w:tc>
          <w:tcPr>
            <w:tcW w:w="283" w:type="dxa"/>
          </w:tcPr>
          <w:p w:rsidR="009C5643" w:rsidRPr="00B53E7A" w:rsidRDefault="009C5643" w:rsidP="00F36AB7">
            <w:pPr>
              <w:widowControl w:val="0"/>
              <w:spacing w:before="120" w:after="180"/>
              <w:outlineLvl w:val="0"/>
              <w:rPr>
                <w:b/>
                <w:sz w:val="22"/>
                <w:szCs w:val="22"/>
              </w:rPr>
            </w:pPr>
          </w:p>
        </w:tc>
        <w:tc>
          <w:tcPr>
            <w:tcW w:w="4679" w:type="dxa"/>
          </w:tcPr>
          <w:p w:rsidR="009C5643" w:rsidRPr="00B53E7A" w:rsidRDefault="009C5643" w:rsidP="009C5643">
            <w:pPr>
              <w:widowControl w:val="0"/>
              <w:rPr>
                <w:b/>
                <w:caps/>
                <w:sz w:val="22"/>
                <w:szCs w:val="22"/>
                <w:lang w:val="en-US"/>
              </w:rPr>
            </w:pPr>
            <w:r w:rsidRPr="00B53E7A">
              <w:rPr>
                <w:b/>
                <w:caps/>
                <w:sz w:val="22"/>
                <w:szCs w:val="22"/>
              </w:rPr>
              <w:t>От имени ЦЕССИОНАРИЯ</w:t>
            </w:r>
          </w:p>
        </w:tc>
      </w:tr>
      <w:tr w:rsidR="009C5643" w:rsidRPr="00B53E7A" w:rsidTr="00F36AB7">
        <w:trPr>
          <w:trHeight w:val="556"/>
        </w:trPr>
        <w:tc>
          <w:tcPr>
            <w:tcW w:w="4678" w:type="dxa"/>
          </w:tcPr>
          <w:p w:rsidR="009C5643" w:rsidRPr="00B53E7A" w:rsidRDefault="00E2622E" w:rsidP="00F36AB7">
            <w:pPr>
              <w:pStyle w:val="RussianBodytext0"/>
              <w:rPr>
                <w:rFonts w:ascii="Times New Roman" w:hAnsi="Times New Roman"/>
                <w:sz w:val="22"/>
                <w:szCs w:val="22"/>
              </w:rPr>
            </w:pPr>
            <w:r w:rsidRPr="00B53E7A">
              <w:rPr>
                <w:rFonts w:ascii="Times New Roman" w:hAnsi="Times New Roman"/>
                <w:sz w:val="22"/>
                <w:szCs w:val="22"/>
              </w:rPr>
              <w:t>Должность/</w:t>
            </w:r>
            <w:r w:rsidR="009C5643" w:rsidRPr="00B53E7A">
              <w:rPr>
                <w:rFonts w:ascii="Times New Roman" w:hAnsi="Times New Roman"/>
                <w:sz w:val="22"/>
                <w:szCs w:val="22"/>
              </w:rPr>
              <w:t>Представитель по доверенности</w:t>
            </w:r>
          </w:p>
        </w:tc>
        <w:tc>
          <w:tcPr>
            <w:tcW w:w="283" w:type="dxa"/>
          </w:tcPr>
          <w:p w:rsidR="009C5643" w:rsidRPr="00B53E7A" w:rsidRDefault="009C5643" w:rsidP="00F36AB7">
            <w:pPr>
              <w:pStyle w:val="RussianBodytext0"/>
              <w:rPr>
                <w:rFonts w:ascii="Times New Roman" w:hAnsi="Times New Roman"/>
                <w:sz w:val="22"/>
                <w:szCs w:val="22"/>
              </w:rPr>
            </w:pPr>
          </w:p>
        </w:tc>
        <w:tc>
          <w:tcPr>
            <w:tcW w:w="4679" w:type="dxa"/>
          </w:tcPr>
          <w:p w:rsidR="009C5643" w:rsidRPr="00B53E7A" w:rsidRDefault="00E2622E" w:rsidP="00F36AB7">
            <w:pPr>
              <w:pStyle w:val="RussianBodytext0"/>
              <w:rPr>
                <w:rFonts w:ascii="Times New Roman" w:hAnsi="Times New Roman"/>
                <w:sz w:val="22"/>
                <w:szCs w:val="22"/>
              </w:rPr>
            </w:pPr>
            <w:r w:rsidRPr="00B53E7A">
              <w:rPr>
                <w:rFonts w:ascii="Times New Roman" w:hAnsi="Times New Roman"/>
                <w:sz w:val="22"/>
                <w:szCs w:val="22"/>
              </w:rPr>
              <w:t>Должность/</w:t>
            </w:r>
            <w:r w:rsidR="009C5643" w:rsidRPr="00B53E7A">
              <w:rPr>
                <w:rFonts w:ascii="Times New Roman" w:hAnsi="Times New Roman"/>
                <w:sz w:val="22"/>
                <w:szCs w:val="22"/>
              </w:rPr>
              <w:t>Представитель по доверенности</w:t>
            </w:r>
          </w:p>
        </w:tc>
      </w:tr>
      <w:tr w:rsidR="009C5643" w:rsidRPr="00B53E7A" w:rsidTr="00F36AB7">
        <w:trPr>
          <w:trHeight w:val="556"/>
        </w:trPr>
        <w:tc>
          <w:tcPr>
            <w:tcW w:w="4678" w:type="dxa"/>
          </w:tcPr>
          <w:p w:rsidR="009C5643" w:rsidRPr="00B53E7A" w:rsidRDefault="009C5643" w:rsidP="00F36AB7">
            <w:pPr>
              <w:pStyle w:val="RussianBodytext0"/>
              <w:rPr>
                <w:rFonts w:ascii="Times New Roman" w:hAnsi="Times New Roman"/>
                <w:sz w:val="22"/>
                <w:szCs w:val="22"/>
              </w:rPr>
            </w:pPr>
          </w:p>
          <w:p w:rsidR="009C5643" w:rsidRPr="00B53E7A" w:rsidRDefault="009C5643" w:rsidP="00F36AB7">
            <w:pPr>
              <w:pStyle w:val="RussianBodytext0"/>
              <w:rPr>
                <w:rFonts w:ascii="Times New Roman" w:hAnsi="Times New Roman"/>
                <w:sz w:val="22"/>
                <w:szCs w:val="22"/>
              </w:rPr>
            </w:pPr>
            <w:r w:rsidRPr="00B53E7A">
              <w:rPr>
                <w:rFonts w:ascii="Times New Roman" w:hAnsi="Times New Roman"/>
                <w:sz w:val="22"/>
                <w:szCs w:val="22"/>
              </w:rPr>
              <w:t>_______________________________</w:t>
            </w:r>
          </w:p>
        </w:tc>
        <w:tc>
          <w:tcPr>
            <w:tcW w:w="283" w:type="dxa"/>
          </w:tcPr>
          <w:p w:rsidR="009C5643" w:rsidRPr="00B53E7A" w:rsidRDefault="009C5643" w:rsidP="00F36AB7">
            <w:pPr>
              <w:pStyle w:val="RussianBodytext0"/>
              <w:rPr>
                <w:rFonts w:ascii="Times New Roman" w:hAnsi="Times New Roman"/>
                <w:sz w:val="22"/>
                <w:szCs w:val="22"/>
              </w:rPr>
            </w:pPr>
          </w:p>
        </w:tc>
        <w:tc>
          <w:tcPr>
            <w:tcW w:w="4679" w:type="dxa"/>
          </w:tcPr>
          <w:p w:rsidR="009C5643" w:rsidRPr="00B53E7A" w:rsidRDefault="009C5643" w:rsidP="00F36AB7">
            <w:pPr>
              <w:pStyle w:val="RussianBodytext0"/>
              <w:rPr>
                <w:rFonts w:ascii="Times New Roman" w:hAnsi="Times New Roman"/>
                <w:sz w:val="22"/>
                <w:szCs w:val="22"/>
              </w:rPr>
            </w:pPr>
          </w:p>
          <w:p w:rsidR="009C5643" w:rsidRPr="00B53E7A" w:rsidRDefault="009C5643" w:rsidP="00F36AB7">
            <w:pPr>
              <w:pStyle w:val="RussianBodytext0"/>
              <w:rPr>
                <w:rFonts w:ascii="Times New Roman" w:hAnsi="Times New Roman"/>
                <w:sz w:val="22"/>
                <w:szCs w:val="22"/>
              </w:rPr>
            </w:pPr>
            <w:r w:rsidRPr="00B53E7A">
              <w:rPr>
                <w:rFonts w:ascii="Times New Roman" w:hAnsi="Times New Roman"/>
                <w:sz w:val="22"/>
                <w:szCs w:val="22"/>
              </w:rPr>
              <w:t>_______________________________</w:t>
            </w:r>
          </w:p>
        </w:tc>
      </w:tr>
      <w:tr w:rsidR="009C5643" w:rsidRPr="00B53E7A" w:rsidTr="00F36AB7">
        <w:trPr>
          <w:trHeight w:val="556"/>
        </w:trPr>
        <w:tc>
          <w:tcPr>
            <w:tcW w:w="4678" w:type="dxa"/>
          </w:tcPr>
          <w:p w:rsidR="009C5643" w:rsidRPr="00B53E7A" w:rsidRDefault="009C5643" w:rsidP="00F36AB7">
            <w:pPr>
              <w:pStyle w:val="RussianBodytext0"/>
              <w:rPr>
                <w:rFonts w:ascii="Times New Roman" w:hAnsi="Times New Roman"/>
                <w:sz w:val="22"/>
                <w:szCs w:val="22"/>
              </w:rPr>
            </w:pPr>
            <w:r w:rsidRPr="00B53E7A">
              <w:rPr>
                <w:rFonts w:ascii="Times New Roman" w:hAnsi="Times New Roman"/>
                <w:sz w:val="22"/>
                <w:szCs w:val="22"/>
              </w:rPr>
              <w:t xml:space="preserve"> </w:t>
            </w:r>
            <w:r w:rsidR="00CC2A35" w:rsidRPr="00B53E7A">
              <w:rPr>
                <w:rFonts w:ascii="Times New Roman" w:hAnsi="Times New Roman"/>
                <w:sz w:val="22"/>
                <w:szCs w:val="22"/>
              </w:rPr>
              <w:t>[-]</w:t>
            </w:r>
          </w:p>
          <w:p w:rsidR="009C5643" w:rsidRPr="00B53E7A" w:rsidRDefault="009C5643" w:rsidP="00A051D1">
            <w:pPr>
              <w:pStyle w:val="RussianBodytext0"/>
              <w:rPr>
                <w:rFonts w:ascii="Times New Roman" w:eastAsia="Times New Roman" w:hAnsi="Times New Roman"/>
                <w:sz w:val="22"/>
                <w:szCs w:val="22"/>
              </w:rPr>
            </w:pPr>
          </w:p>
        </w:tc>
        <w:tc>
          <w:tcPr>
            <w:tcW w:w="283" w:type="dxa"/>
          </w:tcPr>
          <w:p w:rsidR="009C5643" w:rsidRPr="00B53E7A" w:rsidRDefault="009C5643" w:rsidP="00F36AB7">
            <w:pPr>
              <w:pStyle w:val="RussianBodytext0"/>
              <w:rPr>
                <w:rFonts w:ascii="Times New Roman" w:hAnsi="Times New Roman"/>
                <w:b/>
                <w:bCs/>
                <w:color w:val="000000"/>
                <w:sz w:val="22"/>
                <w:szCs w:val="22"/>
              </w:rPr>
            </w:pPr>
          </w:p>
        </w:tc>
        <w:tc>
          <w:tcPr>
            <w:tcW w:w="4679" w:type="dxa"/>
          </w:tcPr>
          <w:p w:rsidR="009C5643" w:rsidRPr="00B53E7A" w:rsidRDefault="009C5643" w:rsidP="00F36AB7">
            <w:pPr>
              <w:pStyle w:val="RussianBodytext0"/>
              <w:rPr>
                <w:rFonts w:ascii="Times New Roman" w:hAnsi="Times New Roman"/>
                <w:sz w:val="22"/>
                <w:szCs w:val="22"/>
                <w:lang w:val="en-US"/>
              </w:rPr>
            </w:pPr>
            <w:r w:rsidRPr="00B53E7A">
              <w:rPr>
                <w:rFonts w:ascii="Times New Roman" w:hAnsi="Times New Roman"/>
                <w:sz w:val="22"/>
                <w:szCs w:val="22"/>
                <w:lang w:val="en-US"/>
              </w:rPr>
              <w:t>[-]</w:t>
            </w:r>
          </w:p>
          <w:p w:rsidR="009C5643" w:rsidRPr="00B53E7A" w:rsidRDefault="009C5643" w:rsidP="00F36AB7">
            <w:pPr>
              <w:pStyle w:val="RussianBodytext0"/>
              <w:rPr>
                <w:rFonts w:ascii="Times New Roman" w:eastAsia="Times New Roman" w:hAnsi="Times New Roman"/>
                <w:sz w:val="22"/>
                <w:szCs w:val="22"/>
              </w:rPr>
            </w:pPr>
          </w:p>
        </w:tc>
      </w:tr>
    </w:tbl>
    <w:p w:rsidR="006E5F25" w:rsidRDefault="006E5F25" w:rsidP="006E5F25">
      <w:pPr>
        <w:autoSpaceDE w:val="0"/>
        <w:autoSpaceDN w:val="0"/>
        <w:adjustRightInd w:val="0"/>
        <w:rPr>
          <w:rFonts w:ascii="Tms Rmn" w:hAnsi="Tms Rmn"/>
        </w:rPr>
      </w:pPr>
    </w:p>
    <w:p w:rsidR="00295800" w:rsidRPr="00B53E7A" w:rsidRDefault="006E5F25" w:rsidP="006E5F25">
      <w:pPr>
        <w:jc w:val="right"/>
        <w:rPr>
          <w:sz w:val="22"/>
          <w:szCs w:val="22"/>
        </w:rPr>
      </w:pPr>
      <w:r>
        <w:rPr>
          <w:rFonts w:ascii="Courier" w:hAnsi="Courier" w:cs="Courier"/>
          <w:color w:val="000000"/>
          <w:sz w:val="20"/>
          <w:szCs w:val="20"/>
        </w:rPr>
        <w:t xml:space="preserve">   </w:t>
      </w:r>
      <w:r w:rsidR="00791577" w:rsidRPr="00B53E7A">
        <w:rPr>
          <w:b/>
          <w:bCs/>
          <w:sz w:val="22"/>
          <w:szCs w:val="22"/>
        </w:rPr>
        <w:br w:type="page"/>
      </w:r>
      <w:r w:rsidR="00295800" w:rsidRPr="00B53E7A">
        <w:rPr>
          <w:sz w:val="22"/>
          <w:szCs w:val="22"/>
        </w:rPr>
        <w:lastRenderedPageBreak/>
        <w:t>Приложение №</w:t>
      </w:r>
      <w:r w:rsidR="00245B19" w:rsidRPr="00B53E7A">
        <w:rPr>
          <w:sz w:val="22"/>
          <w:szCs w:val="22"/>
        </w:rPr>
        <w:t>1</w:t>
      </w:r>
    </w:p>
    <w:p w:rsidR="00295800" w:rsidRPr="00B53E7A" w:rsidRDefault="00295800" w:rsidP="00AA7CB4">
      <w:pPr>
        <w:ind w:left="720"/>
        <w:jc w:val="right"/>
        <w:outlineLvl w:val="0"/>
        <w:rPr>
          <w:bCs/>
          <w:sz w:val="22"/>
          <w:szCs w:val="22"/>
        </w:rPr>
      </w:pPr>
      <w:r w:rsidRPr="00B53E7A">
        <w:rPr>
          <w:bCs/>
          <w:sz w:val="22"/>
          <w:szCs w:val="22"/>
        </w:rPr>
        <w:t>к Договору уступки прав (требований)</w:t>
      </w:r>
    </w:p>
    <w:p w:rsidR="00295800" w:rsidRPr="00B53E7A" w:rsidRDefault="00295800" w:rsidP="00AA7CB4">
      <w:pPr>
        <w:jc w:val="right"/>
        <w:rPr>
          <w:bCs/>
          <w:sz w:val="22"/>
          <w:szCs w:val="22"/>
        </w:rPr>
      </w:pPr>
      <w:r w:rsidRPr="00B53E7A">
        <w:rPr>
          <w:bCs/>
          <w:sz w:val="22"/>
          <w:szCs w:val="22"/>
        </w:rPr>
        <w:t xml:space="preserve">№ </w:t>
      </w:r>
      <w:r w:rsidR="00841401" w:rsidRPr="00B53E7A">
        <w:rPr>
          <w:szCs w:val="20"/>
        </w:rPr>
        <w:t>[●]</w:t>
      </w:r>
      <w:r w:rsidR="00A62F39" w:rsidRPr="00B53E7A">
        <w:rPr>
          <w:bCs/>
          <w:sz w:val="22"/>
          <w:szCs w:val="22"/>
        </w:rPr>
        <w:t xml:space="preserve"> </w:t>
      </w:r>
      <w:r w:rsidRPr="00B53E7A">
        <w:rPr>
          <w:bCs/>
          <w:sz w:val="22"/>
          <w:szCs w:val="22"/>
        </w:rPr>
        <w:t xml:space="preserve">от </w:t>
      </w:r>
      <w:r w:rsidR="00676DCC" w:rsidRPr="00B53E7A">
        <w:rPr>
          <w:bCs/>
          <w:sz w:val="22"/>
          <w:szCs w:val="22"/>
        </w:rPr>
        <w:t>«</w:t>
      </w:r>
      <w:r w:rsidR="00245B19" w:rsidRPr="00B53E7A">
        <w:rPr>
          <w:bCs/>
          <w:sz w:val="22"/>
          <w:szCs w:val="22"/>
        </w:rPr>
        <w:t>__</w:t>
      </w:r>
      <w:r w:rsidR="00676DCC" w:rsidRPr="00B53E7A">
        <w:rPr>
          <w:bCs/>
          <w:sz w:val="22"/>
          <w:szCs w:val="22"/>
        </w:rPr>
        <w:t>»</w:t>
      </w:r>
      <w:r w:rsidR="00420136" w:rsidRPr="00B53E7A">
        <w:rPr>
          <w:bCs/>
          <w:sz w:val="22"/>
          <w:szCs w:val="22"/>
        </w:rPr>
        <w:t xml:space="preserve"> </w:t>
      </w:r>
      <w:r w:rsidR="00245B19" w:rsidRPr="00B53E7A">
        <w:rPr>
          <w:bCs/>
          <w:sz w:val="22"/>
          <w:szCs w:val="22"/>
        </w:rPr>
        <w:t>_________</w:t>
      </w:r>
      <w:r w:rsidRPr="00B53E7A">
        <w:rPr>
          <w:bCs/>
          <w:sz w:val="22"/>
          <w:szCs w:val="22"/>
        </w:rPr>
        <w:t xml:space="preserve"> </w:t>
      </w:r>
      <w:r w:rsidR="00F75329" w:rsidRPr="00B53E7A">
        <w:rPr>
          <w:bCs/>
          <w:sz w:val="22"/>
          <w:szCs w:val="22"/>
        </w:rPr>
        <w:t>__</w:t>
      </w:r>
      <w:r w:rsidRPr="00B53E7A">
        <w:rPr>
          <w:bCs/>
          <w:sz w:val="22"/>
          <w:szCs w:val="22"/>
        </w:rPr>
        <w:t xml:space="preserve"> года</w:t>
      </w:r>
    </w:p>
    <w:p w:rsidR="00B15EF2" w:rsidRPr="00B53E7A" w:rsidRDefault="00B15EF2" w:rsidP="00AA7CB4">
      <w:pPr>
        <w:jc w:val="right"/>
        <w:rPr>
          <w:bCs/>
          <w:sz w:val="22"/>
          <w:szCs w:val="22"/>
        </w:rPr>
      </w:pPr>
    </w:p>
    <w:p w:rsidR="003B18D8" w:rsidRPr="00B53E7A" w:rsidRDefault="003B18D8" w:rsidP="00BB5DE8">
      <w:pPr>
        <w:jc w:val="center"/>
        <w:rPr>
          <w:b/>
          <w:bCs/>
          <w:sz w:val="22"/>
          <w:szCs w:val="22"/>
        </w:rPr>
      </w:pPr>
      <w:r w:rsidRPr="00B53E7A">
        <w:rPr>
          <w:b/>
          <w:bCs/>
          <w:sz w:val="22"/>
          <w:szCs w:val="22"/>
        </w:rPr>
        <w:t>Перечень Прав (требований), уступаемых по Договору</w:t>
      </w:r>
    </w:p>
    <w:p w:rsidR="003B18D8" w:rsidRPr="00B53E7A" w:rsidRDefault="003B18D8" w:rsidP="00BB5DE8">
      <w:pPr>
        <w:jc w:val="center"/>
        <w:rPr>
          <w:b/>
          <w:bCs/>
          <w:sz w:val="22"/>
          <w:szCs w:val="22"/>
        </w:rPr>
      </w:pPr>
    </w:p>
    <w:p w:rsidR="00B15EF2" w:rsidRDefault="00F36AB7" w:rsidP="00BB5DE8">
      <w:pPr>
        <w:jc w:val="center"/>
        <w:rPr>
          <w:b/>
          <w:bCs/>
          <w:sz w:val="22"/>
          <w:szCs w:val="22"/>
        </w:rPr>
      </w:pPr>
      <w:r w:rsidRPr="00B53E7A">
        <w:rPr>
          <w:b/>
          <w:bCs/>
          <w:sz w:val="22"/>
          <w:szCs w:val="22"/>
        </w:rPr>
        <w:t xml:space="preserve">Раздел 1. </w:t>
      </w:r>
      <w:r w:rsidR="00C35E16" w:rsidRPr="00B53E7A">
        <w:rPr>
          <w:b/>
          <w:bCs/>
          <w:sz w:val="22"/>
          <w:szCs w:val="22"/>
        </w:rPr>
        <w:t xml:space="preserve">Перечень Кредитных договоров </w:t>
      </w:r>
    </w:p>
    <w:p w:rsidR="000D666F" w:rsidRPr="00B53E7A" w:rsidRDefault="000D666F" w:rsidP="00BB5DE8">
      <w:pPr>
        <w:jc w:val="center"/>
        <w:rPr>
          <w:b/>
          <w:bCs/>
          <w:sz w:val="22"/>
          <w:szCs w:val="22"/>
        </w:rPr>
      </w:pPr>
    </w:p>
    <w:p w:rsidR="00C35E16" w:rsidRPr="00B53E7A" w:rsidRDefault="00C35E16" w:rsidP="00520FAF">
      <w:pPr>
        <w:jc w:val="center"/>
        <w:rPr>
          <w:b/>
          <w:bCs/>
          <w:sz w:val="22"/>
          <w:szCs w:val="22"/>
        </w:rPr>
      </w:pPr>
    </w:p>
    <w:tbl>
      <w:tblPr>
        <w:tblW w:w="10627"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9"/>
        <w:gridCol w:w="6946"/>
      </w:tblGrid>
      <w:tr w:rsidR="00291E7C" w:rsidRPr="007B63A4" w:rsidTr="00291E7C">
        <w:trPr>
          <w:trHeight w:val="315"/>
        </w:trPr>
        <w:tc>
          <w:tcPr>
            <w:tcW w:w="562" w:type="dxa"/>
            <w:shd w:val="clear" w:color="000000" w:fill="FFFFFF"/>
          </w:tcPr>
          <w:p w:rsidR="00291E7C" w:rsidRPr="007B63A4" w:rsidRDefault="00291E7C" w:rsidP="00C87425">
            <w:pPr>
              <w:pStyle w:val="af3"/>
              <w:ind w:left="28"/>
              <w:rPr>
                <w:rFonts w:ascii="Verdana" w:hAnsi="Verdana"/>
                <w:b/>
                <w:bCs/>
                <w:sz w:val="20"/>
                <w:szCs w:val="20"/>
              </w:rPr>
            </w:pPr>
          </w:p>
        </w:tc>
        <w:tc>
          <w:tcPr>
            <w:tcW w:w="3119" w:type="dxa"/>
            <w:shd w:val="clear" w:color="000000" w:fill="FFFFFF"/>
          </w:tcPr>
          <w:p w:rsidR="00291E7C" w:rsidRPr="007B63A4" w:rsidRDefault="00291E7C" w:rsidP="00C87425">
            <w:pPr>
              <w:rPr>
                <w:rFonts w:ascii="Verdana" w:hAnsi="Verdana"/>
                <w:b/>
                <w:bCs/>
                <w:sz w:val="20"/>
                <w:szCs w:val="20"/>
              </w:rPr>
            </w:pPr>
            <w:r w:rsidRPr="007B63A4">
              <w:rPr>
                <w:rFonts w:ascii="Verdana" w:hAnsi="Verdana"/>
                <w:b/>
                <w:bCs/>
                <w:sz w:val="20"/>
                <w:szCs w:val="20"/>
              </w:rPr>
              <w:t xml:space="preserve">Заемщик </w:t>
            </w:r>
          </w:p>
        </w:tc>
        <w:tc>
          <w:tcPr>
            <w:tcW w:w="6946" w:type="dxa"/>
            <w:shd w:val="clear" w:color="000000" w:fill="FFFFFF"/>
          </w:tcPr>
          <w:p w:rsidR="00291E7C" w:rsidRPr="007B63A4" w:rsidRDefault="00291E7C" w:rsidP="00C87425">
            <w:pPr>
              <w:rPr>
                <w:rFonts w:ascii="Verdana" w:hAnsi="Verdana"/>
                <w:b/>
                <w:sz w:val="20"/>
                <w:szCs w:val="20"/>
              </w:rPr>
            </w:pPr>
            <w:r w:rsidRPr="007B63A4">
              <w:rPr>
                <w:rFonts w:ascii="Verdana" w:hAnsi="Verdana"/>
                <w:b/>
                <w:sz w:val="20"/>
                <w:szCs w:val="20"/>
              </w:rPr>
              <w:t>Кредитный договор</w:t>
            </w:r>
          </w:p>
        </w:tc>
      </w:tr>
      <w:tr w:rsidR="00291E7C" w:rsidRPr="007B63A4" w:rsidTr="00291E7C">
        <w:trPr>
          <w:trHeight w:val="315"/>
        </w:trPr>
        <w:tc>
          <w:tcPr>
            <w:tcW w:w="562" w:type="dxa"/>
            <w:shd w:val="clear" w:color="000000" w:fill="FFFFFF"/>
          </w:tcPr>
          <w:p w:rsidR="00291E7C" w:rsidRPr="007B63A4" w:rsidRDefault="00291E7C" w:rsidP="00291E7C">
            <w:pPr>
              <w:pStyle w:val="af3"/>
              <w:numPr>
                <w:ilvl w:val="0"/>
                <w:numId w:val="14"/>
              </w:numPr>
              <w:ind w:left="28" w:firstLine="0"/>
              <w:rPr>
                <w:rFonts w:ascii="Verdana" w:hAnsi="Verdana"/>
                <w:bCs/>
                <w:sz w:val="20"/>
                <w:szCs w:val="20"/>
              </w:rPr>
            </w:pPr>
          </w:p>
        </w:tc>
        <w:tc>
          <w:tcPr>
            <w:tcW w:w="3119" w:type="dxa"/>
            <w:shd w:val="clear" w:color="000000" w:fill="FFFFFF"/>
            <w:hideMark/>
          </w:tcPr>
          <w:p w:rsidR="00291E7C" w:rsidRPr="007B63A4" w:rsidRDefault="00291E7C" w:rsidP="00C87425">
            <w:pPr>
              <w:rPr>
                <w:rFonts w:ascii="Verdana" w:hAnsi="Verdana"/>
                <w:bCs/>
                <w:sz w:val="20"/>
                <w:szCs w:val="20"/>
              </w:rPr>
            </w:pPr>
            <w:r>
              <w:rPr>
                <w:rFonts w:ascii="Verdana" w:hAnsi="Verdana"/>
                <w:bCs/>
                <w:sz w:val="20"/>
                <w:szCs w:val="20"/>
              </w:rPr>
              <w:t>ЗАО «</w:t>
            </w:r>
            <w:proofErr w:type="spellStart"/>
            <w:r>
              <w:rPr>
                <w:rFonts w:ascii="Verdana" w:hAnsi="Verdana"/>
                <w:bCs/>
                <w:sz w:val="20"/>
                <w:szCs w:val="20"/>
              </w:rPr>
              <w:t>Новоорловский</w:t>
            </w:r>
            <w:proofErr w:type="spellEnd"/>
            <w:r>
              <w:rPr>
                <w:rFonts w:ascii="Verdana" w:hAnsi="Verdana"/>
                <w:bCs/>
                <w:sz w:val="20"/>
                <w:szCs w:val="20"/>
              </w:rPr>
              <w:t xml:space="preserve"> ГОК»</w:t>
            </w:r>
          </w:p>
        </w:tc>
        <w:tc>
          <w:tcPr>
            <w:tcW w:w="6946" w:type="dxa"/>
            <w:shd w:val="clear" w:color="000000" w:fill="FFFFFF"/>
          </w:tcPr>
          <w:p w:rsidR="00291E7C" w:rsidRPr="007B63A4" w:rsidRDefault="00291E7C" w:rsidP="00C87425">
            <w:pPr>
              <w:rPr>
                <w:rFonts w:ascii="Verdana" w:hAnsi="Verdana"/>
                <w:sz w:val="20"/>
                <w:szCs w:val="20"/>
              </w:rPr>
            </w:pPr>
            <w:r>
              <w:rPr>
                <w:rFonts w:ascii="Verdana" w:hAnsi="Verdana"/>
                <w:sz w:val="20"/>
                <w:szCs w:val="20"/>
              </w:rPr>
              <w:t>Кредитный договор об открытии кредитной линии (с установленным лимитом задолженности) № 0796-10-3-0, заключенный «24» декабря 2010г.</w:t>
            </w:r>
            <w:r w:rsidRPr="007B63A4">
              <w:rPr>
                <w:rFonts w:ascii="Verdana" w:hAnsi="Verdana"/>
                <w:sz w:val="20"/>
                <w:szCs w:val="20"/>
              </w:rPr>
              <w:t xml:space="preserve">, </w:t>
            </w:r>
          </w:p>
        </w:tc>
      </w:tr>
      <w:tr w:rsidR="00291E7C" w:rsidRPr="007B63A4" w:rsidTr="00291E7C">
        <w:trPr>
          <w:trHeight w:val="300"/>
        </w:trPr>
        <w:tc>
          <w:tcPr>
            <w:tcW w:w="562" w:type="dxa"/>
            <w:shd w:val="clear" w:color="000000" w:fill="FFFFFF"/>
          </w:tcPr>
          <w:p w:rsidR="00291E7C" w:rsidRPr="007B63A4" w:rsidRDefault="00291E7C" w:rsidP="00291E7C">
            <w:pPr>
              <w:pStyle w:val="af3"/>
              <w:numPr>
                <w:ilvl w:val="0"/>
                <w:numId w:val="14"/>
              </w:numPr>
              <w:ind w:left="28" w:firstLine="0"/>
              <w:rPr>
                <w:rFonts w:ascii="Verdana" w:hAnsi="Verdana"/>
                <w:sz w:val="20"/>
                <w:szCs w:val="20"/>
              </w:rPr>
            </w:pPr>
          </w:p>
        </w:tc>
        <w:tc>
          <w:tcPr>
            <w:tcW w:w="3119" w:type="dxa"/>
            <w:shd w:val="clear" w:color="000000" w:fill="FFFFFF"/>
          </w:tcPr>
          <w:p w:rsidR="00291E7C" w:rsidRPr="007B63A4" w:rsidRDefault="00291E7C" w:rsidP="00C87425">
            <w:pPr>
              <w:rPr>
                <w:rFonts w:ascii="Verdana" w:hAnsi="Verdana"/>
                <w:sz w:val="20"/>
                <w:szCs w:val="20"/>
              </w:rPr>
            </w:pPr>
            <w:r>
              <w:rPr>
                <w:rFonts w:ascii="Verdana" w:hAnsi="Verdana"/>
                <w:bCs/>
                <w:sz w:val="20"/>
                <w:szCs w:val="20"/>
              </w:rPr>
              <w:t>ЗАО «</w:t>
            </w:r>
            <w:proofErr w:type="spellStart"/>
            <w:r>
              <w:rPr>
                <w:rFonts w:ascii="Verdana" w:hAnsi="Verdana"/>
                <w:bCs/>
                <w:sz w:val="20"/>
                <w:szCs w:val="20"/>
              </w:rPr>
              <w:t>Новоорловский</w:t>
            </w:r>
            <w:proofErr w:type="spellEnd"/>
            <w:r>
              <w:rPr>
                <w:rFonts w:ascii="Verdana" w:hAnsi="Verdana"/>
                <w:bCs/>
                <w:sz w:val="20"/>
                <w:szCs w:val="20"/>
              </w:rPr>
              <w:t xml:space="preserve"> ГОК»</w:t>
            </w:r>
          </w:p>
        </w:tc>
        <w:tc>
          <w:tcPr>
            <w:tcW w:w="6946" w:type="dxa"/>
            <w:shd w:val="clear" w:color="000000" w:fill="FFFFFF"/>
          </w:tcPr>
          <w:p w:rsidR="00291E7C" w:rsidRPr="007B63A4" w:rsidRDefault="00291E7C" w:rsidP="00C87425">
            <w:pPr>
              <w:rPr>
                <w:rFonts w:ascii="Verdana" w:hAnsi="Verdana"/>
                <w:sz w:val="20"/>
                <w:szCs w:val="20"/>
              </w:rPr>
            </w:pPr>
            <w:r>
              <w:rPr>
                <w:rFonts w:ascii="Verdana" w:hAnsi="Verdana"/>
                <w:sz w:val="20"/>
                <w:szCs w:val="20"/>
              </w:rPr>
              <w:t>Кредитный договор об открытии кредитной линии (с установленным лимитом задолженности) № 0795-10-</w:t>
            </w:r>
            <w:r w:rsidR="00294DE6">
              <w:rPr>
                <w:rFonts w:ascii="Verdana" w:hAnsi="Verdana"/>
                <w:sz w:val="20"/>
                <w:szCs w:val="20"/>
              </w:rPr>
              <w:t>2</w:t>
            </w:r>
            <w:r>
              <w:rPr>
                <w:rFonts w:ascii="Verdana" w:hAnsi="Verdana"/>
                <w:sz w:val="20"/>
                <w:szCs w:val="20"/>
              </w:rPr>
              <w:t>-0, заключенный «24» декабря 2010г.</w:t>
            </w:r>
            <w:r w:rsidRPr="007B63A4">
              <w:rPr>
                <w:rFonts w:ascii="Verdana" w:hAnsi="Verdana"/>
                <w:sz w:val="20"/>
                <w:szCs w:val="20"/>
              </w:rPr>
              <w:t>,</w:t>
            </w:r>
            <w:r w:rsidRPr="007B63A4" w:rsidDel="005275BE">
              <w:rPr>
                <w:rFonts w:ascii="Verdana" w:hAnsi="Verdana"/>
                <w:sz w:val="20"/>
                <w:szCs w:val="20"/>
              </w:rPr>
              <w:t xml:space="preserve"> </w:t>
            </w:r>
          </w:p>
        </w:tc>
      </w:tr>
      <w:tr w:rsidR="00291E7C" w:rsidRPr="007B63A4" w:rsidTr="00291E7C">
        <w:trPr>
          <w:trHeight w:val="300"/>
        </w:trPr>
        <w:tc>
          <w:tcPr>
            <w:tcW w:w="562" w:type="dxa"/>
            <w:shd w:val="clear" w:color="000000" w:fill="FFFFFF"/>
          </w:tcPr>
          <w:p w:rsidR="00291E7C" w:rsidRPr="007B63A4" w:rsidRDefault="00291E7C" w:rsidP="00291E7C">
            <w:pPr>
              <w:pStyle w:val="af3"/>
              <w:numPr>
                <w:ilvl w:val="0"/>
                <w:numId w:val="14"/>
              </w:numPr>
              <w:ind w:left="28" w:firstLine="0"/>
              <w:rPr>
                <w:rFonts w:ascii="Verdana" w:hAnsi="Verdana"/>
                <w:sz w:val="20"/>
                <w:szCs w:val="20"/>
              </w:rPr>
            </w:pPr>
          </w:p>
        </w:tc>
        <w:tc>
          <w:tcPr>
            <w:tcW w:w="3119" w:type="dxa"/>
            <w:shd w:val="clear" w:color="000000" w:fill="FFFFFF"/>
          </w:tcPr>
          <w:p w:rsidR="00291E7C" w:rsidRPr="007B63A4" w:rsidRDefault="00291E7C" w:rsidP="00C87425">
            <w:pPr>
              <w:rPr>
                <w:rFonts w:ascii="Verdana" w:hAnsi="Verdana"/>
                <w:sz w:val="20"/>
                <w:szCs w:val="20"/>
              </w:rPr>
            </w:pPr>
            <w:r>
              <w:rPr>
                <w:rFonts w:ascii="Verdana" w:hAnsi="Verdana"/>
                <w:bCs/>
                <w:sz w:val="20"/>
                <w:szCs w:val="20"/>
              </w:rPr>
              <w:t>ЗАО «</w:t>
            </w:r>
            <w:proofErr w:type="spellStart"/>
            <w:r>
              <w:rPr>
                <w:rFonts w:ascii="Verdana" w:hAnsi="Verdana"/>
                <w:bCs/>
                <w:sz w:val="20"/>
                <w:szCs w:val="20"/>
              </w:rPr>
              <w:t>Новоорловский</w:t>
            </w:r>
            <w:proofErr w:type="spellEnd"/>
            <w:r>
              <w:rPr>
                <w:rFonts w:ascii="Verdana" w:hAnsi="Verdana"/>
                <w:bCs/>
                <w:sz w:val="20"/>
                <w:szCs w:val="20"/>
              </w:rPr>
              <w:t xml:space="preserve"> ГОК»</w:t>
            </w:r>
          </w:p>
        </w:tc>
        <w:tc>
          <w:tcPr>
            <w:tcW w:w="6946" w:type="dxa"/>
            <w:shd w:val="clear" w:color="000000" w:fill="FFFFFF"/>
          </w:tcPr>
          <w:p w:rsidR="00291E7C" w:rsidRDefault="00291E7C" w:rsidP="00C87425">
            <w:pPr>
              <w:rPr>
                <w:rFonts w:ascii="Verdana" w:hAnsi="Verdana"/>
                <w:sz w:val="20"/>
                <w:szCs w:val="20"/>
              </w:rPr>
            </w:pPr>
            <w:r>
              <w:rPr>
                <w:rFonts w:ascii="Verdana" w:hAnsi="Verdana"/>
                <w:sz w:val="20"/>
                <w:szCs w:val="20"/>
              </w:rPr>
              <w:t>Кредитный договор об открытии кредитной линии (с установленным лимитом задолженности) № 0791-10-</w:t>
            </w:r>
            <w:r w:rsidR="00294DE6">
              <w:rPr>
                <w:rFonts w:ascii="Verdana" w:hAnsi="Verdana"/>
                <w:sz w:val="20"/>
                <w:szCs w:val="20"/>
              </w:rPr>
              <w:t>2</w:t>
            </w:r>
            <w:r>
              <w:rPr>
                <w:rFonts w:ascii="Verdana" w:hAnsi="Verdana"/>
                <w:sz w:val="20"/>
                <w:szCs w:val="20"/>
              </w:rPr>
              <w:t>-0, заключенный «24» декабря 2010г.</w:t>
            </w:r>
            <w:r w:rsidRPr="007B63A4">
              <w:rPr>
                <w:rFonts w:ascii="Verdana" w:hAnsi="Verdana"/>
                <w:sz w:val="20"/>
                <w:szCs w:val="20"/>
              </w:rPr>
              <w:t xml:space="preserve">, </w:t>
            </w:r>
          </w:p>
          <w:p w:rsidR="00291E7C" w:rsidRPr="007B63A4" w:rsidRDefault="00291E7C" w:rsidP="00C87425">
            <w:pPr>
              <w:rPr>
                <w:rFonts w:ascii="Verdana" w:hAnsi="Verdana"/>
                <w:sz w:val="20"/>
                <w:szCs w:val="20"/>
              </w:rPr>
            </w:pPr>
          </w:p>
        </w:tc>
      </w:tr>
    </w:tbl>
    <w:p w:rsidR="00DB5E90" w:rsidRPr="00B53E7A" w:rsidRDefault="00DB5E90" w:rsidP="00BB5DE8">
      <w:pPr>
        <w:rPr>
          <w:b/>
          <w:bCs/>
          <w:sz w:val="22"/>
          <w:szCs w:val="22"/>
        </w:rPr>
      </w:pPr>
    </w:p>
    <w:p w:rsidR="00DB5E90" w:rsidRPr="00B53E7A" w:rsidRDefault="00DB5E90" w:rsidP="00DB5E90">
      <w:pPr>
        <w:rPr>
          <w:sz w:val="18"/>
          <w:szCs w:val="18"/>
        </w:rPr>
      </w:pPr>
    </w:p>
    <w:p w:rsidR="00D14037" w:rsidRPr="00B53E7A" w:rsidRDefault="00D14037">
      <w:pPr>
        <w:rPr>
          <w:b/>
          <w:sz w:val="18"/>
          <w:szCs w:val="18"/>
        </w:rPr>
      </w:pPr>
      <w:r w:rsidRPr="00B53E7A">
        <w:rPr>
          <w:b/>
          <w:sz w:val="18"/>
          <w:szCs w:val="18"/>
        </w:rPr>
        <w:br w:type="page"/>
      </w:r>
    </w:p>
    <w:p w:rsidR="00DB5E90" w:rsidRPr="00B53E7A" w:rsidRDefault="00DB5E90" w:rsidP="00DB5E90">
      <w:pPr>
        <w:rPr>
          <w:sz w:val="22"/>
          <w:szCs w:val="22"/>
        </w:rPr>
      </w:pPr>
    </w:p>
    <w:p w:rsidR="00DB5E90" w:rsidRPr="00B53E7A" w:rsidRDefault="00DB5E90" w:rsidP="00BB5DE8">
      <w:pPr>
        <w:rPr>
          <w:b/>
          <w:bCs/>
          <w:sz w:val="18"/>
          <w:szCs w:val="18"/>
        </w:rPr>
      </w:pPr>
    </w:p>
    <w:p w:rsidR="00C35E16" w:rsidRPr="00B53E7A" w:rsidRDefault="00C35E16" w:rsidP="00BB5DE8">
      <w:pPr>
        <w:jc w:val="center"/>
        <w:rPr>
          <w:b/>
          <w:bCs/>
          <w:sz w:val="18"/>
          <w:szCs w:val="18"/>
        </w:rPr>
      </w:pPr>
    </w:p>
    <w:p w:rsidR="001F28B3" w:rsidRPr="00B53E7A" w:rsidRDefault="001F28B3">
      <w:pPr>
        <w:rPr>
          <w:bCs/>
          <w:sz w:val="18"/>
          <w:szCs w:val="18"/>
        </w:rPr>
      </w:pPr>
    </w:p>
    <w:p w:rsidR="00F36AB7" w:rsidRPr="00B53E7A" w:rsidRDefault="00F36AB7" w:rsidP="00BB5DE8">
      <w:pPr>
        <w:jc w:val="center"/>
        <w:rPr>
          <w:b/>
          <w:sz w:val="22"/>
          <w:szCs w:val="22"/>
        </w:rPr>
      </w:pPr>
      <w:r w:rsidRPr="00B53E7A">
        <w:rPr>
          <w:b/>
          <w:bCs/>
          <w:sz w:val="22"/>
          <w:szCs w:val="22"/>
        </w:rPr>
        <w:t xml:space="preserve">Раздел 2. </w:t>
      </w:r>
      <w:r w:rsidR="00674A06" w:rsidRPr="00B53E7A">
        <w:rPr>
          <w:b/>
          <w:bCs/>
          <w:sz w:val="22"/>
          <w:szCs w:val="22"/>
        </w:rPr>
        <w:t>Перечень</w:t>
      </w:r>
      <w:r w:rsidR="00C35E16" w:rsidRPr="00B53E7A">
        <w:rPr>
          <w:b/>
          <w:bCs/>
          <w:sz w:val="22"/>
          <w:szCs w:val="22"/>
        </w:rPr>
        <w:t xml:space="preserve"> </w:t>
      </w:r>
      <w:r w:rsidR="00C35E16" w:rsidRPr="00B53E7A">
        <w:rPr>
          <w:b/>
          <w:sz w:val="22"/>
          <w:szCs w:val="22"/>
        </w:rPr>
        <w:t xml:space="preserve">договоров и соглашений, </w:t>
      </w:r>
    </w:p>
    <w:p w:rsidR="00C35E16" w:rsidRPr="00B53E7A" w:rsidRDefault="00C35E16" w:rsidP="00BB5DE8">
      <w:pPr>
        <w:jc w:val="center"/>
        <w:rPr>
          <w:b/>
          <w:bCs/>
          <w:sz w:val="22"/>
          <w:szCs w:val="22"/>
        </w:rPr>
      </w:pPr>
      <w:r w:rsidRPr="00B53E7A">
        <w:rPr>
          <w:b/>
          <w:sz w:val="22"/>
          <w:szCs w:val="22"/>
        </w:rPr>
        <w:t>обеспечивающих исполнение обязательств Должников из Кредитных договоров</w:t>
      </w:r>
    </w:p>
    <w:p w:rsidR="00C35E16" w:rsidRPr="00B53E7A" w:rsidRDefault="00C35E16" w:rsidP="00BB5DE8">
      <w:pPr>
        <w:rPr>
          <w:b/>
          <w:bCs/>
          <w:sz w:val="22"/>
          <w:szCs w:val="22"/>
        </w:rPr>
      </w:pPr>
    </w:p>
    <w:p w:rsidR="00841401" w:rsidRPr="00B53E7A" w:rsidRDefault="00841401"/>
    <w:tbl>
      <w:tblPr>
        <w:tblW w:w="10490" w:type="dxa"/>
        <w:tblInd w:w="-572" w:type="dxa"/>
        <w:tblLook w:val="04A0" w:firstRow="1" w:lastRow="0" w:firstColumn="1" w:lastColumn="0" w:noHBand="0" w:noVBand="1"/>
      </w:tblPr>
      <w:tblGrid>
        <w:gridCol w:w="697"/>
        <w:gridCol w:w="5540"/>
        <w:gridCol w:w="2268"/>
        <w:gridCol w:w="1985"/>
      </w:tblGrid>
      <w:tr w:rsidR="000D666F" w:rsidRPr="007B63A4" w:rsidTr="00901074">
        <w:trPr>
          <w:trHeight w:val="70"/>
        </w:trPr>
        <w:tc>
          <w:tcPr>
            <w:tcW w:w="697" w:type="dxa"/>
            <w:tcBorders>
              <w:top w:val="single" w:sz="4" w:space="0" w:color="auto"/>
              <w:left w:val="single" w:sz="4" w:space="0" w:color="auto"/>
              <w:bottom w:val="single" w:sz="4" w:space="0" w:color="auto"/>
              <w:right w:val="single" w:sz="4" w:space="0" w:color="auto"/>
            </w:tcBorders>
          </w:tcPr>
          <w:p w:rsidR="000D666F" w:rsidRPr="007B63A4" w:rsidRDefault="000D666F" w:rsidP="00901074">
            <w:pPr>
              <w:pStyle w:val="af3"/>
              <w:ind w:left="33"/>
              <w:rPr>
                <w:rFonts w:ascii="Verdana" w:hAnsi="Verdana"/>
                <w:b/>
                <w:sz w:val="20"/>
                <w:szCs w:val="20"/>
              </w:rPr>
            </w:pP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0D666F" w:rsidRPr="007B63A4" w:rsidRDefault="000D666F" w:rsidP="00901074">
            <w:pPr>
              <w:rPr>
                <w:rFonts w:ascii="Verdana" w:eastAsia="Times New Roman" w:hAnsi="Verdana"/>
                <w:b/>
                <w:sz w:val="20"/>
                <w:szCs w:val="20"/>
              </w:rPr>
            </w:pPr>
            <w:r w:rsidRPr="007B63A4">
              <w:rPr>
                <w:rFonts w:ascii="Verdana" w:eastAsia="Times New Roman" w:hAnsi="Verdana"/>
                <w:b/>
                <w:sz w:val="20"/>
                <w:szCs w:val="20"/>
              </w:rPr>
              <w:t>Поручитель</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66F" w:rsidRPr="007B63A4" w:rsidRDefault="000D666F" w:rsidP="00901074">
            <w:pPr>
              <w:rPr>
                <w:rFonts w:ascii="Verdana" w:eastAsia="Times New Roman" w:hAnsi="Verdana"/>
                <w:b/>
                <w:sz w:val="20"/>
                <w:szCs w:val="20"/>
              </w:rPr>
            </w:pPr>
            <w:r w:rsidRPr="007B63A4">
              <w:rPr>
                <w:rFonts w:ascii="Verdana" w:eastAsia="Times New Roman" w:hAnsi="Verdana"/>
                <w:b/>
                <w:sz w:val="20"/>
                <w:szCs w:val="20"/>
              </w:rPr>
              <w:t>Договор поручительства</w:t>
            </w:r>
          </w:p>
        </w:tc>
      </w:tr>
      <w:tr w:rsidR="000D666F" w:rsidRPr="007B63A4" w:rsidTr="00901074">
        <w:trPr>
          <w:trHeight w:val="70"/>
        </w:trPr>
        <w:tc>
          <w:tcPr>
            <w:tcW w:w="697" w:type="dxa"/>
            <w:tcBorders>
              <w:top w:val="single" w:sz="4" w:space="0" w:color="auto"/>
              <w:left w:val="single" w:sz="4" w:space="0" w:color="auto"/>
              <w:bottom w:val="single" w:sz="4" w:space="0" w:color="auto"/>
              <w:right w:val="single" w:sz="4" w:space="0" w:color="auto"/>
            </w:tcBorders>
          </w:tcPr>
          <w:p w:rsidR="000D666F" w:rsidRPr="007B63A4" w:rsidRDefault="000D666F" w:rsidP="000D666F">
            <w:pPr>
              <w:pStyle w:val="af3"/>
              <w:numPr>
                <w:ilvl w:val="0"/>
                <w:numId w:val="21"/>
              </w:numPr>
              <w:ind w:left="33" w:firstLine="0"/>
              <w:rPr>
                <w:rFonts w:ascii="Verdana" w:hAnsi="Verdana"/>
                <w:sz w:val="20"/>
                <w:szCs w:val="20"/>
              </w:rPr>
            </w:pP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Варшавский Вадим Евгеньевич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8П/0795-10-2-0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07</w:t>
            </w:r>
            <w:r w:rsidRPr="007B63A4">
              <w:rPr>
                <w:rFonts w:ascii="Verdana" w:eastAsia="Times New Roman" w:hAnsi="Verdana"/>
                <w:sz w:val="20"/>
                <w:szCs w:val="20"/>
              </w:rPr>
              <w:t>.</w:t>
            </w:r>
            <w:r>
              <w:rPr>
                <w:rFonts w:ascii="Verdana" w:eastAsia="Times New Roman" w:hAnsi="Verdana"/>
                <w:sz w:val="20"/>
                <w:szCs w:val="20"/>
              </w:rPr>
              <w:t>12.2011</w:t>
            </w:r>
          </w:p>
        </w:tc>
      </w:tr>
      <w:tr w:rsidR="000D666F" w:rsidRPr="007B63A4" w:rsidTr="00901074">
        <w:trPr>
          <w:trHeight w:val="70"/>
        </w:trPr>
        <w:tc>
          <w:tcPr>
            <w:tcW w:w="697" w:type="dxa"/>
            <w:tcBorders>
              <w:top w:val="single" w:sz="4" w:space="0" w:color="auto"/>
              <w:left w:val="single" w:sz="4" w:space="0" w:color="auto"/>
              <w:bottom w:val="single" w:sz="4" w:space="0" w:color="auto"/>
              <w:right w:val="single" w:sz="4" w:space="0" w:color="auto"/>
            </w:tcBorders>
          </w:tcPr>
          <w:p w:rsidR="000D666F" w:rsidRPr="007B63A4" w:rsidRDefault="000D666F" w:rsidP="000D666F">
            <w:pPr>
              <w:pStyle w:val="af3"/>
              <w:numPr>
                <w:ilvl w:val="0"/>
                <w:numId w:val="21"/>
              </w:numPr>
              <w:ind w:left="33" w:firstLine="0"/>
              <w:rPr>
                <w:rFonts w:ascii="Verdana" w:hAnsi="Verdana"/>
                <w:sz w:val="20"/>
                <w:szCs w:val="20"/>
              </w:rPr>
            </w:pP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Варшавский Вадим Евгеньевич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66F" w:rsidRPr="007B63A4" w:rsidRDefault="000D666F" w:rsidP="005472DC">
            <w:pPr>
              <w:rPr>
                <w:rFonts w:ascii="Verdana" w:eastAsia="Times New Roman" w:hAnsi="Verdana"/>
                <w:sz w:val="20"/>
                <w:szCs w:val="20"/>
              </w:rPr>
            </w:pPr>
            <w:r>
              <w:rPr>
                <w:rFonts w:ascii="Verdana" w:eastAsia="Times New Roman" w:hAnsi="Verdana"/>
                <w:sz w:val="20"/>
                <w:szCs w:val="20"/>
              </w:rPr>
              <w:t>8П/0796-10-</w:t>
            </w:r>
            <w:r w:rsidR="005472DC">
              <w:rPr>
                <w:rFonts w:ascii="Verdana" w:eastAsia="Times New Roman" w:hAnsi="Verdana"/>
                <w:sz w:val="20"/>
                <w:szCs w:val="20"/>
              </w:rPr>
              <w:t>3</w:t>
            </w:r>
            <w:r>
              <w:rPr>
                <w:rFonts w:ascii="Verdana" w:eastAsia="Times New Roman" w:hAnsi="Verdana"/>
                <w:sz w:val="20"/>
                <w:szCs w:val="20"/>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07</w:t>
            </w:r>
            <w:r w:rsidRPr="007B63A4">
              <w:rPr>
                <w:rFonts w:ascii="Verdana" w:eastAsia="Times New Roman" w:hAnsi="Verdana"/>
                <w:sz w:val="20"/>
                <w:szCs w:val="20"/>
              </w:rPr>
              <w:t>.</w:t>
            </w:r>
            <w:r>
              <w:rPr>
                <w:rFonts w:ascii="Verdana" w:eastAsia="Times New Roman" w:hAnsi="Verdana"/>
                <w:sz w:val="20"/>
                <w:szCs w:val="20"/>
              </w:rPr>
              <w:t>12.2011</w:t>
            </w:r>
          </w:p>
        </w:tc>
      </w:tr>
      <w:tr w:rsidR="000D666F" w:rsidRPr="007B63A4" w:rsidTr="00901074">
        <w:trPr>
          <w:trHeight w:val="70"/>
        </w:trPr>
        <w:tc>
          <w:tcPr>
            <w:tcW w:w="697" w:type="dxa"/>
            <w:tcBorders>
              <w:top w:val="single" w:sz="4" w:space="0" w:color="auto"/>
              <w:left w:val="single" w:sz="4" w:space="0" w:color="auto"/>
              <w:bottom w:val="single" w:sz="4" w:space="0" w:color="auto"/>
              <w:right w:val="single" w:sz="4" w:space="0" w:color="auto"/>
            </w:tcBorders>
          </w:tcPr>
          <w:p w:rsidR="000D666F" w:rsidRPr="007B63A4" w:rsidRDefault="000D666F" w:rsidP="000D666F">
            <w:pPr>
              <w:pStyle w:val="af3"/>
              <w:numPr>
                <w:ilvl w:val="0"/>
                <w:numId w:val="21"/>
              </w:numPr>
              <w:ind w:left="33" w:firstLine="0"/>
              <w:rPr>
                <w:rFonts w:ascii="Verdana" w:hAnsi="Verdana"/>
                <w:sz w:val="20"/>
                <w:szCs w:val="20"/>
              </w:rPr>
            </w:pP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Варшавский Вадим Евгеньевич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8П/0791-10-2-0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07</w:t>
            </w:r>
            <w:r w:rsidRPr="007B63A4">
              <w:rPr>
                <w:rFonts w:ascii="Verdana" w:eastAsia="Times New Roman" w:hAnsi="Verdana"/>
                <w:sz w:val="20"/>
                <w:szCs w:val="20"/>
              </w:rPr>
              <w:t>.</w:t>
            </w:r>
            <w:r>
              <w:rPr>
                <w:rFonts w:ascii="Verdana" w:eastAsia="Times New Roman" w:hAnsi="Verdana"/>
                <w:sz w:val="20"/>
                <w:szCs w:val="20"/>
              </w:rPr>
              <w:t>12.2011</w:t>
            </w:r>
          </w:p>
        </w:tc>
      </w:tr>
    </w:tbl>
    <w:p w:rsidR="000D666F" w:rsidRDefault="000D666F"/>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402"/>
        <w:gridCol w:w="3879"/>
        <w:gridCol w:w="2556"/>
      </w:tblGrid>
      <w:tr w:rsidR="000D666F" w:rsidRPr="007B63A4" w:rsidTr="00FF587E">
        <w:trPr>
          <w:trHeight w:val="157"/>
        </w:trPr>
        <w:tc>
          <w:tcPr>
            <w:tcW w:w="653" w:type="dxa"/>
            <w:tcBorders>
              <w:top w:val="single" w:sz="4" w:space="0" w:color="auto"/>
            </w:tcBorders>
          </w:tcPr>
          <w:p w:rsidR="000D666F" w:rsidRPr="007B63A4" w:rsidRDefault="000D666F" w:rsidP="00901074">
            <w:pPr>
              <w:rPr>
                <w:rFonts w:ascii="Verdana" w:eastAsia="Times New Roman" w:hAnsi="Verdana"/>
                <w:b/>
                <w:sz w:val="20"/>
                <w:szCs w:val="20"/>
              </w:rPr>
            </w:pPr>
          </w:p>
        </w:tc>
        <w:tc>
          <w:tcPr>
            <w:tcW w:w="3402" w:type="dxa"/>
            <w:tcBorders>
              <w:top w:val="single" w:sz="4" w:space="0" w:color="auto"/>
            </w:tcBorders>
          </w:tcPr>
          <w:p w:rsidR="000D666F" w:rsidRPr="007B63A4" w:rsidRDefault="000D666F" w:rsidP="00901074">
            <w:pPr>
              <w:rPr>
                <w:rFonts w:ascii="Verdana" w:eastAsia="Times New Roman" w:hAnsi="Verdana"/>
                <w:b/>
                <w:sz w:val="20"/>
                <w:szCs w:val="20"/>
              </w:rPr>
            </w:pPr>
            <w:r w:rsidRPr="007B63A4">
              <w:rPr>
                <w:rFonts w:ascii="Verdana" w:eastAsia="Times New Roman" w:hAnsi="Verdana"/>
                <w:b/>
                <w:sz w:val="20"/>
                <w:szCs w:val="20"/>
              </w:rPr>
              <w:t xml:space="preserve">Залогодатель </w:t>
            </w:r>
          </w:p>
        </w:tc>
        <w:tc>
          <w:tcPr>
            <w:tcW w:w="6435" w:type="dxa"/>
            <w:gridSpan w:val="2"/>
            <w:tcBorders>
              <w:top w:val="single" w:sz="4" w:space="0" w:color="auto"/>
            </w:tcBorders>
            <w:shd w:val="clear" w:color="auto" w:fill="auto"/>
          </w:tcPr>
          <w:p w:rsidR="000D666F" w:rsidRPr="007B63A4" w:rsidRDefault="000D666F" w:rsidP="00901074">
            <w:pPr>
              <w:rPr>
                <w:rFonts w:ascii="Verdana" w:eastAsia="Times New Roman" w:hAnsi="Verdana"/>
                <w:b/>
                <w:sz w:val="20"/>
                <w:szCs w:val="20"/>
              </w:rPr>
            </w:pPr>
            <w:r w:rsidRPr="007B63A4">
              <w:rPr>
                <w:rFonts w:ascii="Verdana" w:eastAsia="Times New Roman" w:hAnsi="Verdana"/>
                <w:b/>
                <w:sz w:val="20"/>
                <w:szCs w:val="20"/>
              </w:rPr>
              <w:t>Договор залога/ипотеки</w:t>
            </w:r>
          </w:p>
        </w:tc>
      </w:tr>
      <w:tr w:rsidR="000D666F" w:rsidRPr="007B63A4" w:rsidTr="00FF587E">
        <w:trPr>
          <w:trHeight w:val="70"/>
        </w:trPr>
        <w:tc>
          <w:tcPr>
            <w:tcW w:w="653" w:type="dxa"/>
          </w:tcPr>
          <w:p w:rsidR="000D666F" w:rsidRPr="007B63A4" w:rsidRDefault="000D666F" w:rsidP="000D666F">
            <w:pPr>
              <w:pStyle w:val="af3"/>
              <w:numPr>
                <w:ilvl w:val="0"/>
                <w:numId w:val="22"/>
              </w:numPr>
              <w:spacing w:line="259" w:lineRule="auto"/>
              <w:ind w:left="33" w:firstLine="6"/>
              <w:rPr>
                <w:rFonts w:ascii="Verdana" w:hAnsi="Verdana"/>
                <w:sz w:val="20"/>
                <w:szCs w:val="20"/>
              </w:rPr>
            </w:pPr>
          </w:p>
        </w:tc>
        <w:tc>
          <w:tcPr>
            <w:tcW w:w="3402" w:type="dxa"/>
          </w:tcPr>
          <w:p w:rsidR="000D666F" w:rsidRPr="00EA6D12" w:rsidRDefault="000D666F" w:rsidP="00901074">
            <w:pPr>
              <w:rPr>
                <w:rFonts w:ascii="Verdana" w:hAnsi="Verdana"/>
                <w:sz w:val="20"/>
                <w:szCs w:val="20"/>
              </w:rPr>
            </w:pPr>
            <w:r>
              <w:rPr>
                <w:rFonts w:ascii="Verdana" w:eastAsia="Times New Roman" w:hAnsi="Verdana"/>
                <w:sz w:val="20"/>
                <w:szCs w:val="20"/>
              </w:rPr>
              <w:t>Компания «ВВ ГРК МАЙНИНГ КОМПАНИ ЛИМИТЕД» / «</w:t>
            </w:r>
            <w:r>
              <w:rPr>
                <w:rFonts w:ascii="Verdana" w:eastAsia="Times New Roman" w:hAnsi="Verdana"/>
                <w:sz w:val="20"/>
                <w:szCs w:val="20"/>
                <w:lang w:val="en-US"/>
              </w:rPr>
              <w:t>VV</w:t>
            </w:r>
            <w:r>
              <w:rPr>
                <w:rFonts w:ascii="Verdana" w:eastAsia="Times New Roman" w:hAnsi="Verdana"/>
                <w:sz w:val="20"/>
                <w:szCs w:val="20"/>
              </w:rPr>
              <w:t xml:space="preserve"> </w:t>
            </w:r>
            <w:r>
              <w:rPr>
                <w:rFonts w:ascii="Verdana" w:eastAsia="Times New Roman" w:hAnsi="Verdana"/>
                <w:sz w:val="20"/>
                <w:szCs w:val="20"/>
                <w:lang w:val="en-US"/>
              </w:rPr>
              <w:t>GRK</w:t>
            </w:r>
            <w:r w:rsidRPr="00EA6D12">
              <w:rPr>
                <w:rFonts w:ascii="Verdana" w:eastAsia="Times New Roman" w:hAnsi="Verdana"/>
                <w:sz w:val="20"/>
                <w:szCs w:val="20"/>
              </w:rPr>
              <w:t xml:space="preserve"> </w:t>
            </w:r>
            <w:r>
              <w:rPr>
                <w:rFonts w:ascii="Verdana" w:eastAsia="Times New Roman" w:hAnsi="Verdana"/>
                <w:sz w:val="20"/>
                <w:szCs w:val="20"/>
                <w:lang w:val="en-US"/>
              </w:rPr>
              <w:t>MINING</w:t>
            </w:r>
            <w:r w:rsidRPr="00EA6D12">
              <w:rPr>
                <w:rFonts w:ascii="Verdana" w:eastAsia="Times New Roman" w:hAnsi="Verdana"/>
                <w:sz w:val="20"/>
                <w:szCs w:val="20"/>
              </w:rPr>
              <w:t xml:space="preserve"> </w:t>
            </w:r>
            <w:r>
              <w:rPr>
                <w:rFonts w:ascii="Verdana" w:eastAsia="Times New Roman" w:hAnsi="Verdana"/>
                <w:sz w:val="20"/>
                <w:szCs w:val="20"/>
                <w:lang w:val="en-US"/>
              </w:rPr>
              <w:t>COMPANY</w:t>
            </w:r>
            <w:r w:rsidRPr="00EA6D12">
              <w:rPr>
                <w:rFonts w:ascii="Verdana" w:eastAsia="Times New Roman" w:hAnsi="Verdana"/>
                <w:sz w:val="20"/>
                <w:szCs w:val="20"/>
              </w:rPr>
              <w:t xml:space="preserve"> </w:t>
            </w:r>
            <w:r>
              <w:rPr>
                <w:rFonts w:ascii="Verdana" w:eastAsia="Times New Roman" w:hAnsi="Verdana"/>
                <w:sz w:val="20"/>
                <w:szCs w:val="20"/>
                <w:lang w:val="en-US"/>
              </w:rPr>
              <w:t>LIMITED</w:t>
            </w:r>
            <w:r>
              <w:rPr>
                <w:rFonts w:ascii="Verdana" w:eastAsia="Times New Roman" w:hAnsi="Verdana"/>
                <w:sz w:val="20"/>
                <w:szCs w:val="20"/>
              </w:rPr>
              <w:t>» (НЕ 189711)</w:t>
            </w:r>
          </w:p>
        </w:tc>
        <w:tc>
          <w:tcPr>
            <w:tcW w:w="3879" w:type="dxa"/>
            <w:shd w:val="clear" w:color="auto" w:fill="auto"/>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 АД-4/0796-10-3-0/0795-10-2-0/0791-10-2-0</w:t>
            </w:r>
          </w:p>
        </w:tc>
        <w:tc>
          <w:tcPr>
            <w:tcW w:w="2556" w:type="dxa"/>
            <w:shd w:val="clear" w:color="auto" w:fill="auto"/>
            <w:noWrap/>
            <w:hideMark/>
          </w:tcPr>
          <w:p w:rsidR="000D666F" w:rsidRPr="007B63A4" w:rsidRDefault="000D666F" w:rsidP="00901074">
            <w:pPr>
              <w:rPr>
                <w:rFonts w:ascii="Verdana" w:eastAsia="Times New Roman" w:hAnsi="Verdana"/>
                <w:sz w:val="20"/>
                <w:szCs w:val="20"/>
                <w:lang w:val="en-US"/>
              </w:rPr>
            </w:pPr>
            <w:r>
              <w:rPr>
                <w:rFonts w:ascii="Verdana" w:eastAsia="Times New Roman" w:hAnsi="Verdana"/>
                <w:sz w:val="20"/>
                <w:szCs w:val="20"/>
              </w:rPr>
              <w:t>08.09.2014</w:t>
            </w:r>
          </w:p>
        </w:tc>
      </w:tr>
      <w:tr w:rsidR="000D666F" w:rsidRPr="007B63A4" w:rsidTr="00FF587E">
        <w:trPr>
          <w:trHeight w:val="705"/>
        </w:trPr>
        <w:tc>
          <w:tcPr>
            <w:tcW w:w="653" w:type="dxa"/>
          </w:tcPr>
          <w:p w:rsidR="000D666F" w:rsidRPr="007B63A4" w:rsidRDefault="000D666F" w:rsidP="000D666F">
            <w:pPr>
              <w:pStyle w:val="af3"/>
              <w:numPr>
                <w:ilvl w:val="0"/>
                <w:numId w:val="22"/>
              </w:numPr>
              <w:spacing w:line="259" w:lineRule="auto"/>
              <w:ind w:left="33" w:firstLine="6"/>
              <w:rPr>
                <w:rFonts w:ascii="Verdana" w:hAnsi="Verdana"/>
                <w:sz w:val="20"/>
                <w:szCs w:val="20"/>
              </w:rPr>
            </w:pPr>
          </w:p>
        </w:tc>
        <w:tc>
          <w:tcPr>
            <w:tcW w:w="3402" w:type="dxa"/>
          </w:tcPr>
          <w:p w:rsidR="000D666F" w:rsidRPr="007B63A4" w:rsidRDefault="000D666F" w:rsidP="00901074">
            <w:pPr>
              <w:rPr>
                <w:rFonts w:ascii="Verdana" w:hAnsi="Verdana"/>
                <w:sz w:val="20"/>
                <w:szCs w:val="20"/>
              </w:rPr>
            </w:pPr>
            <w:r>
              <w:rPr>
                <w:rFonts w:ascii="Verdana" w:eastAsia="Times New Roman" w:hAnsi="Verdana"/>
                <w:sz w:val="20"/>
                <w:szCs w:val="20"/>
              </w:rPr>
              <w:t>Компания «ВВ ГРК МАЙНИНГ КОМПАНИ ЛИМИТЕД» / «</w:t>
            </w:r>
            <w:r>
              <w:rPr>
                <w:rFonts w:ascii="Verdana" w:eastAsia="Times New Roman" w:hAnsi="Verdana"/>
                <w:sz w:val="20"/>
                <w:szCs w:val="20"/>
                <w:lang w:val="en-US"/>
              </w:rPr>
              <w:t>VV</w:t>
            </w:r>
            <w:r>
              <w:rPr>
                <w:rFonts w:ascii="Verdana" w:eastAsia="Times New Roman" w:hAnsi="Verdana"/>
                <w:sz w:val="20"/>
                <w:szCs w:val="20"/>
              </w:rPr>
              <w:t xml:space="preserve"> </w:t>
            </w:r>
            <w:r>
              <w:rPr>
                <w:rFonts w:ascii="Verdana" w:eastAsia="Times New Roman" w:hAnsi="Verdana"/>
                <w:sz w:val="20"/>
                <w:szCs w:val="20"/>
                <w:lang w:val="en-US"/>
              </w:rPr>
              <w:t>GRK</w:t>
            </w:r>
            <w:r w:rsidRPr="00EA6D12">
              <w:rPr>
                <w:rFonts w:ascii="Verdana" w:eastAsia="Times New Roman" w:hAnsi="Verdana"/>
                <w:sz w:val="20"/>
                <w:szCs w:val="20"/>
              </w:rPr>
              <w:t xml:space="preserve"> </w:t>
            </w:r>
            <w:r>
              <w:rPr>
                <w:rFonts w:ascii="Verdana" w:eastAsia="Times New Roman" w:hAnsi="Verdana"/>
                <w:sz w:val="20"/>
                <w:szCs w:val="20"/>
                <w:lang w:val="en-US"/>
              </w:rPr>
              <w:t>MINING</w:t>
            </w:r>
            <w:r w:rsidRPr="00EA6D12">
              <w:rPr>
                <w:rFonts w:ascii="Verdana" w:eastAsia="Times New Roman" w:hAnsi="Verdana"/>
                <w:sz w:val="20"/>
                <w:szCs w:val="20"/>
              </w:rPr>
              <w:t xml:space="preserve"> </w:t>
            </w:r>
            <w:r>
              <w:rPr>
                <w:rFonts w:ascii="Verdana" w:eastAsia="Times New Roman" w:hAnsi="Verdana"/>
                <w:sz w:val="20"/>
                <w:szCs w:val="20"/>
                <w:lang w:val="en-US"/>
              </w:rPr>
              <w:t>COMPANY</w:t>
            </w:r>
            <w:r w:rsidRPr="00EA6D12">
              <w:rPr>
                <w:rFonts w:ascii="Verdana" w:eastAsia="Times New Roman" w:hAnsi="Verdana"/>
                <w:sz w:val="20"/>
                <w:szCs w:val="20"/>
              </w:rPr>
              <w:t xml:space="preserve"> </w:t>
            </w:r>
            <w:r>
              <w:rPr>
                <w:rFonts w:ascii="Verdana" w:eastAsia="Times New Roman" w:hAnsi="Verdana"/>
                <w:sz w:val="20"/>
                <w:szCs w:val="20"/>
                <w:lang w:val="en-US"/>
              </w:rPr>
              <w:t>LIMITED</w:t>
            </w:r>
            <w:r>
              <w:rPr>
                <w:rFonts w:ascii="Verdana" w:eastAsia="Times New Roman" w:hAnsi="Verdana"/>
                <w:sz w:val="20"/>
                <w:szCs w:val="20"/>
              </w:rPr>
              <w:t>» (НЕ 189711)</w:t>
            </w:r>
          </w:p>
        </w:tc>
        <w:tc>
          <w:tcPr>
            <w:tcW w:w="3879" w:type="dxa"/>
            <w:shd w:val="clear" w:color="auto" w:fill="auto"/>
            <w:hideMark/>
          </w:tcPr>
          <w:p w:rsidR="000D666F" w:rsidRPr="007B63A4" w:rsidRDefault="000D666F" w:rsidP="00901074">
            <w:pPr>
              <w:rPr>
                <w:rFonts w:ascii="Verdana" w:eastAsia="Times New Roman" w:hAnsi="Verdana"/>
                <w:bCs/>
                <w:sz w:val="20"/>
                <w:szCs w:val="20"/>
              </w:rPr>
            </w:pPr>
            <w:r>
              <w:rPr>
                <w:rFonts w:ascii="Verdana" w:eastAsia="Times New Roman" w:hAnsi="Verdana"/>
                <w:bCs/>
                <w:sz w:val="20"/>
                <w:szCs w:val="20"/>
              </w:rPr>
              <w:t>АД-7/0796-10-3-0/0795-10-2-0/0791-10-2-0</w:t>
            </w:r>
          </w:p>
        </w:tc>
        <w:tc>
          <w:tcPr>
            <w:tcW w:w="2556" w:type="dxa"/>
            <w:shd w:val="clear" w:color="auto" w:fill="auto"/>
            <w:noWrap/>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01.07.2014</w:t>
            </w:r>
          </w:p>
        </w:tc>
      </w:tr>
      <w:tr w:rsidR="000D666F" w:rsidRPr="007B63A4" w:rsidTr="00FF587E">
        <w:trPr>
          <w:trHeight w:val="617"/>
        </w:trPr>
        <w:tc>
          <w:tcPr>
            <w:tcW w:w="653" w:type="dxa"/>
          </w:tcPr>
          <w:p w:rsidR="000D666F" w:rsidRPr="007B63A4" w:rsidRDefault="000D666F" w:rsidP="000D666F">
            <w:pPr>
              <w:pStyle w:val="af3"/>
              <w:numPr>
                <w:ilvl w:val="0"/>
                <w:numId w:val="22"/>
              </w:numPr>
              <w:spacing w:line="259" w:lineRule="auto"/>
              <w:ind w:left="33" w:firstLine="6"/>
              <w:rPr>
                <w:rFonts w:ascii="Verdana" w:hAnsi="Verdana"/>
                <w:sz w:val="20"/>
                <w:szCs w:val="20"/>
              </w:rPr>
            </w:pPr>
          </w:p>
        </w:tc>
        <w:tc>
          <w:tcPr>
            <w:tcW w:w="3402" w:type="dxa"/>
          </w:tcPr>
          <w:p w:rsidR="000D666F" w:rsidRPr="00EA6D12" w:rsidRDefault="000D666F" w:rsidP="00901074">
            <w:pPr>
              <w:rPr>
                <w:rFonts w:ascii="Verdana" w:hAnsi="Verdana"/>
                <w:sz w:val="20"/>
                <w:szCs w:val="20"/>
                <w:lang w:val="en-US"/>
              </w:rPr>
            </w:pPr>
            <w:r>
              <w:rPr>
                <w:rFonts w:ascii="Verdana" w:eastAsia="Times New Roman" w:hAnsi="Verdana"/>
                <w:sz w:val="20"/>
                <w:szCs w:val="20"/>
              </w:rPr>
              <w:t>ВАНЕСТЕР</w:t>
            </w:r>
            <w:r w:rsidRPr="00EA6D12">
              <w:rPr>
                <w:rFonts w:ascii="Verdana" w:eastAsia="Times New Roman" w:hAnsi="Verdana"/>
                <w:sz w:val="20"/>
                <w:szCs w:val="20"/>
                <w:lang w:val="en-US"/>
              </w:rPr>
              <w:t xml:space="preserve"> </w:t>
            </w:r>
            <w:r>
              <w:rPr>
                <w:rFonts w:ascii="Verdana" w:eastAsia="Times New Roman" w:hAnsi="Verdana"/>
                <w:sz w:val="20"/>
                <w:szCs w:val="20"/>
              </w:rPr>
              <w:t>МЕНЕДЖМЕНТ</w:t>
            </w:r>
            <w:r w:rsidRPr="00EA6D12">
              <w:rPr>
                <w:rFonts w:ascii="Verdana" w:eastAsia="Times New Roman" w:hAnsi="Verdana"/>
                <w:sz w:val="20"/>
                <w:szCs w:val="20"/>
                <w:lang w:val="en-US"/>
              </w:rPr>
              <w:t xml:space="preserve"> </w:t>
            </w:r>
            <w:r>
              <w:rPr>
                <w:rFonts w:ascii="Verdana" w:eastAsia="Times New Roman" w:hAnsi="Verdana"/>
                <w:sz w:val="20"/>
                <w:szCs w:val="20"/>
              </w:rPr>
              <w:t>ЛИМИТЕД</w:t>
            </w:r>
            <w:r w:rsidRPr="00EA6D12">
              <w:rPr>
                <w:rFonts w:ascii="Verdana" w:eastAsia="Times New Roman" w:hAnsi="Verdana"/>
                <w:sz w:val="20"/>
                <w:szCs w:val="20"/>
                <w:lang w:val="en-US"/>
              </w:rPr>
              <w:t xml:space="preserve"> (</w:t>
            </w:r>
            <w:r>
              <w:rPr>
                <w:rFonts w:ascii="Verdana" w:eastAsia="Times New Roman" w:hAnsi="Verdana"/>
                <w:sz w:val="20"/>
                <w:szCs w:val="20"/>
                <w:lang w:val="en-US"/>
              </w:rPr>
              <w:t>WANESTER MANAGEMENT LIMITED)</w:t>
            </w:r>
            <w:r w:rsidRPr="00EA6D12">
              <w:rPr>
                <w:rFonts w:ascii="Verdana" w:eastAsia="Times New Roman" w:hAnsi="Verdana"/>
                <w:sz w:val="20"/>
                <w:szCs w:val="20"/>
                <w:lang w:val="en-US"/>
              </w:rPr>
              <w:t xml:space="preserve"> (</w:t>
            </w:r>
            <w:r>
              <w:rPr>
                <w:rFonts w:ascii="Verdana" w:eastAsia="Times New Roman" w:hAnsi="Verdana"/>
                <w:sz w:val="20"/>
                <w:szCs w:val="20"/>
              </w:rPr>
              <w:t>НЕ</w:t>
            </w:r>
            <w:r w:rsidRPr="00EA6D12">
              <w:rPr>
                <w:rFonts w:ascii="Verdana" w:eastAsia="Times New Roman" w:hAnsi="Verdana"/>
                <w:sz w:val="20"/>
                <w:szCs w:val="20"/>
                <w:lang w:val="en-US"/>
              </w:rPr>
              <w:t xml:space="preserve"> 303710)</w:t>
            </w:r>
          </w:p>
        </w:tc>
        <w:tc>
          <w:tcPr>
            <w:tcW w:w="3879" w:type="dxa"/>
            <w:shd w:val="clear" w:color="auto" w:fill="auto"/>
            <w:hideMark/>
          </w:tcPr>
          <w:p w:rsidR="000D666F" w:rsidRPr="007B63A4" w:rsidRDefault="000D666F" w:rsidP="00901074">
            <w:pPr>
              <w:rPr>
                <w:rFonts w:ascii="Verdana" w:eastAsia="Times New Roman" w:hAnsi="Verdana"/>
                <w:bCs/>
                <w:sz w:val="20"/>
                <w:szCs w:val="20"/>
              </w:rPr>
            </w:pPr>
            <w:r>
              <w:rPr>
                <w:rFonts w:ascii="Verdana" w:eastAsia="Times New Roman" w:hAnsi="Verdana"/>
                <w:bCs/>
                <w:sz w:val="20"/>
                <w:szCs w:val="20"/>
              </w:rPr>
              <w:t>АД-1/0796-10-3-0/0795-10-2-0/0791-10-2-0</w:t>
            </w:r>
          </w:p>
        </w:tc>
        <w:tc>
          <w:tcPr>
            <w:tcW w:w="2556" w:type="dxa"/>
            <w:shd w:val="clear" w:color="auto" w:fill="auto"/>
            <w:noWrap/>
            <w:hideMark/>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08.09.2011</w:t>
            </w:r>
          </w:p>
        </w:tc>
      </w:tr>
      <w:tr w:rsidR="000D666F" w:rsidRPr="00EA6D12" w:rsidTr="00FF587E">
        <w:trPr>
          <w:trHeight w:val="643"/>
        </w:trPr>
        <w:tc>
          <w:tcPr>
            <w:tcW w:w="653" w:type="dxa"/>
          </w:tcPr>
          <w:p w:rsidR="000D666F" w:rsidRPr="007B63A4" w:rsidRDefault="000D666F" w:rsidP="000D666F">
            <w:pPr>
              <w:pStyle w:val="af3"/>
              <w:numPr>
                <w:ilvl w:val="0"/>
                <w:numId w:val="22"/>
              </w:numPr>
              <w:spacing w:line="259" w:lineRule="auto"/>
              <w:ind w:left="33" w:firstLine="6"/>
              <w:rPr>
                <w:rFonts w:ascii="Verdana" w:hAnsi="Verdana"/>
                <w:sz w:val="20"/>
                <w:szCs w:val="20"/>
              </w:rPr>
            </w:pPr>
          </w:p>
        </w:tc>
        <w:tc>
          <w:tcPr>
            <w:tcW w:w="3402" w:type="dxa"/>
          </w:tcPr>
          <w:p w:rsidR="000D666F" w:rsidRPr="00EA6D12" w:rsidRDefault="000D666F" w:rsidP="00901074">
            <w:pPr>
              <w:rPr>
                <w:rFonts w:ascii="Verdana" w:hAnsi="Verdana"/>
                <w:sz w:val="20"/>
                <w:szCs w:val="20"/>
                <w:lang w:val="en-US"/>
              </w:rPr>
            </w:pPr>
            <w:r>
              <w:rPr>
                <w:rFonts w:ascii="Verdana" w:eastAsia="Times New Roman" w:hAnsi="Verdana"/>
                <w:sz w:val="20"/>
                <w:szCs w:val="20"/>
              </w:rPr>
              <w:t>ВАНЕСТЕР</w:t>
            </w:r>
            <w:r w:rsidRPr="00EA6D12">
              <w:rPr>
                <w:rFonts w:ascii="Verdana" w:eastAsia="Times New Roman" w:hAnsi="Verdana"/>
                <w:sz w:val="20"/>
                <w:szCs w:val="20"/>
                <w:lang w:val="en-US"/>
              </w:rPr>
              <w:t xml:space="preserve"> </w:t>
            </w:r>
            <w:r>
              <w:rPr>
                <w:rFonts w:ascii="Verdana" w:eastAsia="Times New Roman" w:hAnsi="Verdana"/>
                <w:sz w:val="20"/>
                <w:szCs w:val="20"/>
              </w:rPr>
              <w:t>МЕНЕДЖМЕНТ</w:t>
            </w:r>
            <w:r w:rsidRPr="00EA6D12">
              <w:rPr>
                <w:rFonts w:ascii="Verdana" w:eastAsia="Times New Roman" w:hAnsi="Verdana"/>
                <w:sz w:val="20"/>
                <w:szCs w:val="20"/>
                <w:lang w:val="en-US"/>
              </w:rPr>
              <w:t xml:space="preserve"> </w:t>
            </w:r>
            <w:r>
              <w:rPr>
                <w:rFonts w:ascii="Verdana" w:eastAsia="Times New Roman" w:hAnsi="Verdana"/>
                <w:sz w:val="20"/>
                <w:szCs w:val="20"/>
              </w:rPr>
              <w:t>ЛИМИТЕД</w:t>
            </w:r>
            <w:r w:rsidRPr="00EA6D12">
              <w:rPr>
                <w:rFonts w:ascii="Verdana" w:eastAsia="Times New Roman" w:hAnsi="Verdana"/>
                <w:sz w:val="20"/>
                <w:szCs w:val="20"/>
                <w:lang w:val="en-US"/>
              </w:rPr>
              <w:t xml:space="preserve"> (</w:t>
            </w:r>
            <w:r>
              <w:rPr>
                <w:rFonts w:ascii="Verdana" w:eastAsia="Times New Roman" w:hAnsi="Verdana"/>
                <w:sz w:val="20"/>
                <w:szCs w:val="20"/>
                <w:lang w:val="en-US"/>
              </w:rPr>
              <w:t>WANESTER MANAGEMENT LIMITED)</w:t>
            </w:r>
            <w:r w:rsidRPr="00EA6D12">
              <w:rPr>
                <w:rFonts w:ascii="Verdana" w:eastAsia="Times New Roman" w:hAnsi="Verdana"/>
                <w:sz w:val="20"/>
                <w:szCs w:val="20"/>
                <w:lang w:val="en-US"/>
              </w:rPr>
              <w:t xml:space="preserve"> (</w:t>
            </w:r>
            <w:r>
              <w:rPr>
                <w:rFonts w:ascii="Verdana" w:eastAsia="Times New Roman" w:hAnsi="Verdana"/>
                <w:sz w:val="20"/>
                <w:szCs w:val="20"/>
              </w:rPr>
              <w:t>НЕ</w:t>
            </w:r>
            <w:r w:rsidRPr="00EA6D12">
              <w:rPr>
                <w:rFonts w:ascii="Verdana" w:eastAsia="Times New Roman" w:hAnsi="Verdana"/>
                <w:sz w:val="20"/>
                <w:szCs w:val="20"/>
                <w:lang w:val="en-US"/>
              </w:rPr>
              <w:t xml:space="preserve"> 303710)</w:t>
            </w:r>
          </w:p>
        </w:tc>
        <w:tc>
          <w:tcPr>
            <w:tcW w:w="3879" w:type="dxa"/>
            <w:shd w:val="clear" w:color="auto" w:fill="auto"/>
          </w:tcPr>
          <w:p w:rsidR="000D666F" w:rsidRPr="00EA6D12" w:rsidRDefault="000D666F" w:rsidP="00901074">
            <w:pPr>
              <w:rPr>
                <w:rFonts w:ascii="Verdana" w:eastAsia="Times New Roman" w:hAnsi="Verdana"/>
                <w:bCs/>
                <w:sz w:val="20"/>
                <w:szCs w:val="20"/>
              </w:rPr>
            </w:pPr>
            <w:r>
              <w:rPr>
                <w:rFonts w:ascii="Verdana" w:eastAsia="Times New Roman" w:hAnsi="Verdana"/>
                <w:bCs/>
                <w:sz w:val="20"/>
                <w:szCs w:val="20"/>
              </w:rPr>
              <w:t>АД-2/0796-10-3-0/0795-10-2-0/0791-10-2-0</w:t>
            </w:r>
          </w:p>
        </w:tc>
        <w:tc>
          <w:tcPr>
            <w:tcW w:w="2556" w:type="dxa"/>
            <w:shd w:val="clear" w:color="auto" w:fill="auto"/>
            <w:noWrap/>
          </w:tcPr>
          <w:p w:rsidR="000D666F" w:rsidRPr="00EA6D12" w:rsidRDefault="000D666F" w:rsidP="00901074">
            <w:pPr>
              <w:rPr>
                <w:rFonts w:ascii="Verdana" w:eastAsia="Times New Roman" w:hAnsi="Verdana"/>
                <w:sz w:val="20"/>
                <w:szCs w:val="20"/>
              </w:rPr>
            </w:pPr>
            <w:r>
              <w:rPr>
                <w:rFonts w:ascii="Verdana" w:eastAsia="Times New Roman" w:hAnsi="Verdana"/>
                <w:sz w:val="20"/>
                <w:szCs w:val="20"/>
              </w:rPr>
              <w:t>08.09.2011</w:t>
            </w:r>
          </w:p>
        </w:tc>
      </w:tr>
      <w:tr w:rsidR="000D666F" w:rsidRPr="00EA6D12" w:rsidTr="00FF587E">
        <w:trPr>
          <w:trHeight w:val="70"/>
        </w:trPr>
        <w:tc>
          <w:tcPr>
            <w:tcW w:w="653" w:type="dxa"/>
          </w:tcPr>
          <w:p w:rsidR="000D666F" w:rsidRPr="00EA6D12" w:rsidRDefault="000D666F" w:rsidP="000D666F">
            <w:pPr>
              <w:pStyle w:val="af3"/>
              <w:numPr>
                <w:ilvl w:val="0"/>
                <w:numId w:val="22"/>
              </w:numPr>
              <w:spacing w:line="259" w:lineRule="auto"/>
              <w:ind w:left="33" w:firstLine="6"/>
              <w:rPr>
                <w:rFonts w:ascii="Verdana" w:hAnsi="Verdana"/>
                <w:sz w:val="20"/>
                <w:szCs w:val="20"/>
                <w:lang w:val="en-US"/>
              </w:rPr>
            </w:pPr>
          </w:p>
        </w:tc>
        <w:tc>
          <w:tcPr>
            <w:tcW w:w="3402" w:type="dxa"/>
          </w:tcPr>
          <w:p w:rsidR="000D666F" w:rsidRPr="00EA6D12" w:rsidRDefault="000D666F" w:rsidP="00901074">
            <w:pPr>
              <w:rPr>
                <w:rFonts w:ascii="Verdana" w:hAnsi="Verdana"/>
                <w:sz w:val="20"/>
                <w:szCs w:val="20"/>
                <w:lang w:val="en-US"/>
              </w:rPr>
            </w:pPr>
            <w:r>
              <w:rPr>
                <w:rFonts w:ascii="Verdana" w:eastAsia="Times New Roman" w:hAnsi="Verdana"/>
                <w:sz w:val="20"/>
                <w:szCs w:val="20"/>
              </w:rPr>
              <w:t>ВАНЕСТЕР</w:t>
            </w:r>
            <w:r w:rsidRPr="00EA6D12">
              <w:rPr>
                <w:rFonts w:ascii="Verdana" w:eastAsia="Times New Roman" w:hAnsi="Verdana"/>
                <w:sz w:val="20"/>
                <w:szCs w:val="20"/>
                <w:lang w:val="en-US"/>
              </w:rPr>
              <w:t xml:space="preserve"> </w:t>
            </w:r>
            <w:r>
              <w:rPr>
                <w:rFonts w:ascii="Verdana" w:eastAsia="Times New Roman" w:hAnsi="Verdana"/>
                <w:sz w:val="20"/>
                <w:szCs w:val="20"/>
              </w:rPr>
              <w:t>МЕНЕДЖМЕНТ</w:t>
            </w:r>
            <w:r w:rsidRPr="00EA6D12">
              <w:rPr>
                <w:rFonts w:ascii="Verdana" w:eastAsia="Times New Roman" w:hAnsi="Verdana"/>
                <w:sz w:val="20"/>
                <w:szCs w:val="20"/>
                <w:lang w:val="en-US"/>
              </w:rPr>
              <w:t xml:space="preserve"> </w:t>
            </w:r>
            <w:r>
              <w:rPr>
                <w:rFonts w:ascii="Verdana" w:eastAsia="Times New Roman" w:hAnsi="Verdana"/>
                <w:sz w:val="20"/>
                <w:szCs w:val="20"/>
              </w:rPr>
              <w:t>ЛИМИТЕД</w:t>
            </w:r>
            <w:r w:rsidRPr="00EA6D12">
              <w:rPr>
                <w:rFonts w:ascii="Verdana" w:eastAsia="Times New Roman" w:hAnsi="Verdana"/>
                <w:sz w:val="20"/>
                <w:szCs w:val="20"/>
                <w:lang w:val="en-US"/>
              </w:rPr>
              <w:t xml:space="preserve"> (</w:t>
            </w:r>
            <w:r>
              <w:rPr>
                <w:rFonts w:ascii="Verdana" w:eastAsia="Times New Roman" w:hAnsi="Verdana"/>
                <w:sz w:val="20"/>
                <w:szCs w:val="20"/>
                <w:lang w:val="en-US"/>
              </w:rPr>
              <w:t>WANESTER MANAGEMENT LIMITED)</w:t>
            </w:r>
            <w:r w:rsidRPr="00EA6D12">
              <w:rPr>
                <w:rFonts w:ascii="Verdana" w:eastAsia="Times New Roman" w:hAnsi="Verdana"/>
                <w:sz w:val="20"/>
                <w:szCs w:val="20"/>
                <w:lang w:val="en-US"/>
              </w:rPr>
              <w:t xml:space="preserve"> (</w:t>
            </w:r>
            <w:r>
              <w:rPr>
                <w:rFonts w:ascii="Verdana" w:eastAsia="Times New Roman" w:hAnsi="Verdana"/>
                <w:sz w:val="20"/>
                <w:szCs w:val="20"/>
              </w:rPr>
              <w:t>НЕ</w:t>
            </w:r>
            <w:r w:rsidRPr="00EA6D12">
              <w:rPr>
                <w:rFonts w:ascii="Verdana" w:eastAsia="Times New Roman" w:hAnsi="Verdana"/>
                <w:sz w:val="20"/>
                <w:szCs w:val="20"/>
                <w:lang w:val="en-US"/>
              </w:rPr>
              <w:t xml:space="preserve"> 303710)</w:t>
            </w:r>
          </w:p>
        </w:tc>
        <w:tc>
          <w:tcPr>
            <w:tcW w:w="3879" w:type="dxa"/>
            <w:shd w:val="clear" w:color="auto" w:fill="auto"/>
          </w:tcPr>
          <w:p w:rsidR="000D666F" w:rsidRPr="00EA6D12" w:rsidRDefault="000D666F" w:rsidP="00901074">
            <w:pPr>
              <w:rPr>
                <w:rFonts w:ascii="Verdana" w:eastAsia="Times New Roman" w:hAnsi="Verdana"/>
                <w:bCs/>
                <w:sz w:val="20"/>
                <w:szCs w:val="20"/>
              </w:rPr>
            </w:pPr>
            <w:r>
              <w:rPr>
                <w:rFonts w:ascii="Verdana" w:eastAsia="Times New Roman" w:hAnsi="Verdana"/>
                <w:bCs/>
                <w:sz w:val="20"/>
                <w:szCs w:val="20"/>
              </w:rPr>
              <w:t>АД-3/0796-10-3-0/0795-10-2-0/0791-10-2-0</w:t>
            </w:r>
          </w:p>
        </w:tc>
        <w:tc>
          <w:tcPr>
            <w:tcW w:w="2556" w:type="dxa"/>
            <w:shd w:val="clear" w:color="auto" w:fill="auto"/>
            <w:noWrap/>
          </w:tcPr>
          <w:p w:rsidR="000D666F" w:rsidRPr="00EA6D12" w:rsidRDefault="000D666F" w:rsidP="00901074">
            <w:pPr>
              <w:rPr>
                <w:rFonts w:ascii="Verdana" w:eastAsia="Times New Roman" w:hAnsi="Verdana"/>
                <w:sz w:val="20"/>
                <w:szCs w:val="20"/>
              </w:rPr>
            </w:pPr>
            <w:r>
              <w:rPr>
                <w:rFonts w:ascii="Verdana" w:eastAsia="Times New Roman" w:hAnsi="Verdana"/>
                <w:sz w:val="20"/>
                <w:szCs w:val="20"/>
              </w:rPr>
              <w:t>08.09.2011</w:t>
            </w:r>
          </w:p>
        </w:tc>
      </w:tr>
      <w:tr w:rsidR="000D666F" w:rsidRPr="00EA6D12" w:rsidTr="00FF587E">
        <w:trPr>
          <w:trHeight w:val="144"/>
        </w:trPr>
        <w:tc>
          <w:tcPr>
            <w:tcW w:w="653" w:type="dxa"/>
          </w:tcPr>
          <w:p w:rsidR="000D666F" w:rsidRPr="00EA6D12" w:rsidRDefault="000D666F" w:rsidP="000D666F">
            <w:pPr>
              <w:pStyle w:val="af3"/>
              <w:numPr>
                <w:ilvl w:val="0"/>
                <w:numId w:val="22"/>
              </w:numPr>
              <w:spacing w:line="259" w:lineRule="auto"/>
              <w:ind w:left="33" w:firstLine="6"/>
              <w:rPr>
                <w:rFonts w:ascii="Verdana" w:hAnsi="Verdana"/>
                <w:sz w:val="20"/>
                <w:szCs w:val="20"/>
                <w:lang w:val="en-US"/>
              </w:rPr>
            </w:pPr>
          </w:p>
        </w:tc>
        <w:tc>
          <w:tcPr>
            <w:tcW w:w="3402" w:type="dxa"/>
          </w:tcPr>
          <w:p w:rsidR="000D666F" w:rsidRPr="00EA6D12" w:rsidRDefault="000D666F" w:rsidP="00901074">
            <w:pPr>
              <w:rPr>
                <w:rFonts w:ascii="Verdana"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867F79" w:rsidRDefault="000D666F" w:rsidP="00901074">
            <w:pPr>
              <w:rPr>
                <w:rFonts w:ascii="Verdana" w:eastAsia="Times New Roman" w:hAnsi="Verdana"/>
                <w:bCs/>
                <w:sz w:val="20"/>
                <w:szCs w:val="20"/>
              </w:rPr>
            </w:pPr>
            <w:r>
              <w:rPr>
                <w:rFonts w:ascii="Verdana" w:eastAsia="Times New Roman" w:hAnsi="Verdana"/>
                <w:bCs/>
                <w:sz w:val="20"/>
                <w:szCs w:val="20"/>
              </w:rPr>
              <w:t>Н-1/0795-10-2-0</w:t>
            </w:r>
          </w:p>
        </w:tc>
        <w:tc>
          <w:tcPr>
            <w:tcW w:w="2556" w:type="dxa"/>
            <w:shd w:val="clear" w:color="auto" w:fill="auto"/>
            <w:noWrap/>
          </w:tcPr>
          <w:p w:rsidR="000D666F" w:rsidRPr="00867F79" w:rsidRDefault="000D666F" w:rsidP="00901074">
            <w:pPr>
              <w:rPr>
                <w:rFonts w:ascii="Verdana" w:eastAsia="Times New Roman" w:hAnsi="Verdana"/>
                <w:sz w:val="20"/>
                <w:szCs w:val="20"/>
              </w:rPr>
            </w:pPr>
            <w:r>
              <w:rPr>
                <w:rFonts w:ascii="Verdana" w:eastAsia="Times New Roman" w:hAnsi="Verdana"/>
                <w:sz w:val="20"/>
                <w:szCs w:val="20"/>
              </w:rPr>
              <w:t>07.12.2011</w:t>
            </w:r>
          </w:p>
        </w:tc>
      </w:tr>
      <w:tr w:rsidR="000D666F" w:rsidRPr="00EA6D12" w:rsidTr="00FF587E">
        <w:trPr>
          <w:trHeight w:val="556"/>
        </w:trPr>
        <w:tc>
          <w:tcPr>
            <w:tcW w:w="653" w:type="dxa"/>
          </w:tcPr>
          <w:p w:rsidR="000D666F" w:rsidRPr="00EA6D12" w:rsidRDefault="000D666F" w:rsidP="000D666F">
            <w:pPr>
              <w:pStyle w:val="af3"/>
              <w:numPr>
                <w:ilvl w:val="0"/>
                <w:numId w:val="22"/>
              </w:numPr>
              <w:spacing w:line="259" w:lineRule="auto"/>
              <w:ind w:left="33" w:firstLine="6"/>
              <w:rPr>
                <w:rFonts w:ascii="Verdana" w:hAnsi="Verdana"/>
                <w:sz w:val="20"/>
                <w:szCs w:val="20"/>
                <w:lang w:val="en-US"/>
              </w:rPr>
            </w:pPr>
          </w:p>
        </w:tc>
        <w:tc>
          <w:tcPr>
            <w:tcW w:w="3402" w:type="dxa"/>
          </w:tcPr>
          <w:p w:rsidR="000D666F" w:rsidRPr="00EA6D12" w:rsidRDefault="000D666F" w:rsidP="00901074">
            <w:pPr>
              <w:rPr>
                <w:rFonts w:ascii="Verdana"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867F79" w:rsidRDefault="000D666F" w:rsidP="00901074">
            <w:pPr>
              <w:rPr>
                <w:rFonts w:ascii="Verdana" w:eastAsia="Times New Roman" w:hAnsi="Verdana"/>
                <w:bCs/>
                <w:sz w:val="20"/>
                <w:szCs w:val="20"/>
              </w:rPr>
            </w:pPr>
            <w:r>
              <w:rPr>
                <w:rFonts w:ascii="Verdana" w:eastAsia="Times New Roman" w:hAnsi="Verdana"/>
                <w:bCs/>
                <w:sz w:val="20"/>
                <w:szCs w:val="20"/>
              </w:rPr>
              <w:t>Н-2/0795-10-2-0</w:t>
            </w:r>
          </w:p>
        </w:tc>
        <w:tc>
          <w:tcPr>
            <w:tcW w:w="2556" w:type="dxa"/>
            <w:shd w:val="clear" w:color="auto" w:fill="auto"/>
            <w:noWrap/>
          </w:tcPr>
          <w:p w:rsidR="000D666F" w:rsidRPr="00867F79" w:rsidRDefault="000D666F" w:rsidP="00901074">
            <w:pPr>
              <w:rPr>
                <w:rFonts w:ascii="Verdana" w:eastAsia="Times New Roman" w:hAnsi="Verdana"/>
                <w:sz w:val="20"/>
                <w:szCs w:val="20"/>
              </w:rPr>
            </w:pPr>
            <w:r>
              <w:rPr>
                <w:rFonts w:ascii="Verdana" w:eastAsia="Times New Roman" w:hAnsi="Verdana"/>
                <w:sz w:val="20"/>
                <w:szCs w:val="20"/>
              </w:rPr>
              <w:t>07.12.2011</w:t>
            </w:r>
          </w:p>
        </w:tc>
      </w:tr>
      <w:tr w:rsidR="000D666F" w:rsidRPr="00EA6D12" w:rsidTr="00FF587E">
        <w:trPr>
          <w:trHeight w:val="581"/>
        </w:trPr>
        <w:tc>
          <w:tcPr>
            <w:tcW w:w="653" w:type="dxa"/>
          </w:tcPr>
          <w:p w:rsidR="000D666F" w:rsidRPr="00EA6D12" w:rsidRDefault="000D666F" w:rsidP="000D666F">
            <w:pPr>
              <w:pStyle w:val="af3"/>
              <w:numPr>
                <w:ilvl w:val="0"/>
                <w:numId w:val="22"/>
              </w:numPr>
              <w:spacing w:line="259" w:lineRule="auto"/>
              <w:ind w:left="33" w:firstLine="6"/>
              <w:rPr>
                <w:rFonts w:ascii="Verdana" w:hAnsi="Verdana"/>
                <w:sz w:val="20"/>
                <w:szCs w:val="20"/>
                <w:lang w:val="en-US"/>
              </w:rPr>
            </w:pPr>
          </w:p>
        </w:tc>
        <w:tc>
          <w:tcPr>
            <w:tcW w:w="3402" w:type="dxa"/>
          </w:tcPr>
          <w:p w:rsidR="000D666F" w:rsidRPr="00EA6D12" w:rsidRDefault="000D666F" w:rsidP="00901074">
            <w:pPr>
              <w:rPr>
                <w:rFonts w:ascii="Verdana"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867F79" w:rsidRDefault="000D666F" w:rsidP="00901074">
            <w:pPr>
              <w:rPr>
                <w:rFonts w:ascii="Verdana" w:eastAsia="Times New Roman" w:hAnsi="Verdana"/>
                <w:bCs/>
                <w:sz w:val="20"/>
                <w:szCs w:val="20"/>
              </w:rPr>
            </w:pPr>
            <w:r>
              <w:rPr>
                <w:rFonts w:ascii="Verdana" w:eastAsia="Times New Roman" w:hAnsi="Verdana"/>
                <w:bCs/>
                <w:sz w:val="20"/>
                <w:szCs w:val="20"/>
              </w:rPr>
              <w:t>Т-1/0795-10-2-0</w:t>
            </w:r>
          </w:p>
        </w:tc>
        <w:tc>
          <w:tcPr>
            <w:tcW w:w="2556" w:type="dxa"/>
            <w:shd w:val="clear" w:color="auto" w:fill="auto"/>
            <w:noWrap/>
          </w:tcPr>
          <w:p w:rsidR="000D666F" w:rsidRPr="00867F79" w:rsidRDefault="000D666F" w:rsidP="00901074">
            <w:pPr>
              <w:rPr>
                <w:rFonts w:ascii="Verdana" w:eastAsia="Times New Roman" w:hAnsi="Verdana"/>
                <w:sz w:val="20"/>
                <w:szCs w:val="20"/>
              </w:rPr>
            </w:pPr>
            <w:r>
              <w:rPr>
                <w:rFonts w:ascii="Verdana" w:eastAsia="Times New Roman" w:hAnsi="Verdana"/>
                <w:sz w:val="20"/>
                <w:szCs w:val="20"/>
              </w:rPr>
              <w:t>11.04.2012</w:t>
            </w:r>
          </w:p>
        </w:tc>
      </w:tr>
      <w:tr w:rsidR="000D666F" w:rsidRPr="00EA6D12" w:rsidTr="00FF587E">
        <w:trPr>
          <w:trHeight w:val="70"/>
        </w:trPr>
        <w:tc>
          <w:tcPr>
            <w:tcW w:w="653" w:type="dxa"/>
          </w:tcPr>
          <w:p w:rsidR="000D666F" w:rsidRPr="00EA6D12" w:rsidRDefault="000D666F" w:rsidP="000D666F">
            <w:pPr>
              <w:pStyle w:val="af3"/>
              <w:numPr>
                <w:ilvl w:val="0"/>
                <w:numId w:val="22"/>
              </w:numPr>
              <w:spacing w:line="259" w:lineRule="auto"/>
              <w:ind w:left="33" w:firstLine="6"/>
              <w:rPr>
                <w:rFonts w:ascii="Verdana" w:hAnsi="Verdana"/>
                <w:sz w:val="20"/>
                <w:szCs w:val="20"/>
                <w:lang w:val="en-US"/>
              </w:rPr>
            </w:pPr>
          </w:p>
        </w:tc>
        <w:tc>
          <w:tcPr>
            <w:tcW w:w="3402" w:type="dxa"/>
          </w:tcPr>
          <w:p w:rsidR="000D666F" w:rsidRPr="00EA6D12" w:rsidRDefault="000D666F" w:rsidP="00901074">
            <w:pPr>
              <w:rPr>
                <w:rFonts w:ascii="Verdana"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867F79" w:rsidRDefault="000D666F" w:rsidP="00901074">
            <w:pPr>
              <w:rPr>
                <w:rFonts w:ascii="Verdana" w:eastAsia="Times New Roman" w:hAnsi="Verdana"/>
                <w:bCs/>
                <w:sz w:val="20"/>
                <w:szCs w:val="20"/>
              </w:rPr>
            </w:pPr>
            <w:r>
              <w:rPr>
                <w:rFonts w:ascii="Verdana" w:eastAsia="Times New Roman" w:hAnsi="Verdana"/>
                <w:bCs/>
                <w:sz w:val="20"/>
                <w:szCs w:val="20"/>
              </w:rPr>
              <w:t>Т-2/0795-10-2-0</w:t>
            </w:r>
          </w:p>
        </w:tc>
        <w:tc>
          <w:tcPr>
            <w:tcW w:w="2556" w:type="dxa"/>
            <w:shd w:val="clear" w:color="auto" w:fill="auto"/>
            <w:noWrap/>
          </w:tcPr>
          <w:p w:rsidR="000D666F" w:rsidRPr="00867F79" w:rsidRDefault="000D666F" w:rsidP="00901074">
            <w:pPr>
              <w:rPr>
                <w:rFonts w:ascii="Verdana" w:eastAsia="Times New Roman" w:hAnsi="Verdana"/>
                <w:sz w:val="20"/>
                <w:szCs w:val="20"/>
              </w:rPr>
            </w:pPr>
            <w:r>
              <w:rPr>
                <w:rFonts w:ascii="Verdana" w:eastAsia="Times New Roman" w:hAnsi="Verdana"/>
                <w:sz w:val="20"/>
                <w:szCs w:val="20"/>
              </w:rPr>
              <w:t>11.04.2012</w:t>
            </w:r>
          </w:p>
        </w:tc>
      </w:tr>
      <w:tr w:rsidR="000D666F" w:rsidRPr="00EA6D12" w:rsidTr="00FF587E">
        <w:trPr>
          <w:trHeight w:val="70"/>
        </w:trPr>
        <w:tc>
          <w:tcPr>
            <w:tcW w:w="653" w:type="dxa"/>
          </w:tcPr>
          <w:p w:rsidR="000D666F" w:rsidRPr="00EA6D12" w:rsidRDefault="000D666F" w:rsidP="000D666F">
            <w:pPr>
              <w:pStyle w:val="af3"/>
              <w:numPr>
                <w:ilvl w:val="0"/>
                <w:numId w:val="22"/>
              </w:numPr>
              <w:ind w:left="33" w:firstLine="6"/>
              <w:rPr>
                <w:rFonts w:ascii="Verdana" w:hAnsi="Verdana"/>
                <w:sz w:val="20"/>
                <w:szCs w:val="20"/>
                <w:lang w:val="en-US"/>
              </w:rPr>
            </w:pPr>
          </w:p>
        </w:tc>
        <w:tc>
          <w:tcPr>
            <w:tcW w:w="3402" w:type="dxa"/>
            <w:shd w:val="clear" w:color="auto" w:fill="auto"/>
            <w:noWrap/>
            <w:vAlign w:val="center"/>
          </w:tcPr>
          <w:p w:rsidR="000D666F" w:rsidRPr="00EA6D12" w:rsidRDefault="000D666F" w:rsidP="00901074">
            <w:pPr>
              <w:rPr>
                <w:rFonts w:ascii="Verdana" w:eastAsia="Times New Roman"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867F79" w:rsidRDefault="000D666F" w:rsidP="00901074">
            <w:pPr>
              <w:rPr>
                <w:rFonts w:ascii="Verdana" w:eastAsia="Times New Roman" w:hAnsi="Verdana"/>
                <w:bCs/>
                <w:sz w:val="20"/>
                <w:szCs w:val="20"/>
              </w:rPr>
            </w:pPr>
            <w:r>
              <w:rPr>
                <w:rFonts w:ascii="Verdana" w:eastAsia="Times New Roman" w:hAnsi="Verdana"/>
                <w:bCs/>
                <w:sz w:val="20"/>
                <w:szCs w:val="20"/>
              </w:rPr>
              <w:t>Т-3/0795-10-2-0</w:t>
            </w:r>
          </w:p>
        </w:tc>
        <w:tc>
          <w:tcPr>
            <w:tcW w:w="2556" w:type="dxa"/>
            <w:shd w:val="clear" w:color="auto" w:fill="auto"/>
            <w:noWrap/>
          </w:tcPr>
          <w:p w:rsidR="000D666F" w:rsidRPr="00867F79" w:rsidRDefault="000D666F" w:rsidP="00901074">
            <w:pPr>
              <w:rPr>
                <w:rFonts w:ascii="Verdana" w:eastAsia="Times New Roman" w:hAnsi="Verdana"/>
                <w:sz w:val="20"/>
                <w:szCs w:val="20"/>
              </w:rPr>
            </w:pPr>
            <w:r>
              <w:rPr>
                <w:rFonts w:ascii="Verdana" w:eastAsia="Times New Roman" w:hAnsi="Verdana"/>
                <w:sz w:val="20"/>
                <w:szCs w:val="20"/>
              </w:rPr>
              <w:t>01.04.2016</w:t>
            </w:r>
          </w:p>
        </w:tc>
      </w:tr>
      <w:tr w:rsidR="000D666F" w:rsidRPr="00EA6D12" w:rsidTr="00FF587E">
        <w:trPr>
          <w:trHeight w:val="70"/>
        </w:trPr>
        <w:tc>
          <w:tcPr>
            <w:tcW w:w="653" w:type="dxa"/>
          </w:tcPr>
          <w:p w:rsidR="000D666F" w:rsidRPr="00EA6D12" w:rsidRDefault="000D666F" w:rsidP="000D666F">
            <w:pPr>
              <w:pStyle w:val="af3"/>
              <w:numPr>
                <w:ilvl w:val="0"/>
                <w:numId w:val="22"/>
              </w:numPr>
              <w:ind w:left="33" w:firstLine="6"/>
              <w:rPr>
                <w:rFonts w:ascii="Verdana" w:hAnsi="Verdana"/>
                <w:sz w:val="20"/>
                <w:szCs w:val="20"/>
                <w:lang w:val="en-US"/>
              </w:rPr>
            </w:pPr>
          </w:p>
        </w:tc>
        <w:tc>
          <w:tcPr>
            <w:tcW w:w="3402" w:type="dxa"/>
            <w:shd w:val="clear" w:color="auto" w:fill="auto"/>
            <w:noWrap/>
            <w:vAlign w:val="center"/>
          </w:tcPr>
          <w:p w:rsidR="000D666F" w:rsidRPr="00867F79" w:rsidRDefault="000D666F" w:rsidP="00901074">
            <w:pPr>
              <w:rPr>
                <w:rFonts w:ascii="Verdana" w:eastAsia="Times New Roman" w:hAnsi="Verdana"/>
                <w:sz w:val="20"/>
                <w:szCs w:val="20"/>
                <w:lang w:val="en-US"/>
              </w:rPr>
            </w:pPr>
            <w:r w:rsidRPr="00867F79">
              <w:rPr>
                <w:rFonts w:ascii="Verdana" w:eastAsia="Times New Roman" w:hAnsi="Verdana"/>
                <w:sz w:val="20"/>
                <w:szCs w:val="20"/>
                <w:lang w:val="en-US"/>
              </w:rPr>
              <w:t>«</w:t>
            </w:r>
            <w:r>
              <w:rPr>
                <w:rFonts w:ascii="Verdana" w:eastAsia="Times New Roman" w:hAnsi="Verdana"/>
                <w:sz w:val="20"/>
                <w:szCs w:val="20"/>
              </w:rPr>
              <w:t>ЭСВИЛ</w:t>
            </w:r>
            <w:r w:rsidRPr="00867F79">
              <w:rPr>
                <w:rFonts w:ascii="Verdana" w:eastAsia="Times New Roman" w:hAnsi="Verdana"/>
                <w:sz w:val="20"/>
                <w:szCs w:val="20"/>
                <w:lang w:val="en-US"/>
              </w:rPr>
              <w:t xml:space="preserve"> </w:t>
            </w:r>
            <w:r>
              <w:rPr>
                <w:rFonts w:ascii="Verdana" w:eastAsia="Times New Roman" w:hAnsi="Verdana"/>
                <w:sz w:val="20"/>
                <w:szCs w:val="20"/>
              </w:rPr>
              <w:t>ХОЛДИНГС</w:t>
            </w:r>
            <w:r w:rsidRPr="00867F79">
              <w:rPr>
                <w:rFonts w:ascii="Verdana" w:eastAsia="Times New Roman" w:hAnsi="Verdana"/>
                <w:sz w:val="20"/>
                <w:szCs w:val="20"/>
                <w:lang w:val="en-US"/>
              </w:rPr>
              <w:t xml:space="preserve"> </w:t>
            </w:r>
            <w:r>
              <w:rPr>
                <w:rFonts w:ascii="Verdana" w:eastAsia="Times New Roman" w:hAnsi="Verdana"/>
                <w:sz w:val="20"/>
                <w:szCs w:val="20"/>
              </w:rPr>
              <w:t>ЛИМИТЕД</w:t>
            </w:r>
            <w:r w:rsidRPr="00867F79">
              <w:rPr>
                <w:rFonts w:ascii="Verdana" w:eastAsia="Times New Roman" w:hAnsi="Verdana"/>
                <w:sz w:val="20"/>
                <w:szCs w:val="20"/>
                <w:lang w:val="en-US"/>
              </w:rPr>
              <w:t>» / «</w:t>
            </w:r>
            <w:r>
              <w:rPr>
                <w:rFonts w:ascii="Verdana" w:eastAsia="Times New Roman" w:hAnsi="Verdana"/>
                <w:sz w:val="20"/>
                <w:szCs w:val="20"/>
                <w:lang w:val="en-US"/>
              </w:rPr>
              <w:t>ESVILLE HOLDINGS LIMITED</w:t>
            </w:r>
            <w:r w:rsidRPr="00867F79">
              <w:rPr>
                <w:rFonts w:ascii="Verdana" w:eastAsia="Times New Roman" w:hAnsi="Verdana"/>
                <w:sz w:val="20"/>
                <w:szCs w:val="20"/>
                <w:lang w:val="en-US"/>
              </w:rPr>
              <w:t>» (</w:t>
            </w:r>
            <w:r>
              <w:rPr>
                <w:rFonts w:ascii="Verdana" w:eastAsia="Times New Roman" w:hAnsi="Verdana"/>
                <w:sz w:val="20"/>
                <w:szCs w:val="20"/>
              </w:rPr>
              <w:t>НЕ</w:t>
            </w:r>
            <w:r w:rsidRPr="00867F79">
              <w:rPr>
                <w:rFonts w:ascii="Verdana" w:eastAsia="Times New Roman" w:hAnsi="Verdana"/>
                <w:sz w:val="20"/>
                <w:szCs w:val="20"/>
                <w:lang w:val="en-US"/>
              </w:rPr>
              <w:t xml:space="preserve"> 234205)</w:t>
            </w:r>
          </w:p>
        </w:tc>
        <w:tc>
          <w:tcPr>
            <w:tcW w:w="3879" w:type="dxa"/>
            <w:shd w:val="clear" w:color="auto" w:fill="auto"/>
          </w:tcPr>
          <w:p w:rsidR="000D666F" w:rsidRPr="00867F79" w:rsidRDefault="000D666F" w:rsidP="00901074">
            <w:pPr>
              <w:rPr>
                <w:rFonts w:ascii="Verdana" w:eastAsia="Times New Roman" w:hAnsi="Verdana"/>
                <w:sz w:val="20"/>
                <w:szCs w:val="20"/>
              </w:rPr>
            </w:pPr>
            <w:r>
              <w:rPr>
                <w:rFonts w:ascii="Verdana" w:eastAsia="Times New Roman" w:hAnsi="Verdana"/>
                <w:sz w:val="20"/>
                <w:szCs w:val="20"/>
              </w:rPr>
              <w:t>АД-1/0796-10-3-0</w:t>
            </w:r>
          </w:p>
        </w:tc>
        <w:tc>
          <w:tcPr>
            <w:tcW w:w="2556" w:type="dxa"/>
            <w:shd w:val="clear" w:color="auto" w:fill="auto"/>
            <w:noWrap/>
          </w:tcPr>
          <w:p w:rsidR="000D666F" w:rsidRPr="00867F79" w:rsidRDefault="000D666F" w:rsidP="009A702A">
            <w:pPr>
              <w:rPr>
                <w:rFonts w:ascii="Verdana" w:eastAsia="Times New Roman" w:hAnsi="Verdana"/>
                <w:sz w:val="20"/>
                <w:szCs w:val="20"/>
              </w:rPr>
            </w:pPr>
            <w:r>
              <w:rPr>
                <w:rFonts w:ascii="Verdana" w:eastAsia="Times New Roman" w:hAnsi="Verdana"/>
                <w:sz w:val="20"/>
                <w:szCs w:val="20"/>
              </w:rPr>
              <w:t>07.1</w:t>
            </w:r>
            <w:r w:rsidR="009A702A">
              <w:rPr>
                <w:rFonts w:ascii="Verdana" w:eastAsia="Times New Roman" w:hAnsi="Verdana"/>
                <w:sz w:val="20"/>
                <w:szCs w:val="20"/>
              </w:rPr>
              <w:t>2</w:t>
            </w:r>
            <w:r>
              <w:rPr>
                <w:rFonts w:ascii="Verdana" w:eastAsia="Times New Roman" w:hAnsi="Verdana"/>
                <w:sz w:val="20"/>
                <w:szCs w:val="20"/>
              </w:rPr>
              <w:t>.2011</w:t>
            </w:r>
          </w:p>
        </w:tc>
      </w:tr>
      <w:tr w:rsidR="000D666F" w:rsidRPr="00867F79" w:rsidTr="00FF587E">
        <w:trPr>
          <w:trHeight w:val="82"/>
        </w:trPr>
        <w:tc>
          <w:tcPr>
            <w:tcW w:w="653" w:type="dxa"/>
          </w:tcPr>
          <w:p w:rsidR="000D666F" w:rsidRPr="00867F79" w:rsidRDefault="000D666F" w:rsidP="000D666F">
            <w:pPr>
              <w:pStyle w:val="af3"/>
              <w:numPr>
                <w:ilvl w:val="0"/>
                <w:numId w:val="22"/>
              </w:numPr>
              <w:ind w:left="33" w:firstLine="6"/>
              <w:rPr>
                <w:rFonts w:ascii="Verdana" w:hAnsi="Verdana"/>
                <w:sz w:val="20"/>
                <w:szCs w:val="20"/>
                <w:lang w:val="en-US"/>
              </w:rPr>
            </w:pPr>
          </w:p>
        </w:tc>
        <w:tc>
          <w:tcPr>
            <w:tcW w:w="3402" w:type="dxa"/>
            <w:shd w:val="clear" w:color="auto" w:fill="auto"/>
            <w:noWrap/>
            <w:vAlign w:val="center"/>
          </w:tcPr>
          <w:p w:rsidR="000D666F" w:rsidRPr="00867F79" w:rsidRDefault="000D666F" w:rsidP="00901074">
            <w:pPr>
              <w:rPr>
                <w:rFonts w:ascii="Verdana" w:eastAsia="Times New Roman"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Н-1/0796-10-3-0</w:t>
            </w:r>
          </w:p>
        </w:tc>
        <w:tc>
          <w:tcPr>
            <w:tcW w:w="2556" w:type="dxa"/>
            <w:shd w:val="clear" w:color="auto" w:fill="auto"/>
            <w:noWrap/>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07.12.2011</w:t>
            </w:r>
          </w:p>
        </w:tc>
      </w:tr>
      <w:tr w:rsidR="000D666F" w:rsidRPr="00867F79" w:rsidTr="00FF587E">
        <w:trPr>
          <w:trHeight w:val="70"/>
        </w:trPr>
        <w:tc>
          <w:tcPr>
            <w:tcW w:w="653" w:type="dxa"/>
          </w:tcPr>
          <w:p w:rsidR="000D666F" w:rsidRPr="00867F79" w:rsidRDefault="000D666F" w:rsidP="000D666F">
            <w:pPr>
              <w:pStyle w:val="af3"/>
              <w:numPr>
                <w:ilvl w:val="0"/>
                <w:numId w:val="22"/>
              </w:numPr>
              <w:ind w:left="33" w:firstLine="6"/>
              <w:rPr>
                <w:rFonts w:ascii="Verdana" w:hAnsi="Verdana"/>
                <w:sz w:val="20"/>
                <w:szCs w:val="20"/>
                <w:lang w:val="en-US"/>
              </w:rPr>
            </w:pPr>
          </w:p>
        </w:tc>
        <w:tc>
          <w:tcPr>
            <w:tcW w:w="3402" w:type="dxa"/>
            <w:shd w:val="clear" w:color="auto" w:fill="auto"/>
            <w:noWrap/>
            <w:vAlign w:val="center"/>
          </w:tcPr>
          <w:p w:rsidR="000D666F" w:rsidRPr="00867F79" w:rsidRDefault="000D666F" w:rsidP="00901074">
            <w:pPr>
              <w:rPr>
                <w:rFonts w:ascii="Verdana" w:eastAsia="Times New Roman"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Н-2/0796-10-3-0</w:t>
            </w:r>
          </w:p>
        </w:tc>
        <w:tc>
          <w:tcPr>
            <w:tcW w:w="2556" w:type="dxa"/>
            <w:shd w:val="clear" w:color="auto" w:fill="auto"/>
            <w:noWrap/>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07.12.2011</w:t>
            </w:r>
          </w:p>
        </w:tc>
      </w:tr>
      <w:tr w:rsidR="000D666F" w:rsidRPr="00867F79" w:rsidTr="00FF587E">
        <w:trPr>
          <w:trHeight w:val="70"/>
        </w:trPr>
        <w:tc>
          <w:tcPr>
            <w:tcW w:w="653" w:type="dxa"/>
          </w:tcPr>
          <w:p w:rsidR="000D666F" w:rsidRPr="00867F79" w:rsidRDefault="000D666F" w:rsidP="000D666F">
            <w:pPr>
              <w:pStyle w:val="af3"/>
              <w:numPr>
                <w:ilvl w:val="0"/>
                <w:numId w:val="22"/>
              </w:numPr>
              <w:ind w:left="33" w:firstLine="6"/>
              <w:rPr>
                <w:rFonts w:ascii="Verdana" w:hAnsi="Verdana"/>
                <w:sz w:val="20"/>
                <w:szCs w:val="20"/>
                <w:lang w:val="en-US"/>
              </w:rPr>
            </w:pPr>
          </w:p>
        </w:tc>
        <w:tc>
          <w:tcPr>
            <w:tcW w:w="3402" w:type="dxa"/>
            <w:shd w:val="clear" w:color="auto" w:fill="auto"/>
            <w:noWrap/>
            <w:vAlign w:val="center"/>
          </w:tcPr>
          <w:p w:rsidR="000D666F" w:rsidRPr="00867F79" w:rsidRDefault="000D666F" w:rsidP="00901074">
            <w:pPr>
              <w:rPr>
                <w:rFonts w:ascii="Verdana" w:eastAsia="Times New Roman"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Т-1/0796-10-3-0</w:t>
            </w:r>
          </w:p>
        </w:tc>
        <w:tc>
          <w:tcPr>
            <w:tcW w:w="2556" w:type="dxa"/>
            <w:shd w:val="clear" w:color="auto" w:fill="auto"/>
            <w:noWrap/>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11.04.2012</w:t>
            </w:r>
          </w:p>
        </w:tc>
      </w:tr>
      <w:tr w:rsidR="000D666F" w:rsidRPr="00867F79" w:rsidTr="00FF587E">
        <w:trPr>
          <w:trHeight w:val="70"/>
        </w:trPr>
        <w:tc>
          <w:tcPr>
            <w:tcW w:w="653" w:type="dxa"/>
          </w:tcPr>
          <w:p w:rsidR="000D666F" w:rsidRPr="00867F79" w:rsidRDefault="000D666F" w:rsidP="000D666F">
            <w:pPr>
              <w:pStyle w:val="af3"/>
              <w:numPr>
                <w:ilvl w:val="0"/>
                <w:numId w:val="22"/>
              </w:numPr>
              <w:ind w:left="33" w:firstLine="6"/>
              <w:rPr>
                <w:rFonts w:ascii="Verdana" w:hAnsi="Verdana"/>
                <w:sz w:val="20"/>
                <w:szCs w:val="20"/>
                <w:lang w:val="en-US"/>
              </w:rPr>
            </w:pPr>
          </w:p>
        </w:tc>
        <w:tc>
          <w:tcPr>
            <w:tcW w:w="3402" w:type="dxa"/>
            <w:shd w:val="clear" w:color="auto" w:fill="auto"/>
            <w:noWrap/>
            <w:vAlign w:val="center"/>
          </w:tcPr>
          <w:p w:rsidR="000D666F" w:rsidRPr="00867F79" w:rsidRDefault="000D666F" w:rsidP="00901074">
            <w:pPr>
              <w:rPr>
                <w:rFonts w:ascii="Verdana" w:eastAsia="Times New Roman"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5B4851" w:rsidRDefault="000D666F" w:rsidP="00901074">
            <w:pPr>
              <w:rPr>
                <w:rFonts w:ascii="Verdana" w:eastAsia="Times New Roman" w:hAnsi="Verdana"/>
                <w:bCs/>
                <w:sz w:val="20"/>
                <w:szCs w:val="20"/>
              </w:rPr>
            </w:pPr>
            <w:r>
              <w:rPr>
                <w:rFonts w:ascii="Verdana" w:eastAsia="Times New Roman" w:hAnsi="Verdana"/>
                <w:bCs/>
                <w:sz w:val="20"/>
                <w:szCs w:val="20"/>
              </w:rPr>
              <w:t>Т-2/0796-10-3-0</w:t>
            </w:r>
          </w:p>
        </w:tc>
        <w:tc>
          <w:tcPr>
            <w:tcW w:w="2556" w:type="dxa"/>
            <w:shd w:val="clear" w:color="auto" w:fill="auto"/>
            <w:noWrap/>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11.04.2012</w:t>
            </w:r>
          </w:p>
        </w:tc>
      </w:tr>
      <w:tr w:rsidR="000D666F" w:rsidRPr="00867F79" w:rsidTr="00FF587E">
        <w:trPr>
          <w:trHeight w:val="70"/>
        </w:trPr>
        <w:tc>
          <w:tcPr>
            <w:tcW w:w="653" w:type="dxa"/>
          </w:tcPr>
          <w:p w:rsidR="000D666F" w:rsidRPr="00867F79" w:rsidRDefault="000D666F" w:rsidP="000D666F">
            <w:pPr>
              <w:pStyle w:val="af3"/>
              <w:numPr>
                <w:ilvl w:val="0"/>
                <w:numId w:val="22"/>
              </w:numPr>
              <w:ind w:left="33" w:firstLine="6"/>
              <w:rPr>
                <w:rFonts w:ascii="Verdana" w:hAnsi="Verdana"/>
                <w:sz w:val="20"/>
                <w:szCs w:val="20"/>
                <w:lang w:val="en-US"/>
              </w:rPr>
            </w:pPr>
          </w:p>
        </w:tc>
        <w:tc>
          <w:tcPr>
            <w:tcW w:w="3402" w:type="dxa"/>
            <w:shd w:val="clear" w:color="auto" w:fill="auto"/>
            <w:noWrap/>
            <w:vAlign w:val="center"/>
          </w:tcPr>
          <w:p w:rsidR="000D666F" w:rsidRPr="00867F79" w:rsidRDefault="000D666F" w:rsidP="00901074">
            <w:pPr>
              <w:rPr>
                <w:rFonts w:ascii="Verdana" w:eastAsia="Times New Roman"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Т-3/0796-10-3-0</w:t>
            </w:r>
          </w:p>
        </w:tc>
        <w:tc>
          <w:tcPr>
            <w:tcW w:w="2556" w:type="dxa"/>
            <w:shd w:val="clear" w:color="auto" w:fill="auto"/>
            <w:noWrap/>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06.03.2013</w:t>
            </w:r>
          </w:p>
        </w:tc>
      </w:tr>
      <w:tr w:rsidR="000D666F" w:rsidRPr="00867F79" w:rsidTr="00FF587E">
        <w:trPr>
          <w:trHeight w:val="179"/>
        </w:trPr>
        <w:tc>
          <w:tcPr>
            <w:tcW w:w="653" w:type="dxa"/>
          </w:tcPr>
          <w:p w:rsidR="000D666F" w:rsidRPr="00867F79" w:rsidRDefault="000D666F" w:rsidP="000D666F">
            <w:pPr>
              <w:pStyle w:val="af3"/>
              <w:numPr>
                <w:ilvl w:val="0"/>
                <w:numId w:val="22"/>
              </w:numPr>
              <w:ind w:left="33" w:firstLine="6"/>
              <w:rPr>
                <w:rFonts w:ascii="Verdana" w:hAnsi="Verdana"/>
                <w:sz w:val="20"/>
                <w:szCs w:val="20"/>
                <w:lang w:val="en-US"/>
              </w:rPr>
            </w:pPr>
          </w:p>
        </w:tc>
        <w:tc>
          <w:tcPr>
            <w:tcW w:w="3402" w:type="dxa"/>
            <w:shd w:val="clear" w:color="auto" w:fill="auto"/>
            <w:noWrap/>
            <w:vAlign w:val="center"/>
          </w:tcPr>
          <w:p w:rsidR="000D666F" w:rsidRPr="00867F79" w:rsidRDefault="000D666F" w:rsidP="00901074">
            <w:pPr>
              <w:rPr>
                <w:rFonts w:ascii="Verdana" w:eastAsia="Times New Roman" w:hAnsi="Verdana"/>
                <w:sz w:val="20"/>
                <w:szCs w:val="20"/>
                <w:lang w:val="en-US"/>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5B4851" w:rsidRDefault="000D666F" w:rsidP="00901074">
            <w:pPr>
              <w:rPr>
                <w:rFonts w:ascii="Verdana" w:eastAsia="Times New Roman" w:hAnsi="Verdana"/>
                <w:bCs/>
                <w:sz w:val="20"/>
                <w:szCs w:val="20"/>
              </w:rPr>
            </w:pPr>
            <w:r>
              <w:rPr>
                <w:rFonts w:ascii="Verdana" w:eastAsia="Times New Roman" w:hAnsi="Verdana"/>
                <w:bCs/>
                <w:sz w:val="20"/>
                <w:szCs w:val="20"/>
              </w:rPr>
              <w:t>Т-4/0796-10-3-0</w:t>
            </w:r>
          </w:p>
        </w:tc>
        <w:tc>
          <w:tcPr>
            <w:tcW w:w="2556" w:type="dxa"/>
            <w:shd w:val="clear" w:color="auto" w:fill="auto"/>
            <w:noWrap/>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01.04.2016</w:t>
            </w:r>
          </w:p>
        </w:tc>
      </w:tr>
      <w:tr w:rsidR="000D666F" w:rsidRPr="00867F79" w:rsidTr="00FF587E">
        <w:trPr>
          <w:trHeight w:val="255"/>
        </w:trPr>
        <w:tc>
          <w:tcPr>
            <w:tcW w:w="653" w:type="dxa"/>
          </w:tcPr>
          <w:p w:rsidR="000D666F" w:rsidRPr="00867F79" w:rsidRDefault="000D666F" w:rsidP="000D666F">
            <w:pPr>
              <w:pStyle w:val="af3"/>
              <w:numPr>
                <w:ilvl w:val="0"/>
                <w:numId w:val="22"/>
              </w:numPr>
              <w:spacing w:line="259" w:lineRule="auto"/>
              <w:ind w:left="33" w:firstLine="6"/>
              <w:rPr>
                <w:rFonts w:ascii="Verdana" w:hAnsi="Verdana"/>
                <w:sz w:val="20"/>
                <w:szCs w:val="20"/>
                <w:lang w:val="en-US"/>
              </w:rPr>
            </w:pPr>
          </w:p>
        </w:tc>
        <w:tc>
          <w:tcPr>
            <w:tcW w:w="3402" w:type="dxa"/>
            <w:shd w:val="clear" w:color="auto" w:fill="auto"/>
            <w:noWrap/>
          </w:tcPr>
          <w:p w:rsidR="000D666F" w:rsidRPr="005B4851" w:rsidRDefault="000D666F" w:rsidP="00901074">
            <w:pPr>
              <w:rPr>
                <w:rFonts w:ascii="Verdana" w:hAnsi="Verdana"/>
                <w:sz w:val="20"/>
                <w:szCs w:val="20"/>
                <w:lang w:val="en-US"/>
              </w:rPr>
            </w:pPr>
            <w:r>
              <w:rPr>
                <w:rFonts w:ascii="Verdana" w:hAnsi="Verdana"/>
                <w:sz w:val="20"/>
                <w:szCs w:val="20"/>
              </w:rPr>
              <w:t>А</w:t>
            </w:r>
            <w:r w:rsidRPr="005B4851">
              <w:rPr>
                <w:rFonts w:ascii="Verdana" w:hAnsi="Verdana"/>
                <w:sz w:val="20"/>
                <w:szCs w:val="20"/>
                <w:lang w:val="en-US"/>
              </w:rPr>
              <w:t>.</w:t>
            </w:r>
            <w:r>
              <w:rPr>
                <w:rFonts w:ascii="Verdana" w:hAnsi="Verdana"/>
                <w:sz w:val="20"/>
                <w:szCs w:val="20"/>
              </w:rPr>
              <w:t>К</w:t>
            </w:r>
            <w:r w:rsidRPr="005B4851">
              <w:rPr>
                <w:rFonts w:ascii="Verdana" w:hAnsi="Verdana"/>
                <w:sz w:val="20"/>
                <w:szCs w:val="20"/>
                <w:lang w:val="en-US"/>
              </w:rPr>
              <w:t>.</w:t>
            </w:r>
            <w:r>
              <w:rPr>
                <w:rFonts w:ascii="Verdana" w:hAnsi="Verdana"/>
                <w:sz w:val="20"/>
                <w:szCs w:val="20"/>
                <w:lang w:val="en-US"/>
              </w:rPr>
              <w:t xml:space="preserve"> </w:t>
            </w:r>
            <w:r>
              <w:rPr>
                <w:rFonts w:ascii="Verdana" w:hAnsi="Verdana"/>
                <w:sz w:val="20"/>
                <w:szCs w:val="20"/>
              </w:rPr>
              <w:t>БЕЛЛ</w:t>
            </w:r>
            <w:r w:rsidRPr="005B4851">
              <w:rPr>
                <w:rFonts w:ascii="Verdana" w:hAnsi="Verdana"/>
                <w:sz w:val="20"/>
                <w:szCs w:val="20"/>
                <w:lang w:val="en-US"/>
              </w:rPr>
              <w:t xml:space="preserve"> </w:t>
            </w:r>
            <w:r>
              <w:rPr>
                <w:rFonts w:ascii="Verdana" w:hAnsi="Verdana"/>
                <w:sz w:val="20"/>
                <w:szCs w:val="20"/>
              </w:rPr>
              <w:t>КОАЛ</w:t>
            </w:r>
            <w:r w:rsidRPr="005B4851">
              <w:rPr>
                <w:rFonts w:ascii="Verdana" w:hAnsi="Verdana"/>
                <w:sz w:val="20"/>
                <w:szCs w:val="20"/>
                <w:lang w:val="en-US"/>
              </w:rPr>
              <w:t xml:space="preserve"> </w:t>
            </w:r>
            <w:r>
              <w:rPr>
                <w:rFonts w:ascii="Verdana" w:hAnsi="Verdana"/>
                <w:sz w:val="20"/>
                <w:szCs w:val="20"/>
              </w:rPr>
              <w:t>ХОЛДИНГ</w:t>
            </w:r>
            <w:r w:rsidRPr="005B4851">
              <w:rPr>
                <w:rFonts w:ascii="Verdana" w:hAnsi="Verdana"/>
                <w:sz w:val="20"/>
                <w:szCs w:val="20"/>
                <w:lang w:val="en-US"/>
              </w:rPr>
              <w:t xml:space="preserve"> </w:t>
            </w:r>
            <w:r>
              <w:rPr>
                <w:rFonts w:ascii="Verdana" w:hAnsi="Verdana"/>
                <w:sz w:val="20"/>
                <w:szCs w:val="20"/>
              </w:rPr>
              <w:t>ЛИМИТЕД</w:t>
            </w:r>
            <w:r w:rsidRPr="005B4851">
              <w:rPr>
                <w:rFonts w:ascii="Verdana" w:hAnsi="Verdana"/>
                <w:sz w:val="20"/>
                <w:szCs w:val="20"/>
                <w:lang w:val="en-US"/>
              </w:rPr>
              <w:t xml:space="preserve"> (</w:t>
            </w:r>
            <w:r>
              <w:rPr>
                <w:rFonts w:ascii="Verdana" w:hAnsi="Verdana"/>
                <w:sz w:val="20"/>
                <w:szCs w:val="20"/>
                <w:lang w:val="en-US"/>
              </w:rPr>
              <w:t xml:space="preserve">A.C. BELL COAL HOLDING LIMITED) (HE </w:t>
            </w:r>
            <w:r w:rsidRPr="005B4851">
              <w:rPr>
                <w:rFonts w:ascii="Verdana" w:hAnsi="Verdana"/>
                <w:sz w:val="20"/>
                <w:szCs w:val="20"/>
                <w:lang w:val="en-US"/>
              </w:rPr>
              <w:t>160218</w:t>
            </w:r>
            <w:r>
              <w:rPr>
                <w:rFonts w:ascii="Verdana" w:hAnsi="Verdana"/>
                <w:sz w:val="20"/>
                <w:szCs w:val="20"/>
                <w:lang w:val="en-US"/>
              </w:rPr>
              <w:t xml:space="preserve">) </w:t>
            </w:r>
          </w:p>
        </w:tc>
        <w:tc>
          <w:tcPr>
            <w:tcW w:w="3879" w:type="dxa"/>
            <w:shd w:val="clear" w:color="auto" w:fill="auto"/>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АД-2/0791-10-2-0</w:t>
            </w:r>
          </w:p>
        </w:tc>
        <w:tc>
          <w:tcPr>
            <w:tcW w:w="2556" w:type="dxa"/>
            <w:shd w:val="clear" w:color="auto" w:fill="auto"/>
            <w:noWrap/>
          </w:tcPr>
          <w:p w:rsidR="000D666F" w:rsidRPr="005B4851" w:rsidRDefault="000D666F" w:rsidP="00901074">
            <w:pPr>
              <w:rPr>
                <w:rFonts w:ascii="Verdana" w:eastAsia="Times New Roman" w:hAnsi="Verdana"/>
                <w:sz w:val="20"/>
                <w:szCs w:val="20"/>
              </w:rPr>
            </w:pPr>
            <w:r>
              <w:rPr>
                <w:rFonts w:ascii="Verdana" w:eastAsia="Times New Roman" w:hAnsi="Verdana"/>
                <w:sz w:val="20"/>
                <w:szCs w:val="20"/>
              </w:rPr>
              <w:t>07.12.2011</w:t>
            </w:r>
          </w:p>
        </w:tc>
      </w:tr>
      <w:tr w:rsidR="000D666F" w:rsidRPr="00867F79" w:rsidTr="00FF587E">
        <w:trPr>
          <w:trHeight w:val="154"/>
        </w:trPr>
        <w:tc>
          <w:tcPr>
            <w:tcW w:w="653" w:type="dxa"/>
          </w:tcPr>
          <w:p w:rsidR="000D666F" w:rsidRPr="00867F79" w:rsidRDefault="000D666F" w:rsidP="000D666F">
            <w:pPr>
              <w:pStyle w:val="af3"/>
              <w:numPr>
                <w:ilvl w:val="0"/>
                <w:numId w:val="22"/>
              </w:numPr>
              <w:spacing w:line="259" w:lineRule="auto"/>
              <w:ind w:left="33" w:firstLine="6"/>
              <w:rPr>
                <w:rFonts w:ascii="Verdana" w:hAnsi="Verdana"/>
                <w:sz w:val="20"/>
                <w:szCs w:val="20"/>
                <w:lang w:val="en-US"/>
              </w:rPr>
            </w:pPr>
          </w:p>
        </w:tc>
        <w:tc>
          <w:tcPr>
            <w:tcW w:w="3402" w:type="dxa"/>
            <w:shd w:val="clear" w:color="auto" w:fill="auto"/>
            <w:noWrap/>
          </w:tcPr>
          <w:p w:rsidR="000D666F" w:rsidRPr="00867F79" w:rsidRDefault="000D666F" w:rsidP="00901074">
            <w:pPr>
              <w:rPr>
                <w:rFonts w:ascii="Verdana" w:hAnsi="Verdana"/>
                <w:sz w:val="20"/>
                <w:szCs w:val="20"/>
                <w:lang w:val="en-US"/>
              </w:rPr>
            </w:pPr>
            <w:r w:rsidRPr="00867F79">
              <w:rPr>
                <w:rFonts w:ascii="Verdana" w:eastAsia="Times New Roman" w:hAnsi="Verdana"/>
                <w:sz w:val="20"/>
                <w:szCs w:val="20"/>
                <w:lang w:val="en-US"/>
              </w:rPr>
              <w:t>«</w:t>
            </w:r>
            <w:r>
              <w:rPr>
                <w:rFonts w:ascii="Verdana" w:eastAsia="Times New Roman" w:hAnsi="Verdana"/>
                <w:sz w:val="20"/>
                <w:szCs w:val="20"/>
              </w:rPr>
              <w:t>ЭСВИЛ</w:t>
            </w:r>
            <w:r w:rsidRPr="00867F79">
              <w:rPr>
                <w:rFonts w:ascii="Verdana" w:eastAsia="Times New Roman" w:hAnsi="Verdana"/>
                <w:sz w:val="20"/>
                <w:szCs w:val="20"/>
                <w:lang w:val="en-US"/>
              </w:rPr>
              <w:t xml:space="preserve"> </w:t>
            </w:r>
            <w:r>
              <w:rPr>
                <w:rFonts w:ascii="Verdana" w:eastAsia="Times New Roman" w:hAnsi="Verdana"/>
                <w:sz w:val="20"/>
                <w:szCs w:val="20"/>
              </w:rPr>
              <w:t>ХОЛДИНГС</w:t>
            </w:r>
            <w:r w:rsidRPr="00867F79">
              <w:rPr>
                <w:rFonts w:ascii="Verdana" w:eastAsia="Times New Roman" w:hAnsi="Verdana"/>
                <w:sz w:val="20"/>
                <w:szCs w:val="20"/>
                <w:lang w:val="en-US"/>
              </w:rPr>
              <w:t xml:space="preserve"> </w:t>
            </w:r>
            <w:r>
              <w:rPr>
                <w:rFonts w:ascii="Verdana" w:eastAsia="Times New Roman" w:hAnsi="Verdana"/>
                <w:sz w:val="20"/>
                <w:szCs w:val="20"/>
              </w:rPr>
              <w:t>ЛИМИТЕД</w:t>
            </w:r>
            <w:r w:rsidRPr="00867F79">
              <w:rPr>
                <w:rFonts w:ascii="Verdana" w:eastAsia="Times New Roman" w:hAnsi="Verdana"/>
                <w:sz w:val="20"/>
                <w:szCs w:val="20"/>
                <w:lang w:val="en-US"/>
              </w:rPr>
              <w:t>» / «</w:t>
            </w:r>
            <w:r>
              <w:rPr>
                <w:rFonts w:ascii="Verdana" w:eastAsia="Times New Roman" w:hAnsi="Verdana"/>
                <w:sz w:val="20"/>
                <w:szCs w:val="20"/>
                <w:lang w:val="en-US"/>
              </w:rPr>
              <w:t xml:space="preserve">ESVILLE </w:t>
            </w:r>
            <w:r>
              <w:rPr>
                <w:rFonts w:ascii="Verdana" w:eastAsia="Times New Roman" w:hAnsi="Verdana"/>
                <w:sz w:val="20"/>
                <w:szCs w:val="20"/>
                <w:lang w:val="en-US"/>
              </w:rPr>
              <w:lastRenderedPageBreak/>
              <w:t>HOLDINGS LIMITED</w:t>
            </w:r>
            <w:r w:rsidRPr="00867F79">
              <w:rPr>
                <w:rFonts w:ascii="Verdana" w:eastAsia="Times New Roman" w:hAnsi="Verdana"/>
                <w:sz w:val="20"/>
                <w:szCs w:val="20"/>
                <w:lang w:val="en-US"/>
              </w:rPr>
              <w:t>» (</w:t>
            </w:r>
            <w:r>
              <w:rPr>
                <w:rFonts w:ascii="Verdana" w:eastAsia="Times New Roman" w:hAnsi="Verdana"/>
                <w:sz w:val="20"/>
                <w:szCs w:val="20"/>
              </w:rPr>
              <w:t>НЕ</w:t>
            </w:r>
            <w:r w:rsidRPr="00867F79">
              <w:rPr>
                <w:rFonts w:ascii="Verdana" w:eastAsia="Times New Roman" w:hAnsi="Verdana"/>
                <w:sz w:val="20"/>
                <w:szCs w:val="20"/>
                <w:lang w:val="en-US"/>
              </w:rPr>
              <w:t xml:space="preserve"> 234205)</w:t>
            </w:r>
          </w:p>
        </w:tc>
        <w:tc>
          <w:tcPr>
            <w:tcW w:w="3879" w:type="dxa"/>
            <w:shd w:val="clear" w:color="auto" w:fill="auto"/>
          </w:tcPr>
          <w:p w:rsidR="000D666F" w:rsidRPr="00F70E71" w:rsidRDefault="000D666F" w:rsidP="00901074">
            <w:pPr>
              <w:rPr>
                <w:rFonts w:ascii="Verdana" w:eastAsia="Times New Roman" w:hAnsi="Verdana"/>
                <w:bCs/>
                <w:sz w:val="20"/>
                <w:szCs w:val="20"/>
              </w:rPr>
            </w:pPr>
            <w:r>
              <w:rPr>
                <w:rFonts w:ascii="Verdana" w:eastAsia="Times New Roman" w:hAnsi="Verdana"/>
                <w:bCs/>
                <w:sz w:val="20"/>
                <w:szCs w:val="20"/>
              </w:rPr>
              <w:lastRenderedPageBreak/>
              <w:t>АД-3/0791-10-2-0</w:t>
            </w:r>
          </w:p>
        </w:tc>
        <w:tc>
          <w:tcPr>
            <w:tcW w:w="2556" w:type="dxa"/>
            <w:shd w:val="clear" w:color="auto" w:fill="auto"/>
            <w:noWrap/>
          </w:tcPr>
          <w:p w:rsidR="000D666F" w:rsidRPr="00F70E71" w:rsidRDefault="000D666F" w:rsidP="00901074">
            <w:pPr>
              <w:rPr>
                <w:rFonts w:ascii="Verdana" w:eastAsia="Times New Roman" w:hAnsi="Verdana"/>
                <w:sz w:val="20"/>
                <w:szCs w:val="20"/>
              </w:rPr>
            </w:pPr>
            <w:r>
              <w:rPr>
                <w:rFonts w:ascii="Verdana" w:eastAsia="Times New Roman" w:hAnsi="Verdana"/>
                <w:sz w:val="20"/>
                <w:szCs w:val="20"/>
              </w:rPr>
              <w:t>07.12.2011</w:t>
            </w:r>
          </w:p>
        </w:tc>
      </w:tr>
      <w:tr w:rsidR="000D666F" w:rsidRPr="007B63A4" w:rsidTr="00FF587E">
        <w:trPr>
          <w:trHeight w:val="1010"/>
        </w:trPr>
        <w:tc>
          <w:tcPr>
            <w:tcW w:w="653" w:type="dxa"/>
          </w:tcPr>
          <w:p w:rsidR="000D666F" w:rsidRPr="00867F79" w:rsidRDefault="000D666F" w:rsidP="000D666F">
            <w:pPr>
              <w:pStyle w:val="af3"/>
              <w:numPr>
                <w:ilvl w:val="0"/>
                <w:numId w:val="22"/>
              </w:numPr>
              <w:ind w:left="33" w:firstLine="6"/>
              <w:rPr>
                <w:rFonts w:ascii="Verdana" w:hAnsi="Verdana"/>
                <w:bCs/>
                <w:sz w:val="20"/>
                <w:szCs w:val="20"/>
                <w:lang w:val="en-US"/>
              </w:rPr>
            </w:pPr>
          </w:p>
        </w:tc>
        <w:tc>
          <w:tcPr>
            <w:tcW w:w="3402" w:type="dxa"/>
            <w:shd w:val="clear" w:color="auto" w:fill="auto"/>
            <w:vAlign w:val="center"/>
          </w:tcPr>
          <w:p w:rsidR="000D666F" w:rsidRPr="007B63A4" w:rsidRDefault="000D666F" w:rsidP="00901074">
            <w:pPr>
              <w:rPr>
                <w:rFonts w:ascii="Verdana" w:eastAsia="Times New Roman" w:hAnsi="Verdana"/>
                <w:sz w:val="20"/>
                <w:szCs w:val="20"/>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Н-1/0791-10-2-0</w:t>
            </w:r>
          </w:p>
        </w:tc>
        <w:tc>
          <w:tcPr>
            <w:tcW w:w="2556" w:type="dxa"/>
            <w:shd w:val="clear" w:color="auto" w:fill="auto"/>
            <w:noWrap/>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07.12.2011</w:t>
            </w:r>
          </w:p>
        </w:tc>
      </w:tr>
      <w:tr w:rsidR="000D666F" w:rsidRPr="007B63A4" w:rsidTr="00FF587E">
        <w:trPr>
          <w:trHeight w:val="255"/>
        </w:trPr>
        <w:tc>
          <w:tcPr>
            <w:tcW w:w="653" w:type="dxa"/>
          </w:tcPr>
          <w:p w:rsidR="000D666F" w:rsidRPr="007B63A4" w:rsidRDefault="000D666F" w:rsidP="000D666F">
            <w:pPr>
              <w:pStyle w:val="af3"/>
              <w:numPr>
                <w:ilvl w:val="0"/>
                <w:numId w:val="22"/>
              </w:numPr>
              <w:ind w:left="33" w:firstLine="6"/>
              <w:rPr>
                <w:rFonts w:ascii="Verdana" w:hAnsi="Verdana"/>
                <w:sz w:val="20"/>
                <w:szCs w:val="20"/>
              </w:rPr>
            </w:pPr>
          </w:p>
        </w:tc>
        <w:tc>
          <w:tcPr>
            <w:tcW w:w="3402" w:type="dxa"/>
            <w:shd w:val="clear" w:color="auto" w:fill="auto"/>
            <w:vAlign w:val="center"/>
          </w:tcPr>
          <w:p w:rsidR="000D666F" w:rsidRPr="007B63A4" w:rsidRDefault="000D666F" w:rsidP="00901074">
            <w:pPr>
              <w:rPr>
                <w:rFonts w:ascii="Verdana" w:eastAsia="Times New Roman" w:hAnsi="Verdana"/>
                <w:sz w:val="20"/>
                <w:szCs w:val="20"/>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Т-1/0791-10-2-0</w:t>
            </w:r>
          </w:p>
        </w:tc>
        <w:tc>
          <w:tcPr>
            <w:tcW w:w="2556" w:type="dxa"/>
            <w:shd w:val="clear" w:color="auto" w:fill="auto"/>
            <w:noWrap/>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11.04.2012</w:t>
            </w:r>
          </w:p>
        </w:tc>
      </w:tr>
      <w:tr w:rsidR="000D666F" w:rsidRPr="007B63A4" w:rsidTr="00FF587E">
        <w:trPr>
          <w:trHeight w:val="70"/>
        </w:trPr>
        <w:tc>
          <w:tcPr>
            <w:tcW w:w="653" w:type="dxa"/>
          </w:tcPr>
          <w:p w:rsidR="000D666F" w:rsidRPr="007B63A4" w:rsidRDefault="000D666F" w:rsidP="000D666F">
            <w:pPr>
              <w:pStyle w:val="af3"/>
              <w:numPr>
                <w:ilvl w:val="0"/>
                <w:numId w:val="22"/>
              </w:numPr>
              <w:ind w:left="33" w:firstLine="6"/>
              <w:rPr>
                <w:rFonts w:ascii="Verdana" w:hAnsi="Verdana"/>
                <w:bCs/>
                <w:sz w:val="20"/>
                <w:szCs w:val="20"/>
              </w:rPr>
            </w:pPr>
          </w:p>
        </w:tc>
        <w:tc>
          <w:tcPr>
            <w:tcW w:w="3402" w:type="dxa"/>
            <w:shd w:val="clear" w:color="auto" w:fill="auto"/>
            <w:vAlign w:val="center"/>
          </w:tcPr>
          <w:p w:rsidR="000D666F" w:rsidRPr="007B63A4" w:rsidRDefault="000D666F" w:rsidP="00901074">
            <w:pPr>
              <w:rPr>
                <w:rFonts w:ascii="Verdana" w:eastAsia="Times New Roman" w:hAnsi="Verdana"/>
                <w:sz w:val="20"/>
                <w:szCs w:val="20"/>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Т-2/0791-10-2-0</w:t>
            </w:r>
          </w:p>
        </w:tc>
        <w:tc>
          <w:tcPr>
            <w:tcW w:w="2556" w:type="dxa"/>
            <w:shd w:val="clear" w:color="auto" w:fill="auto"/>
            <w:noWrap/>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11.04.2012</w:t>
            </w:r>
          </w:p>
        </w:tc>
      </w:tr>
      <w:tr w:rsidR="000D666F" w:rsidRPr="007B63A4" w:rsidTr="00FF587E">
        <w:trPr>
          <w:trHeight w:val="70"/>
        </w:trPr>
        <w:tc>
          <w:tcPr>
            <w:tcW w:w="653" w:type="dxa"/>
          </w:tcPr>
          <w:p w:rsidR="000D666F" w:rsidRPr="007B63A4" w:rsidRDefault="000D666F" w:rsidP="000D666F">
            <w:pPr>
              <w:pStyle w:val="af3"/>
              <w:numPr>
                <w:ilvl w:val="0"/>
                <w:numId w:val="22"/>
              </w:numPr>
              <w:ind w:left="33" w:firstLine="6"/>
              <w:rPr>
                <w:rFonts w:ascii="Verdana" w:hAnsi="Verdana"/>
                <w:bCs/>
                <w:sz w:val="20"/>
                <w:szCs w:val="20"/>
              </w:rPr>
            </w:pPr>
          </w:p>
        </w:tc>
        <w:tc>
          <w:tcPr>
            <w:tcW w:w="3402" w:type="dxa"/>
            <w:shd w:val="clear" w:color="auto" w:fill="auto"/>
            <w:vAlign w:val="center"/>
          </w:tcPr>
          <w:p w:rsidR="000D666F" w:rsidRPr="007B63A4" w:rsidRDefault="000D666F" w:rsidP="00901074">
            <w:pPr>
              <w:rPr>
                <w:rFonts w:ascii="Verdana" w:eastAsia="Times New Roman" w:hAnsi="Verdana"/>
                <w:sz w:val="20"/>
                <w:szCs w:val="20"/>
              </w:rPr>
            </w:pPr>
            <w:r>
              <w:rPr>
                <w:rFonts w:ascii="Verdana" w:eastAsia="Times New Roman" w:hAnsi="Verdana"/>
                <w:bCs/>
                <w:sz w:val="20"/>
                <w:szCs w:val="20"/>
              </w:rPr>
              <w:t>ЗАО «</w:t>
            </w:r>
            <w:proofErr w:type="spellStart"/>
            <w:r>
              <w:rPr>
                <w:rFonts w:ascii="Verdana" w:eastAsia="Times New Roman" w:hAnsi="Verdana"/>
                <w:bCs/>
                <w:sz w:val="20"/>
                <w:szCs w:val="20"/>
              </w:rPr>
              <w:t>Новоорловский</w:t>
            </w:r>
            <w:proofErr w:type="spellEnd"/>
            <w:r>
              <w:rPr>
                <w:rFonts w:ascii="Verdana" w:eastAsia="Times New Roman" w:hAnsi="Verdana"/>
                <w:bCs/>
                <w:sz w:val="20"/>
                <w:szCs w:val="20"/>
              </w:rPr>
              <w:t xml:space="preserve"> ГОК»</w:t>
            </w:r>
          </w:p>
        </w:tc>
        <w:tc>
          <w:tcPr>
            <w:tcW w:w="3879" w:type="dxa"/>
            <w:shd w:val="clear" w:color="auto" w:fill="auto"/>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Т-3/0791-10-2-0</w:t>
            </w:r>
          </w:p>
        </w:tc>
        <w:tc>
          <w:tcPr>
            <w:tcW w:w="2556" w:type="dxa"/>
            <w:shd w:val="clear" w:color="auto" w:fill="auto"/>
            <w:noWrap/>
          </w:tcPr>
          <w:p w:rsidR="000D666F" w:rsidRPr="007B63A4" w:rsidRDefault="000D666F" w:rsidP="00901074">
            <w:pPr>
              <w:rPr>
                <w:rFonts w:ascii="Verdana" w:eastAsia="Times New Roman" w:hAnsi="Verdana"/>
                <w:sz w:val="20"/>
                <w:szCs w:val="20"/>
              </w:rPr>
            </w:pPr>
            <w:r>
              <w:rPr>
                <w:rFonts w:ascii="Verdana" w:eastAsia="Times New Roman" w:hAnsi="Verdana"/>
                <w:sz w:val="20"/>
                <w:szCs w:val="20"/>
              </w:rPr>
              <w:t>01.04.2016</w:t>
            </w:r>
          </w:p>
        </w:tc>
      </w:tr>
    </w:tbl>
    <w:p w:rsidR="00841401" w:rsidRPr="00B53E7A" w:rsidRDefault="00841401">
      <w:r w:rsidRPr="00B53E7A">
        <w:br w:type="page"/>
      </w:r>
    </w:p>
    <w:p w:rsidR="00C35E16" w:rsidRPr="00B53E7A" w:rsidRDefault="00C35E16" w:rsidP="00BB5DE8">
      <w:pPr>
        <w:rPr>
          <w:b/>
          <w:bCs/>
          <w:sz w:val="22"/>
          <w:szCs w:val="22"/>
        </w:rPr>
      </w:pPr>
    </w:p>
    <w:p w:rsidR="00A23041" w:rsidRDefault="00FF587E" w:rsidP="00C0394F">
      <w:pPr>
        <w:jc w:val="center"/>
        <w:rPr>
          <w:b/>
          <w:bCs/>
          <w:sz w:val="22"/>
          <w:szCs w:val="22"/>
        </w:rPr>
      </w:pPr>
      <w:r>
        <w:rPr>
          <w:b/>
          <w:bCs/>
          <w:sz w:val="22"/>
          <w:szCs w:val="22"/>
        </w:rPr>
        <w:t>Р</w:t>
      </w:r>
      <w:r w:rsidR="00C0394F" w:rsidRPr="00B53E7A">
        <w:rPr>
          <w:b/>
          <w:bCs/>
          <w:sz w:val="22"/>
          <w:szCs w:val="22"/>
        </w:rPr>
        <w:t>а</w:t>
      </w:r>
      <w:r w:rsidR="00A23041">
        <w:rPr>
          <w:b/>
          <w:bCs/>
          <w:sz w:val="22"/>
          <w:szCs w:val="22"/>
        </w:rPr>
        <w:t xml:space="preserve">здел 3. Объем Прав (требований) </w:t>
      </w:r>
    </w:p>
    <w:p w:rsidR="00B53E7A" w:rsidRDefault="00A23041" w:rsidP="00C0394F">
      <w:pPr>
        <w:jc w:val="center"/>
        <w:rPr>
          <w:b/>
          <w:bCs/>
          <w:sz w:val="22"/>
          <w:szCs w:val="22"/>
        </w:rPr>
      </w:pPr>
      <w:r w:rsidRPr="00B53E7A">
        <w:rPr>
          <w:b/>
          <w:sz w:val="22"/>
          <w:szCs w:val="22"/>
        </w:rPr>
        <w:t>и Цена уступки в разрезе Кредитных договоров</w:t>
      </w:r>
    </w:p>
    <w:p w:rsidR="00C0394F" w:rsidRPr="00B53E7A" w:rsidRDefault="00A23041" w:rsidP="00C0394F">
      <w:pPr>
        <w:jc w:val="center"/>
        <w:rPr>
          <w:b/>
          <w:sz w:val="22"/>
          <w:szCs w:val="22"/>
        </w:rPr>
      </w:pPr>
      <w:r>
        <w:rPr>
          <w:b/>
          <w:bCs/>
          <w:sz w:val="22"/>
          <w:szCs w:val="22"/>
        </w:rPr>
        <w:t xml:space="preserve">на </w:t>
      </w:r>
      <w:r w:rsidR="00B53E7A">
        <w:rPr>
          <w:b/>
          <w:sz w:val="22"/>
          <w:szCs w:val="22"/>
        </w:rPr>
        <w:t>«____» ____________ 202</w:t>
      </w:r>
      <w:r w:rsidR="00FF587E">
        <w:rPr>
          <w:b/>
          <w:sz w:val="22"/>
          <w:szCs w:val="22"/>
        </w:rPr>
        <w:t>1</w:t>
      </w:r>
      <w:r w:rsidR="00B53E7A">
        <w:rPr>
          <w:b/>
          <w:sz w:val="22"/>
          <w:szCs w:val="22"/>
        </w:rPr>
        <w:t xml:space="preserve"> г.</w:t>
      </w:r>
      <w:r>
        <w:rPr>
          <w:b/>
          <w:sz w:val="22"/>
          <w:szCs w:val="22"/>
        </w:rPr>
        <w:t xml:space="preserve"> - </w:t>
      </w:r>
      <w:r w:rsidRPr="00B53E7A">
        <w:rPr>
          <w:b/>
          <w:bCs/>
          <w:sz w:val="22"/>
          <w:szCs w:val="22"/>
        </w:rPr>
        <w:t>дату заключения Договора</w:t>
      </w:r>
    </w:p>
    <w:p w:rsidR="00C0394F" w:rsidRPr="00B53E7A" w:rsidRDefault="00C0394F" w:rsidP="00C0394F">
      <w:pPr>
        <w:jc w:val="center"/>
        <w:rPr>
          <w:b/>
          <w:sz w:val="22"/>
          <w:szCs w:val="22"/>
        </w:rPr>
      </w:pPr>
    </w:p>
    <w:p w:rsidR="00030C84" w:rsidRPr="00030C84" w:rsidRDefault="00030C84" w:rsidP="00030C84">
      <w:pPr>
        <w:autoSpaceDE w:val="0"/>
        <w:autoSpaceDN w:val="0"/>
        <w:adjustRightInd w:val="0"/>
        <w:ind w:firstLine="540"/>
        <w:jc w:val="both"/>
        <w:rPr>
          <w:bCs/>
          <w:sz w:val="22"/>
          <w:szCs w:val="22"/>
        </w:rPr>
      </w:pPr>
      <w:r w:rsidRPr="00030C84">
        <w:rPr>
          <w:bCs/>
          <w:sz w:val="22"/>
          <w:szCs w:val="22"/>
        </w:rPr>
        <w:t>Сумма задолженности в рублях</w:t>
      </w:r>
      <w:r w:rsidR="00310F02">
        <w:rPr>
          <w:bCs/>
          <w:sz w:val="22"/>
          <w:szCs w:val="22"/>
        </w:rPr>
        <w:t>,</w:t>
      </w:r>
      <w:r w:rsidR="00DC5196">
        <w:rPr>
          <w:bCs/>
          <w:sz w:val="22"/>
          <w:szCs w:val="22"/>
        </w:rPr>
        <w:t xml:space="preserve"> указанная в строках (</w:t>
      </w:r>
      <w:r w:rsidR="00DC5196">
        <w:rPr>
          <w:bCs/>
          <w:sz w:val="22"/>
          <w:szCs w:val="22"/>
          <w:lang w:val="en-US"/>
        </w:rPr>
        <w:t>RUR</w:t>
      </w:r>
      <w:r w:rsidR="00DC5196" w:rsidRPr="00310F02">
        <w:rPr>
          <w:bCs/>
          <w:sz w:val="22"/>
          <w:szCs w:val="22"/>
        </w:rPr>
        <w:t>)</w:t>
      </w:r>
      <w:r>
        <w:rPr>
          <w:bCs/>
          <w:sz w:val="22"/>
          <w:szCs w:val="22"/>
        </w:rPr>
        <w:t xml:space="preserve"> - </w:t>
      </w:r>
      <w:r w:rsidRPr="00030C84">
        <w:rPr>
          <w:bCs/>
          <w:sz w:val="22"/>
          <w:szCs w:val="22"/>
        </w:rPr>
        <w:t xml:space="preserve"> результат конвертации валютных требований,</w:t>
      </w:r>
      <w:r w:rsidR="00DC5196" w:rsidRPr="00310F02">
        <w:rPr>
          <w:bCs/>
          <w:sz w:val="22"/>
          <w:szCs w:val="22"/>
        </w:rPr>
        <w:t xml:space="preserve"> </w:t>
      </w:r>
      <w:r w:rsidR="00DC5196">
        <w:rPr>
          <w:bCs/>
          <w:sz w:val="22"/>
          <w:szCs w:val="22"/>
        </w:rPr>
        <w:t>указанных в строках (</w:t>
      </w:r>
      <w:r w:rsidR="00DC5196">
        <w:rPr>
          <w:bCs/>
          <w:sz w:val="22"/>
          <w:szCs w:val="22"/>
          <w:lang w:val="en-US"/>
        </w:rPr>
        <w:t>USD</w:t>
      </w:r>
      <w:r w:rsidR="00DC5196">
        <w:rPr>
          <w:bCs/>
          <w:sz w:val="22"/>
          <w:szCs w:val="22"/>
        </w:rPr>
        <w:t>)</w:t>
      </w:r>
      <w:r w:rsidRPr="00030C84">
        <w:rPr>
          <w:bCs/>
          <w:sz w:val="22"/>
          <w:szCs w:val="22"/>
        </w:rPr>
        <w:t xml:space="preserve"> </w:t>
      </w:r>
      <w:r w:rsidR="00DC5196">
        <w:rPr>
          <w:bCs/>
          <w:sz w:val="22"/>
          <w:szCs w:val="22"/>
        </w:rPr>
        <w:t xml:space="preserve">соответствующего кредитного договора </w:t>
      </w:r>
      <w:r w:rsidRPr="00030C84">
        <w:rPr>
          <w:bCs/>
          <w:sz w:val="22"/>
          <w:szCs w:val="22"/>
        </w:rPr>
        <w:t xml:space="preserve">осуществленной в соответствии с нормами законодательства о банкротстве по курсу 63,4342 руб. за 1 доллар США, установленному Центральным банком РФ на дату введения процедуры наблюдения в отношении Должника, т.е. на 05.02.2020 г. </w:t>
      </w:r>
    </w:p>
    <w:p w:rsidR="00030C84" w:rsidRPr="00410D9A" w:rsidRDefault="00030C84" w:rsidP="00030C84">
      <w:pPr>
        <w:pStyle w:val="afe"/>
        <w:rPr>
          <w:rFonts w:eastAsia="SimSun"/>
          <w:sz w:val="22"/>
          <w:szCs w:val="22"/>
          <w:lang w:eastAsia="sv-SE"/>
        </w:rPr>
      </w:pPr>
    </w:p>
    <w:p w:rsidR="00030C84" w:rsidRDefault="00030C84" w:rsidP="00030C84">
      <w:pPr>
        <w:rPr>
          <w:sz w:val="22"/>
          <w:szCs w:val="22"/>
        </w:rPr>
      </w:pPr>
    </w:p>
    <w:p w:rsidR="00030C84" w:rsidRDefault="00030C84" w:rsidP="00030C84">
      <w:pPr>
        <w:jc w:val="right"/>
        <w:rPr>
          <w:sz w:val="22"/>
          <w:szCs w:val="22"/>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974"/>
        <w:gridCol w:w="582"/>
        <w:gridCol w:w="1140"/>
        <w:gridCol w:w="1517"/>
        <w:gridCol w:w="1617"/>
        <w:gridCol w:w="1144"/>
        <w:gridCol w:w="1487"/>
        <w:gridCol w:w="1738"/>
      </w:tblGrid>
      <w:tr w:rsidR="00030C84" w:rsidRPr="000721AB" w:rsidTr="00721405">
        <w:trPr>
          <w:trHeight w:val="651"/>
        </w:trPr>
        <w:tc>
          <w:tcPr>
            <w:tcW w:w="1974" w:type="dxa"/>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Номер </w:t>
            </w:r>
            <w:proofErr w:type="gramStart"/>
            <w:r w:rsidRPr="000721AB">
              <w:rPr>
                <w:rFonts w:ascii="Verdana" w:hAnsi="Verdana" w:cs="Arial"/>
                <w:sz w:val="12"/>
                <w:szCs w:val="12"/>
              </w:rPr>
              <w:t>кредитного договора</w:t>
            </w:r>
            <w:proofErr w:type="gramEnd"/>
            <w:r w:rsidRPr="000721AB">
              <w:rPr>
                <w:rFonts w:ascii="Verdana" w:hAnsi="Verdana" w:cs="Arial"/>
                <w:sz w:val="12"/>
                <w:szCs w:val="12"/>
              </w:rPr>
              <w:t xml:space="preserve"> заключенного с</w:t>
            </w:r>
          </w:p>
          <w:p w:rsidR="00030C84" w:rsidRPr="000721AB" w:rsidRDefault="00030C84" w:rsidP="00721405">
            <w:pPr>
              <w:jc w:val="center"/>
              <w:rPr>
                <w:rFonts w:ascii="Verdana" w:hAnsi="Verdana" w:cs="Arial"/>
                <w:b/>
                <w:sz w:val="12"/>
                <w:szCs w:val="12"/>
              </w:rPr>
            </w:pPr>
            <w:r w:rsidRPr="000721AB">
              <w:rPr>
                <w:rFonts w:ascii="Verdana" w:hAnsi="Verdana"/>
                <w:sz w:val="12"/>
                <w:szCs w:val="12"/>
              </w:rPr>
              <w:t>ЗАО «НОВООРЛОВСКИЙ ГОК»</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textAlignment w:val="center"/>
              <w:rPr>
                <w:rFonts w:ascii="Verdana" w:hAnsi="Verdana" w:cs="Arial"/>
                <w:b/>
                <w:sz w:val="12"/>
                <w:szCs w:val="12"/>
              </w:rPr>
            </w:pPr>
            <w:r w:rsidRPr="000721AB">
              <w:rPr>
                <w:rFonts w:ascii="Verdana" w:hAnsi="Verdana" w:cs="Arial"/>
                <w:b/>
                <w:sz w:val="12"/>
                <w:szCs w:val="12"/>
              </w:rPr>
              <w:t> </w:t>
            </w:r>
            <w:r>
              <w:rPr>
                <w:rFonts w:ascii="Verdana" w:hAnsi="Verdana" w:cs="Arial"/>
                <w:b/>
                <w:sz w:val="12"/>
                <w:szCs w:val="12"/>
              </w:rPr>
              <w:t>валюта</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b/>
                <w:sz w:val="12"/>
                <w:szCs w:val="12"/>
              </w:rPr>
            </w:pPr>
            <w:r w:rsidRPr="000721AB">
              <w:rPr>
                <w:rFonts w:ascii="Verdana" w:hAnsi="Verdana" w:cs="Arial"/>
                <w:b/>
                <w:sz w:val="12"/>
                <w:szCs w:val="12"/>
              </w:rPr>
              <w:t>Просроченный ОД</w:t>
            </w:r>
          </w:p>
        </w:tc>
        <w:tc>
          <w:tcPr>
            <w:tcW w:w="1517" w:type="dxa"/>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b/>
                <w:sz w:val="12"/>
                <w:szCs w:val="12"/>
              </w:rPr>
            </w:pPr>
            <w:r w:rsidRPr="000721AB">
              <w:rPr>
                <w:rFonts w:ascii="Verdana" w:hAnsi="Verdana" w:cs="Arial"/>
                <w:b/>
                <w:sz w:val="12"/>
                <w:szCs w:val="12"/>
              </w:rPr>
              <w:t>Просроченные %</w:t>
            </w:r>
          </w:p>
        </w:tc>
        <w:tc>
          <w:tcPr>
            <w:tcW w:w="1617" w:type="dxa"/>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b/>
                <w:sz w:val="12"/>
                <w:szCs w:val="12"/>
              </w:rPr>
            </w:pPr>
            <w:r w:rsidRPr="000721AB">
              <w:rPr>
                <w:rFonts w:ascii="Verdana" w:hAnsi="Verdana" w:cs="Arial"/>
                <w:b/>
                <w:sz w:val="12"/>
                <w:szCs w:val="12"/>
              </w:rPr>
              <w:t>Просроченные проценты за просроченный кредит</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b/>
                <w:sz w:val="12"/>
                <w:szCs w:val="12"/>
              </w:rPr>
            </w:pPr>
            <w:r w:rsidRPr="000721AB">
              <w:rPr>
                <w:rFonts w:ascii="Verdana" w:hAnsi="Verdana" w:cs="Arial"/>
                <w:b/>
                <w:sz w:val="12"/>
                <w:szCs w:val="12"/>
              </w:rPr>
              <w:t>Комиссии/Пени</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b/>
                <w:sz w:val="12"/>
                <w:szCs w:val="12"/>
              </w:rPr>
            </w:pPr>
            <w:r w:rsidRPr="000721AB">
              <w:rPr>
                <w:rFonts w:ascii="Verdana" w:hAnsi="Verdana" w:cs="Arial"/>
                <w:b/>
                <w:sz w:val="12"/>
                <w:szCs w:val="12"/>
              </w:rPr>
              <w:t>Итого задолженность по договору</w:t>
            </w:r>
          </w:p>
        </w:tc>
        <w:tc>
          <w:tcPr>
            <w:tcW w:w="1738" w:type="dxa"/>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b/>
                <w:sz w:val="12"/>
                <w:szCs w:val="12"/>
              </w:rPr>
            </w:pPr>
            <w:r>
              <w:rPr>
                <w:rFonts w:ascii="Verdana" w:hAnsi="Verdana" w:cs="Arial"/>
                <w:b/>
                <w:sz w:val="12"/>
                <w:szCs w:val="12"/>
              </w:rPr>
              <w:t>Цена уступки</w:t>
            </w:r>
          </w:p>
        </w:tc>
      </w:tr>
      <w:tr w:rsidR="00030C84" w:rsidRPr="000721AB" w:rsidTr="00721405">
        <w:trPr>
          <w:trHeight w:val="330"/>
        </w:trPr>
        <w:tc>
          <w:tcPr>
            <w:tcW w:w="1974" w:type="dxa"/>
            <w:vMerge w:val="restart"/>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0791-10-2-0 </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(USD)</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3 680 000,00 USD </w:t>
            </w:r>
          </w:p>
        </w:tc>
        <w:tc>
          <w:tcPr>
            <w:tcW w:w="1517" w:type="dxa"/>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17 988,42 USD</w:t>
            </w:r>
          </w:p>
        </w:tc>
        <w:tc>
          <w:tcPr>
            <w:tcW w:w="1617" w:type="dxa"/>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9 417,05 USD </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Pr>
                <w:rFonts w:ascii="Verdana" w:hAnsi="Verdana" w:cs="Arial"/>
                <w:sz w:val="12"/>
                <w:szCs w:val="12"/>
              </w:rPr>
              <w:t>0</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3 707 405,47 USD</w:t>
            </w:r>
          </w:p>
        </w:tc>
        <w:tc>
          <w:tcPr>
            <w:tcW w:w="1738" w:type="dxa"/>
            <w:vMerge w:val="restart"/>
            <w:shd w:val="clear" w:color="auto" w:fill="FFFFFF"/>
            <w:tcMar>
              <w:top w:w="15" w:type="dxa"/>
              <w:left w:w="15" w:type="dxa"/>
              <w:bottom w:w="0" w:type="dxa"/>
              <w:right w:w="15" w:type="dxa"/>
            </w:tcMar>
            <w:vAlign w:val="center"/>
          </w:tcPr>
          <w:p w:rsidR="00030C84" w:rsidRPr="000721AB" w:rsidRDefault="00030C84" w:rsidP="00721405">
            <w:pPr>
              <w:jc w:val="center"/>
              <w:rPr>
                <w:rFonts w:ascii="Verdana" w:hAnsi="Verdana" w:cs="Arial"/>
                <w:sz w:val="12"/>
                <w:szCs w:val="12"/>
              </w:rPr>
            </w:pPr>
          </w:p>
        </w:tc>
      </w:tr>
      <w:tr w:rsidR="00030C84" w:rsidRPr="000721AB" w:rsidTr="00721405">
        <w:trPr>
          <w:trHeight w:val="330"/>
        </w:trPr>
        <w:tc>
          <w:tcPr>
            <w:tcW w:w="1974" w:type="dxa"/>
            <w:vMerge/>
            <w:vAlign w:val="center"/>
            <w:hideMark/>
          </w:tcPr>
          <w:p w:rsidR="00030C84" w:rsidRPr="000721AB" w:rsidRDefault="00030C84" w:rsidP="00721405">
            <w:pPr>
              <w:jc w:val="center"/>
              <w:rPr>
                <w:rFonts w:ascii="Verdana" w:hAnsi="Verdana" w:cs="Arial"/>
                <w:sz w:val="12"/>
                <w:szCs w:val="12"/>
              </w:rPr>
            </w:pP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(RU</w:t>
            </w:r>
            <w:r w:rsidR="00310F02">
              <w:rPr>
                <w:rFonts w:ascii="Verdana" w:hAnsi="Verdana" w:cs="Arial"/>
                <w:sz w:val="12"/>
                <w:szCs w:val="12"/>
                <w:lang w:val="en-US"/>
              </w:rPr>
              <w:t>R</w:t>
            </w:r>
            <w:r w:rsidRPr="000721AB">
              <w:rPr>
                <w:rFonts w:ascii="Verdana" w:hAnsi="Verdana" w:cs="Arial"/>
                <w:sz w:val="12"/>
                <w:szCs w:val="12"/>
              </w:rPr>
              <w:t>)</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233</w:t>
            </w:r>
            <w:r>
              <w:rPr>
                <w:rFonts w:ascii="Verdana" w:hAnsi="Verdana" w:cs="Arial"/>
                <w:sz w:val="12"/>
                <w:szCs w:val="12"/>
              </w:rPr>
              <w:t xml:space="preserve"> </w:t>
            </w:r>
            <w:r w:rsidRPr="000721AB">
              <w:rPr>
                <w:rFonts w:ascii="Verdana" w:hAnsi="Verdana" w:cs="Arial"/>
                <w:sz w:val="12"/>
                <w:szCs w:val="12"/>
              </w:rPr>
              <w:t>437</w:t>
            </w:r>
            <w:r>
              <w:rPr>
                <w:rFonts w:ascii="Verdana" w:hAnsi="Verdana" w:cs="Arial"/>
                <w:sz w:val="12"/>
                <w:szCs w:val="12"/>
              </w:rPr>
              <w:t xml:space="preserve"> </w:t>
            </w:r>
            <w:r w:rsidRPr="000721AB">
              <w:rPr>
                <w:rFonts w:ascii="Verdana" w:hAnsi="Verdana" w:cs="Arial"/>
                <w:sz w:val="12"/>
                <w:szCs w:val="12"/>
              </w:rPr>
              <w:t>856,00 RU</w:t>
            </w:r>
            <w:r w:rsidR="00310F02">
              <w:rPr>
                <w:rFonts w:ascii="Verdana" w:hAnsi="Verdana" w:cs="Arial"/>
                <w:sz w:val="12"/>
                <w:szCs w:val="12"/>
                <w:lang w:val="en-US"/>
              </w:rPr>
              <w:t>R</w:t>
            </w:r>
          </w:p>
        </w:tc>
        <w:tc>
          <w:tcPr>
            <w:tcW w:w="1517" w:type="dxa"/>
            <w:shd w:val="clear" w:color="auto" w:fill="FFFFFF"/>
            <w:tcMar>
              <w:top w:w="15" w:type="dxa"/>
              <w:left w:w="15" w:type="dxa"/>
              <w:bottom w:w="0" w:type="dxa"/>
              <w:right w:w="15" w:type="dxa"/>
            </w:tcMar>
            <w:vAlign w:val="center"/>
            <w:hideMark/>
          </w:tcPr>
          <w:p w:rsidR="00030C84" w:rsidRPr="00B52869" w:rsidRDefault="00030C84" w:rsidP="00721405">
            <w:pPr>
              <w:jc w:val="center"/>
              <w:textAlignment w:val="center"/>
              <w:rPr>
                <w:rFonts w:ascii="Verdana" w:hAnsi="Verdana" w:cs="Arial"/>
                <w:sz w:val="12"/>
                <w:szCs w:val="12"/>
                <w:lang w:val="en-US"/>
              </w:rPr>
            </w:pPr>
            <w:r w:rsidRPr="000721AB">
              <w:rPr>
                <w:rFonts w:ascii="Verdana" w:hAnsi="Verdana" w:cs="Arial"/>
                <w:sz w:val="12"/>
                <w:szCs w:val="12"/>
              </w:rPr>
              <w:t>1</w:t>
            </w:r>
            <w:r>
              <w:rPr>
                <w:rFonts w:ascii="Verdana" w:hAnsi="Verdana" w:cs="Arial"/>
                <w:sz w:val="12"/>
                <w:szCs w:val="12"/>
              </w:rPr>
              <w:t xml:space="preserve"> </w:t>
            </w:r>
            <w:r w:rsidRPr="000721AB">
              <w:rPr>
                <w:rFonts w:ascii="Verdana" w:hAnsi="Verdana" w:cs="Arial"/>
                <w:sz w:val="12"/>
                <w:szCs w:val="12"/>
              </w:rPr>
              <w:t>141</w:t>
            </w:r>
            <w:r>
              <w:rPr>
                <w:rFonts w:ascii="Verdana" w:hAnsi="Verdana" w:cs="Arial"/>
                <w:sz w:val="12"/>
                <w:szCs w:val="12"/>
              </w:rPr>
              <w:t xml:space="preserve"> </w:t>
            </w:r>
            <w:r w:rsidR="00B52869">
              <w:rPr>
                <w:rFonts w:ascii="Verdana" w:hAnsi="Verdana" w:cs="Arial"/>
                <w:sz w:val="12"/>
                <w:szCs w:val="12"/>
              </w:rPr>
              <w:t>081,03 RU</w:t>
            </w:r>
            <w:r w:rsidR="00B52869">
              <w:rPr>
                <w:rFonts w:ascii="Verdana" w:hAnsi="Verdana" w:cs="Arial"/>
                <w:sz w:val="12"/>
                <w:szCs w:val="12"/>
                <w:lang w:val="en-US"/>
              </w:rPr>
              <w:t>R</w:t>
            </w:r>
          </w:p>
        </w:tc>
        <w:tc>
          <w:tcPr>
            <w:tcW w:w="1617" w:type="dxa"/>
            <w:shd w:val="clear" w:color="auto" w:fill="FFFFFF"/>
            <w:tcMar>
              <w:top w:w="15" w:type="dxa"/>
              <w:left w:w="15" w:type="dxa"/>
              <w:bottom w:w="0" w:type="dxa"/>
              <w:right w:w="15" w:type="dxa"/>
            </w:tcMar>
            <w:vAlign w:val="center"/>
            <w:hideMark/>
          </w:tcPr>
          <w:p w:rsidR="00030C84" w:rsidRPr="000721AB" w:rsidRDefault="00B52869" w:rsidP="00721405">
            <w:pPr>
              <w:jc w:val="center"/>
              <w:textAlignment w:val="center"/>
              <w:rPr>
                <w:rFonts w:ascii="Verdana" w:hAnsi="Verdana" w:cs="Arial"/>
                <w:sz w:val="12"/>
                <w:szCs w:val="12"/>
              </w:rPr>
            </w:pPr>
            <w:r>
              <w:rPr>
                <w:rFonts w:ascii="Verdana" w:hAnsi="Verdana" w:cs="Arial"/>
                <w:sz w:val="12"/>
                <w:szCs w:val="12"/>
              </w:rPr>
              <w:t>597 363,04 RUR</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0</w:t>
            </w:r>
          </w:p>
        </w:tc>
        <w:tc>
          <w:tcPr>
            <w:tcW w:w="0" w:type="auto"/>
            <w:shd w:val="clear" w:color="auto" w:fill="FFFFFF"/>
            <w:tcMar>
              <w:top w:w="15" w:type="dxa"/>
              <w:left w:w="15" w:type="dxa"/>
              <w:bottom w:w="0" w:type="dxa"/>
              <w:right w:w="15" w:type="dxa"/>
            </w:tcMar>
            <w:vAlign w:val="center"/>
            <w:hideMark/>
          </w:tcPr>
          <w:p w:rsidR="00030C84" w:rsidRPr="000721AB" w:rsidRDefault="00B52869" w:rsidP="00721405">
            <w:pPr>
              <w:jc w:val="center"/>
              <w:textAlignment w:val="center"/>
              <w:rPr>
                <w:rFonts w:ascii="Verdana" w:hAnsi="Verdana" w:cs="Arial"/>
                <w:sz w:val="12"/>
                <w:szCs w:val="12"/>
              </w:rPr>
            </w:pPr>
            <w:r>
              <w:rPr>
                <w:rFonts w:ascii="Verdana" w:hAnsi="Verdana" w:cs="Arial"/>
                <w:sz w:val="12"/>
                <w:szCs w:val="12"/>
              </w:rPr>
              <w:t>235 176 300,07 RUR</w:t>
            </w:r>
          </w:p>
        </w:tc>
        <w:tc>
          <w:tcPr>
            <w:tcW w:w="1738" w:type="dxa"/>
            <w:vMerge/>
            <w:vAlign w:val="center"/>
          </w:tcPr>
          <w:p w:rsidR="00030C84" w:rsidRPr="000721AB" w:rsidRDefault="00030C84" w:rsidP="00721405">
            <w:pPr>
              <w:jc w:val="center"/>
              <w:rPr>
                <w:rFonts w:ascii="Verdana" w:hAnsi="Verdana" w:cs="Arial"/>
                <w:sz w:val="12"/>
                <w:szCs w:val="12"/>
              </w:rPr>
            </w:pPr>
          </w:p>
        </w:tc>
      </w:tr>
      <w:tr w:rsidR="00030C84" w:rsidRPr="000721AB" w:rsidTr="00721405">
        <w:trPr>
          <w:trHeight w:val="330"/>
        </w:trPr>
        <w:tc>
          <w:tcPr>
            <w:tcW w:w="1974" w:type="dxa"/>
            <w:vMerge w:val="restart"/>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0795-10-2-0 </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(USD)</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745 000,00 USD</w:t>
            </w:r>
          </w:p>
        </w:tc>
        <w:tc>
          <w:tcPr>
            <w:tcW w:w="1517" w:type="dxa"/>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14 528,54 USD </w:t>
            </w:r>
          </w:p>
        </w:tc>
        <w:tc>
          <w:tcPr>
            <w:tcW w:w="1617" w:type="dxa"/>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8 623,61 USD </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Pr>
                <w:rFonts w:ascii="Verdana" w:hAnsi="Verdana" w:cs="Arial"/>
                <w:sz w:val="12"/>
                <w:szCs w:val="12"/>
              </w:rPr>
              <w:t>0</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768 152,15 USD </w:t>
            </w:r>
          </w:p>
        </w:tc>
        <w:tc>
          <w:tcPr>
            <w:tcW w:w="1738" w:type="dxa"/>
            <w:vMerge w:val="restart"/>
            <w:shd w:val="clear" w:color="auto" w:fill="FFFFFF"/>
            <w:tcMar>
              <w:top w:w="15" w:type="dxa"/>
              <w:left w:w="15" w:type="dxa"/>
              <w:bottom w:w="0" w:type="dxa"/>
              <w:right w:w="15" w:type="dxa"/>
            </w:tcMar>
            <w:vAlign w:val="center"/>
          </w:tcPr>
          <w:p w:rsidR="00030C84" w:rsidRPr="000721AB" w:rsidRDefault="00030C84" w:rsidP="00721405">
            <w:pPr>
              <w:jc w:val="center"/>
              <w:rPr>
                <w:rFonts w:ascii="Verdana" w:hAnsi="Verdana" w:cs="Arial"/>
                <w:sz w:val="12"/>
                <w:szCs w:val="12"/>
              </w:rPr>
            </w:pPr>
          </w:p>
        </w:tc>
      </w:tr>
      <w:tr w:rsidR="00030C84" w:rsidRPr="000721AB" w:rsidTr="00721405">
        <w:trPr>
          <w:trHeight w:val="330"/>
        </w:trPr>
        <w:tc>
          <w:tcPr>
            <w:tcW w:w="1974" w:type="dxa"/>
            <w:vMerge/>
            <w:vAlign w:val="center"/>
            <w:hideMark/>
          </w:tcPr>
          <w:p w:rsidR="00030C84" w:rsidRPr="000721AB" w:rsidRDefault="00030C84" w:rsidP="00721405">
            <w:pPr>
              <w:jc w:val="center"/>
              <w:rPr>
                <w:rFonts w:ascii="Verdana" w:hAnsi="Verdana" w:cs="Arial"/>
                <w:sz w:val="12"/>
                <w:szCs w:val="12"/>
              </w:rPr>
            </w:pP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(RU)</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47</w:t>
            </w:r>
            <w:r>
              <w:rPr>
                <w:rFonts w:ascii="Verdana" w:hAnsi="Verdana" w:cs="Arial"/>
                <w:sz w:val="12"/>
                <w:szCs w:val="12"/>
              </w:rPr>
              <w:t xml:space="preserve"> </w:t>
            </w:r>
            <w:r w:rsidRPr="000721AB">
              <w:rPr>
                <w:rFonts w:ascii="Verdana" w:hAnsi="Verdana" w:cs="Arial"/>
                <w:sz w:val="12"/>
                <w:szCs w:val="12"/>
              </w:rPr>
              <w:t>258</w:t>
            </w:r>
            <w:r>
              <w:rPr>
                <w:rFonts w:ascii="Verdana" w:hAnsi="Verdana" w:cs="Arial"/>
                <w:sz w:val="12"/>
                <w:szCs w:val="12"/>
              </w:rPr>
              <w:t xml:space="preserve"> </w:t>
            </w:r>
            <w:r w:rsidRPr="000721AB">
              <w:rPr>
                <w:rFonts w:ascii="Verdana" w:hAnsi="Verdana" w:cs="Arial"/>
                <w:sz w:val="12"/>
                <w:szCs w:val="12"/>
              </w:rPr>
              <w:t>479,00 RU</w:t>
            </w:r>
            <w:r w:rsidR="00310F02">
              <w:rPr>
                <w:rFonts w:ascii="Verdana" w:hAnsi="Verdana" w:cs="Arial"/>
                <w:sz w:val="12"/>
                <w:szCs w:val="12"/>
                <w:lang w:val="en-US"/>
              </w:rPr>
              <w:t>R</w:t>
            </w:r>
          </w:p>
        </w:tc>
        <w:tc>
          <w:tcPr>
            <w:tcW w:w="1517" w:type="dxa"/>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921</w:t>
            </w:r>
            <w:r>
              <w:rPr>
                <w:rFonts w:ascii="Verdana" w:hAnsi="Verdana" w:cs="Arial"/>
                <w:sz w:val="12"/>
                <w:szCs w:val="12"/>
              </w:rPr>
              <w:t xml:space="preserve"> </w:t>
            </w:r>
            <w:r w:rsidR="00B52869">
              <w:rPr>
                <w:rFonts w:ascii="Verdana" w:hAnsi="Verdana" w:cs="Arial"/>
                <w:sz w:val="12"/>
                <w:szCs w:val="12"/>
              </w:rPr>
              <w:t>606,31 RUR</w:t>
            </w:r>
          </w:p>
        </w:tc>
        <w:tc>
          <w:tcPr>
            <w:tcW w:w="1617" w:type="dxa"/>
            <w:shd w:val="clear" w:color="auto" w:fill="FFFFFF"/>
            <w:tcMar>
              <w:top w:w="15" w:type="dxa"/>
              <w:left w:w="15" w:type="dxa"/>
              <w:bottom w:w="0" w:type="dxa"/>
              <w:right w:w="15" w:type="dxa"/>
            </w:tcMar>
            <w:vAlign w:val="center"/>
            <w:hideMark/>
          </w:tcPr>
          <w:p w:rsidR="00030C84" w:rsidRPr="000721AB" w:rsidRDefault="00B52869" w:rsidP="00721405">
            <w:pPr>
              <w:jc w:val="center"/>
              <w:textAlignment w:val="center"/>
              <w:rPr>
                <w:rFonts w:ascii="Verdana" w:hAnsi="Verdana" w:cs="Arial"/>
                <w:sz w:val="12"/>
                <w:szCs w:val="12"/>
              </w:rPr>
            </w:pPr>
            <w:r>
              <w:rPr>
                <w:rFonts w:ascii="Verdana" w:hAnsi="Verdana" w:cs="Arial"/>
                <w:sz w:val="12"/>
                <w:szCs w:val="12"/>
              </w:rPr>
              <w:t>547 031,80 RUR</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260</w:t>
            </w:r>
            <w:r>
              <w:rPr>
                <w:rFonts w:ascii="Verdana" w:hAnsi="Verdana" w:cs="Arial"/>
                <w:sz w:val="12"/>
                <w:szCs w:val="12"/>
              </w:rPr>
              <w:t xml:space="preserve"> </w:t>
            </w:r>
            <w:r w:rsidRPr="000721AB">
              <w:rPr>
                <w:rFonts w:ascii="Verdana" w:hAnsi="Verdana" w:cs="Arial"/>
                <w:sz w:val="12"/>
                <w:szCs w:val="12"/>
              </w:rPr>
              <w:t>654,34 RUB</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48 987</w:t>
            </w:r>
            <w:r w:rsidR="00B52869">
              <w:rPr>
                <w:rFonts w:ascii="Verdana" w:hAnsi="Verdana" w:cs="Arial"/>
                <w:sz w:val="12"/>
                <w:szCs w:val="12"/>
              </w:rPr>
              <w:t xml:space="preserve"> 771,45 RUR</w:t>
            </w:r>
          </w:p>
        </w:tc>
        <w:tc>
          <w:tcPr>
            <w:tcW w:w="1738" w:type="dxa"/>
            <w:vMerge/>
            <w:vAlign w:val="center"/>
          </w:tcPr>
          <w:p w:rsidR="00030C84" w:rsidRPr="000721AB" w:rsidRDefault="00030C84" w:rsidP="00721405">
            <w:pPr>
              <w:jc w:val="center"/>
              <w:rPr>
                <w:rFonts w:ascii="Verdana" w:hAnsi="Verdana" w:cs="Arial"/>
                <w:sz w:val="12"/>
                <w:szCs w:val="12"/>
              </w:rPr>
            </w:pPr>
          </w:p>
        </w:tc>
      </w:tr>
      <w:tr w:rsidR="00030C84" w:rsidRPr="000721AB" w:rsidTr="00721405">
        <w:trPr>
          <w:trHeight w:val="330"/>
        </w:trPr>
        <w:tc>
          <w:tcPr>
            <w:tcW w:w="1974" w:type="dxa"/>
            <w:vMerge w:val="restart"/>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0796-10-3-0 </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(USD)</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2 245 000,00 USD</w:t>
            </w:r>
          </w:p>
        </w:tc>
        <w:tc>
          <w:tcPr>
            <w:tcW w:w="1517" w:type="dxa"/>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60728,75 USD </w:t>
            </w:r>
          </w:p>
        </w:tc>
        <w:tc>
          <w:tcPr>
            <w:tcW w:w="1617" w:type="dxa"/>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9 028,39 USD </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0</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rPr>
                <w:rFonts w:ascii="Verdana" w:hAnsi="Verdana" w:cs="Arial"/>
                <w:sz w:val="12"/>
                <w:szCs w:val="12"/>
              </w:rPr>
            </w:pPr>
            <w:r w:rsidRPr="000721AB">
              <w:rPr>
                <w:rFonts w:ascii="Verdana" w:hAnsi="Verdana" w:cs="Arial"/>
                <w:sz w:val="12"/>
                <w:szCs w:val="12"/>
              </w:rPr>
              <w:t xml:space="preserve">2 314 757,14 USD </w:t>
            </w:r>
          </w:p>
        </w:tc>
        <w:tc>
          <w:tcPr>
            <w:tcW w:w="1738" w:type="dxa"/>
            <w:vMerge w:val="restart"/>
            <w:shd w:val="clear" w:color="auto" w:fill="FFFFFF"/>
            <w:tcMar>
              <w:top w:w="15" w:type="dxa"/>
              <w:left w:w="15" w:type="dxa"/>
              <w:bottom w:w="0" w:type="dxa"/>
              <w:right w:w="15" w:type="dxa"/>
            </w:tcMar>
            <w:vAlign w:val="center"/>
          </w:tcPr>
          <w:p w:rsidR="00030C84" w:rsidRPr="000721AB" w:rsidRDefault="00030C84" w:rsidP="00721405">
            <w:pPr>
              <w:jc w:val="center"/>
              <w:rPr>
                <w:rFonts w:ascii="Verdana" w:hAnsi="Verdana" w:cs="Arial"/>
                <w:sz w:val="12"/>
                <w:szCs w:val="12"/>
              </w:rPr>
            </w:pPr>
          </w:p>
        </w:tc>
      </w:tr>
      <w:tr w:rsidR="00030C84" w:rsidRPr="000721AB" w:rsidTr="00721405">
        <w:trPr>
          <w:trHeight w:val="330"/>
        </w:trPr>
        <w:tc>
          <w:tcPr>
            <w:tcW w:w="1974" w:type="dxa"/>
            <w:vMerge/>
            <w:vAlign w:val="center"/>
            <w:hideMark/>
          </w:tcPr>
          <w:p w:rsidR="00030C84" w:rsidRPr="000721AB" w:rsidRDefault="00030C84" w:rsidP="00721405">
            <w:pPr>
              <w:jc w:val="center"/>
              <w:rPr>
                <w:rFonts w:ascii="Verdana" w:hAnsi="Verdana" w:cs="Arial"/>
                <w:sz w:val="12"/>
                <w:szCs w:val="12"/>
              </w:rPr>
            </w:pP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(RUB)</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142</w:t>
            </w:r>
            <w:r>
              <w:rPr>
                <w:rFonts w:ascii="Verdana" w:hAnsi="Verdana" w:cs="Arial"/>
                <w:sz w:val="12"/>
                <w:szCs w:val="12"/>
              </w:rPr>
              <w:t xml:space="preserve"> </w:t>
            </w:r>
            <w:r w:rsidRPr="000721AB">
              <w:rPr>
                <w:rFonts w:ascii="Verdana" w:hAnsi="Verdana" w:cs="Arial"/>
                <w:sz w:val="12"/>
                <w:szCs w:val="12"/>
              </w:rPr>
              <w:t>409</w:t>
            </w:r>
            <w:r>
              <w:rPr>
                <w:rFonts w:ascii="Verdana" w:hAnsi="Verdana" w:cs="Arial"/>
                <w:sz w:val="12"/>
                <w:szCs w:val="12"/>
              </w:rPr>
              <w:t xml:space="preserve"> </w:t>
            </w:r>
            <w:r w:rsidRPr="000721AB">
              <w:rPr>
                <w:rFonts w:ascii="Verdana" w:hAnsi="Verdana" w:cs="Arial"/>
                <w:sz w:val="12"/>
                <w:szCs w:val="12"/>
              </w:rPr>
              <w:t>779,00 RU</w:t>
            </w:r>
            <w:r w:rsidR="00310F02">
              <w:rPr>
                <w:rFonts w:ascii="Verdana" w:hAnsi="Verdana" w:cs="Arial"/>
                <w:sz w:val="12"/>
                <w:szCs w:val="12"/>
                <w:lang w:val="en-US"/>
              </w:rPr>
              <w:t>R</w:t>
            </w:r>
          </w:p>
        </w:tc>
        <w:tc>
          <w:tcPr>
            <w:tcW w:w="1517" w:type="dxa"/>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3</w:t>
            </w:r>
            <w:r>
              <w:rPr>
                <w:rFonts w:ascii="Verdana" w:hAnsi="Verdana" w:cs="Arial"/>
                <w:sz w:val="12"/>
                <w:szCs w:val="12"/>
              </w:rPr>
              <w:t xml:space="preserve"> </w:t>
            </w:r>
            <w:r w:rsidRPr="000721AB">
              <w:rPr>
                <w:rFonts w:ascii="Verdana" w:hAnsi="Verdana" w:cs="Arial"/>
                <w:sz w:val="12"/>
                <w:szCs w:val="12"/>
              </w:rPr>
              <w:t>852</w:t>
            </w:r>
            <w:r>
              <w:rPr>
                <w:rFonts w:ascii="Verdana" w:hAnsi="Verdana" w:cs="Arial"/>
                <w:sz w:val="12"/>
                <w:szCs w:val="12"/>
              </w:rPr>
              <w:t xml:space="preserve"> </w:t>
            </w:r>
            <w:r w:rsidR="00B52869">
              <w:rPr>
                <w:rFonts w:ascii="Verdana" w:hAnsi="Verdana" w:cs="Arial"/>
                <w:sz w:val="12"/>
                <w:szCs w:val="12"/>
              </w:rPr>
              <w:t>279,67 RUR</w:t>
            </w:r>
          </w:p>
        </w:tc>
        <w:tc>
          <w:tcPr>
            <w:tcW w:w="1617" w:type="dxa"/>
            <w:shd w:val="clear" w:color="auto" w:fill="FFFFFF"/>
            <w:tcMar>
              <w:top w:w="15" w:type="dxa"/>
              <w:left w:w="15" w:type="dxa"/>
              <w:bottom w:w="0" w:type="dxa"/>
              <w:right w:w="15" w:type="dxa"/>
            </w:tcMar>
            <w:vAlign w:val="center"/>
            <w:hideMark/>
          </w:tcPr>
          <w:p w:rsidR="00030C84" w:rsidRPr="000721AB" w:rsidRDefault="00B52869" w:rsidP="00721405">
            <w:pPr>
              <w:jc w:val="center"/>
              <w:textAlignment w:val="center"/>
              <w:rPr>
                <w:rFonts w:ascii="Verdana" w:hAnsi="Verdana" w:cs="Arial"/>
                <w:sz w:val="12"/>
                <w:szCs w:val="12"/>
              </w:rPr>
            </w:pPr>
            <w:r>
              <w:rPr>
                <w:rFonts w:ascii="Verdana" w:hAnsi="Verdana" w:cs="Arial"/>
                <w:sz w:val="12"/>
                <w:szCs w:val="12"/>
              </w:rPr>
              <w:t>572 708,70 RUR</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0</w:t>
            </w:r>
          </w:p>
        </w:tc>
        <w:tc>
          <w:tcPr>
            <w:tcW w:w="0" w:type="auto"/>
            <w:shd w:val="clear" w:color="auto" w:fill="FFFFFF"/>
            <w:tcMar>
              <w:top w:w="15" w:type="dxa"/>
              <w:left w:w="15" w:type="dxa"/>
              <w:bottom w:w="0" w:type="dxa"/>
              <w:right w:w="15" w:type="dxa"/>
            </w:tcMar>
            <w:vAlign w:val="center"/>
            <w:hideMark/>
          </w:tcPr>
          <w:p w:rsidR="00030C84" w:rsidRPr="000721AB" w:rsidRDefault="00030C84" w:rsidP="00721405">
            <w:pPr>
              <w:jc w:val="center"/>
              <w:textAlignment w:val="center"/>
              <w:rPr>
                <w:rFonts w:ascii="Verdana" w:hAnsi="Verdana" w:cs="Arial"/>
                <w:sz w:val="12"/>
                <w:szCs w:val="12"/>
              </w:rPr>
            </w:pPr>
            <w:r w:rsidRPr="000721AB">
              <w:rPr>
                <w:rFonts w:ascii="Verdana" w:hAnsi="Verdana" w:cs="Arial"/>
                <w:sz w:val="12"/>
                <w:szCs w:val="12"/>
              </w:rPr>
              <w:t>146</w:t>
            </w:r>
            <w:r>
              <w:rPr>
                <w:rFonts w:ascii="Verdana" w:hAnsi="Verdana" w:cs="Arial"/>
                <w:sz w:val="12"/>
                <w:szCs w:val="12"/>
              </w:rPr>
              <w:t xml:space="preserve"> </w:t>
            </w:r>
            <w:r w:rsidRPr="000721AB">
              <w:rPr>
                <w:rFonts w:ascii="Verdana" w:hAnsi="Verdana" w:cs="Arial"/>
                <w:sz w:val="12"/>
                <w:szCs w:val="12"/>
              </w:rPr>
              <w:t>834</w:t>
            </w:r>
            <w:r>
              <w:rPr>
                <w:rFonts w:ascii="Verdana" w:hAnsi="Verdana" w:cs="Arial"/>
                <w:sz w:val="12"/>
                <w:szCs w:val="12"/>
              </w:rPr>
              <w:t xml:space="preserve"> </w:t>
            </w:r>
            <w:r w:rsidR="00B52869">
              <w:rPr>
                <w:rFonts w:ascii="Verdana" w:hAnsi="Verdana" w:cs="Arial"/>
                <w:sz w:val="12"/>
                <w:szCs w:val="12"/>
              </w:rPr>
              <w:t>767,37 RUR</w:t>
            </w:r>
          </w:p>
        </w:tc>
        <w:tc>
          <w:tcPr>
            <w:tcW w:w="1738" w:type="dxa"/>
            <w:vMerge/>
            <w:vAlign w:val="center"/>
          </w:tcPr>
          <w:p w:rsidR="00030C84" w:rsidRPr="000721AB" w:rsidRDefault="00030C84" w:rsidP="00721405">
            <w:pPr>
              <w:jc w:val="center"/>
              <w:rPr>
                <w:rFonts w:ascii="Verdana" w:hAnsi="Verdana" w:cs="Arial"/>
                <w:b/>
                <w:sz w:val="12"/>
                <w:szCs w:val="12"/>
              </w:rPr>
            </w:pPr>
          </w:p>
        </w:tc>
      </w:tr>
    </w:tbl>
    <w:p w:rsidR="00030C84" w:rsidRPr="00B53E7A" w:rsidRDefault="00030C84" w:rsidP="00030C84">
      <w:pPr>
        <w:jc w:val="right"/>
        <w:rPr>
          <w:sz w:val="22"/>
          <w:szCs w:val="22"/>
        </w:rPr>
      </w:pPr>
      <w:r w:rsidRPr="00B53E7A">
        <w:rPr>
          <w:sz w:val="22"/>
          <w:szCs w:val="22"/>
        </w:rPr>
        <w:tab/>
      </w:r>
    </w:p>
    <w:tbl>
      <w:tblPr>
        <w:tblW w:w="9168" w:type="dxa"/>
        <w:jc w:val="center"/>
        <w:tblLayout w:type="fixed"/>
        <w:tblLook w:val="0000" w:firstRow="0" w:lastRow="0" w:firstColumn="0" w:lastColumn="0" w:noHBand="0" w:noVBand="0"/>
      </w:tblPr>
      <w:tblGrid>
        <w:gridCol w:w="4584"/>
        <w:gridCol w:w="4584"/>
      </w:tblGrid>
      <w:tr w:rsidR="00030C84" w:rsidRPr="00B53E7A" w:rsidTr="00721405">
        <w:trPr>
          <w:trHeight w:val="290"/>
          <w:jc w:val="center"/>
        </w:trPr>
        <w:tc>
          <w:tcPr>
            <w:tcW w:w="4584" w:type="dxa"/>
            <w:vAlign w:val="bottom"/>
          </w:tcPr>
          <w:p w:rsidR="00030C84" w:rsidRPr="00B53E7A" w:rsidRDefault="00030C84" w:rsidP="00721405">
            <w:pPr>
              <w:rPr>
                <w:b/>
                <w:bCs/>
                <w:sz w:val="22"/>
                <w:szCs w:val="22"/>
                <w:lang w:val="en-US"/>
              </w:rPr>
            </w:pPr>
            <w:r w:rsidRPr="00B53E7A">
              <w:rPr>
                <w:b/>
                <w:bCs/>
                <w:sz w:val="22"/>
                <w:szCs w:val="22"/>
              </w:rPr>
              <w:t>ЦЕДЕНТ:</w:t>
            </w:r>
          </w:p>
        </w:tc>
        <w:tc>
          <w:tcPr>
            <w:tcW w:w="4584" w:type="dxa"/>
            <w:vAlign w:val="bottom"/>
          </w:tcPr>
          <w:p w:rsidR="00030C84" w:rsidRPr="00B53E7A" w:rsidRDefault="00030C84" w:rsidP="00721405">
            <w:pPr>
              <w:rPr>
                <w:b/>
                <w:bCs/>
                <w:sz w:val="22"/>
                <w:szCs w:val="22"/>
                <w:lang w:val="en-US"/>
              </w:rPr>
            </w:pPr>
            <w:r w:rsidRPr="00B53E7A">
              <w:rPr>
                <w:b/>
                <w:bCs/>
                <w:sz w:val="22"/>
                <w:szCs w:val="22"/>
              </w:rPr>
              <w:t>ЦЕССИОНАРИЙ:</w:t>
            </w:r>
          </w:p>
        </w:tc>
      </w:tr>
      <w:tr w:rsidR="00030C84" w:rsidRPr="00B53E7A" w:rsidTr="00721405">
        <w:trPr>
          <w:trHeight w:val="645"/>
          <w:jc w:val="center"/>
        </w:trPr>
        <w:tc>
          <w:tcPr>
            <w:tcW w:w="4584" w:type="dxa"/>
            <w:shd w:val="clear" w:color="auto" w:fill="auto"/>
            <w:vAlign w:val="center"/>
          </w:tcPr>
          <w:p w:rsidR="00030C84" w:rsidRPr="00B53E7A" w:rsidRDefault="00030C84" w:rsidP="00721405">
            <w:pPr>
              <w:rPr>
                <w:b/>
                <w:bCs/>
                <w:sz w:val="22"/>
                <w:szCs w:val="22"/>
              </w:rPr>
            </w:pPr>
            <w:r w:rsidRPr="00B53E7A">
              <w:rPr>
                <w:b/>
                <w:bCs/>
                <w:sz w:val="22"/>
                <w:szCs w:val="22"/>
              </w:rPr>
              <w:t>_________________________ /____________/</w:t>
            </w:r>
          </w:p>
        </w:tc>
        <w:tc>
          <w:tcPr>
            <w:tcW w:w="4584" w:type="dxa"/>
            <w:shd w:val="clear" w:color="auto" w:fill="auto"/>
            <w:vAlign w:val="center"/>
          </w:tcPr>
          <w:p w:rsidR="00030C84" w:rsidRPr="00B53E7A" w:rsidRDefault="00030C84" w:rsidP="00721405">
            <w:pPr>
              <w:rPr>
                <w:b/>
                <w:bCs/>
                <w:sz w:val="22"/>
                <w:szCs w:val="22"/>
              </w:rPr>
            </w:pPr>
            <w:r w:rsidRPr="00B53E7A">
              <w:rPr>
                <w:b/>
                <w:bCs/>
                <w:sz w:val="22"/>
                <w:szCs w:val="22"/>
              </w:rPr>
              <w:t>_________________________ /____________/</w:t>
            </w:r>
          </w:p>
        </w:tc>
      </w:tr>
    </w:tbl>
    <w:p w:rsidR="00030C84" w:rsidRDefault="00030C84" w:rsidP="00030C84">
      <w:pPr>
        <w:rPr>
          <w:sz w:val="22"/>
          <w:szCs w:val="22"/>
        </w:rPr>
      </w:pPr>
    </w:p>
    <w:p w:rsidR="00030C84" w:rsidRDefault="00030C84" w:rsidP="00030C84">
      <w:pPr>
        <w:rPr>
          <w:sz w:val="22"/>
          <w:szCs w:val="22"/>
        </w:rPr>
      </w:pPr>
    </w:p>
    <w:p w:rsidR="00030C84" w:rsidRDefault="00030C84" w:rsidP="00030C84">
      <w:pPr>
        <w:rPr>
          <w:sz w:val="22"/>
          <w:szCs w:val="22"/>
        </w:rPr>
      </w:pPr>
    </w:p>
    <w:p w:rsidR="00030C84" w:rsidRDefault="00030C84" w:rsidP="00030C84">
      <w:pPr>
        <w:rPr>
          <w:sz w:val="22"/>
          <w:szCs w:val="22"/>
        </w:rPr>
      </w:pPr>
    </w:p>
    <w:p w:rsidR="00030C84" w:rsidRDefault="00030C84" w:rsidP="00030C84">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0D666F" w:rsidRDefault="000D666F">
      <w:pPr>
        <w:rPr>
          <w:sz w:val="22"/>
          <w:szCs w:val="22"/>
        </w:rPr>
      </w:pPr>
    </w:p>
    <w:p w:rsidR="004F097C" w:rsidRPr="00B53E7A" w:rsidRDefault="00F6182E" w:rsidP="004F097C">
      <w:pPr>
        <w:jc w:val="right"/>
        <w:rPr>
          <w:sz w:val="22"/>
          <w:szCs w:val="22"/>
        </w:rPr>
      </w:pPr>
      <w:bookmarkStart w:id="3" w:name="_Hlk84407812"/>
      <w:r w:rsidRPr="00B53E7A">
        <w:rPr>
          <w:sz w:val="22"/>
          <w:szCs w:val="22"/>
        </w:rPr>
        <w:lastRenderedPageBreak/>
        <w:t>Приложение №</w:t>
      </w:r>
      <w:r w:rsidR="00151B04">
        <w:rPr>
          <w:sz w:val="22"/>
          <w:szCs w:val="22"/>
        </w:rPr>
        <w:t>2</w:t>
      </w:r>
    </w:p>
    <w:p w:rsidR="004F097C" w:rsidRPr="00B53E7A" w:rsidRDefault="004F097C" w:rsidP="004F097C">
      <w:pPr>
        <w:ind w:left="720"/>
        <w:jc w:val="right"/>
        <w:outlineLvl w:val="0"/>
        <w:rPr>
          <w:bCs/>
          <w:sz w:val="22"/>
          <w:szCs w:val="22"/>
        </w:rPr>
      </w:pPr>
      <w:r w:rsidRPr="00B53E7A">
        <w:rPr>
          <w:bCs/>
          <w:sz w:val="22"/>
          <w:szCs w:val="22"/>
        </w:rPr>
        <w:t>к Договору уступки прав (требований)</w:t>
      </w:r>
    </w:p>
    <w:p w:rsidR="004F097C" w:rsidRPr="00B53E7A" w:rsidRDefault="004F097C" w:rsidP="004F097C">
      <w:pPr>
        <w:jc w:val="right"/>
        <w:rPr>
          <w:bCs/>
          <w:sz w:val="22"/>
          <w:szCs w:val="22"/>
        </w:rPr>
      </w:pPr>
      <w:r w:rsidRPr="00B53E7A">
        <w:rPr>
          <w:bCs/>
          <w:sz w:val="22"/>
          <w:szCs w:val="22"/>
        </w:rPr>
        <w:t xml:space="preserve">№ </w:t>
      </w:r>
      <w:r w:rsidR="00F6182E" w:rsidRPr="00B53E7A">
        <w:rPr>
          <w:szCs w:val="20"/>
        </w:rPr>
        <w:t>[●]</w:t>
      </w:r>
      <w:r w:rsidRPr="00B53E7A">
        <w:rPr>
          <w:bCs/>
          <w:sz w:val="22"/>
          <w:szCs w:val="22"/>
        </w:rPr>
        <w:t xml:space="preserve"> от </w:t>
      </w:r>
      <w:r w:rsidR="00BB5DE8" w:rsidRPr="00B53E7A">
        <w:rPr>
          <w:bCs/>
          <w:sz w:val="22"/>
          <w:szCs w:val="22"/>
        </w:rPr>
        <w:t>«__» _________ 202</w:t>
      </w:r>
      <w:r w:rsidR="000C5718" w:rsidRPr="0037340C">
        <w:rPr>
          <w:bCs/>
          <w:sz w:val="22"/>
          <w:szCs w:val="22"/>
        </w:rPr>
        <w:t>1</w:t>
      </w:r>
      <w:r w:rsidRPr="00B53E7A">
        <w:rPr>
          <w:bCs/>
          <w:sz w:val="22"/>
          <w:szCs w:val="22"/>
        </w:rPr>
        <w:t xml:space="preserve"> года</w:t>
      </w:r>
      <w:bookmarkEnd w:id="3"/>
    </w:p>
    <w:p w:rsidR="00295800" w:rsidRPr="00B53E7A" w:rsidRDefault="00295800" w:rsidP="00AA7CB4">
      <w:pPr>
        <w:jc w:val="right"/>
        <w:rPr>
          <w:bCs/>
          <w:sz w:val="22"/>
          <w:szCs w:val="22"/>
        </w:rPr>
      </w:pPr>
    </w:p>
    <w:p w:rsidR="00295800" w:rsidRPr="00B53E7A" w:rsidRDefault="00295800" w:rsidP="00AA7CB4">
      <w:pPr>
        <w:widowControl w:val="0"/>
        <w:suppressAutoHyphens/>
        <w:jc w:val="center"/>
        <w:rPr>
          <w:rFonts w:eastAsia="Lucida Sans Unicode"/>
          <w:b/>
          <w:i/>
          <w:kern w:val="1"/>
          <w:sz w:val="22"/>
          <w:szCs w:val="22"/>
        </w:rPr>
      </w:pPr>
      <w:r w:rsidRPr="00B53E7A">
        <w:rPr>
          <w:rFonts w:eastAsia="Lucida Sans Unicode"/>
          <w:b/>
          <w:i/>
          <w:kern w:val="1"/>
          <w:sz w:val="22"/>
          <w:szCs w:val="22"/>
        </w:rPr>
        <w:t>ФОРМА</w:t>
      </w:r>
    </w:p>
    <w:p w:rsidR="00295800" w:rsidRPr="00B53E7A" w:rsidRDefault="00295800" w:rsidP="00AA7CB4">
      <w:pPr>
        <w:widowControl w:val="0"/>
        <w:suppressAutoHyphens/>
        <w:jc w:val="center"/>
        <w:rPr>
          <w:rFonts w:eastAsia="Lucida Sans Unicode"/>
          <w:b/>
          <w:i/>
          <w:kern w:val="1"/>
          <w:sz w:val="22"/>
          <w:szCs w:val="22"/>
        </w:rPr>
      </w:pPr>
      <w:r w:rsidRPr="00B53E7A">
        <w:rPr>
          <w:rFonts w:eastAsia="Lucida Sans Unicode"/>
          <w:b/>
          <w:i/>
          <w:kern w:val="1"/>
          <w:sz w:val="22"/>
          <w:szCs w:val="22"/>
        </w:rPr>
        <w:t>Акта приема-передачи документов</w:t>
      </w:r>
    </w:p>
    <w:p w:rsidR="00295800" w:rsidRPr="00B53E7A" w:rsidRDefault="00295800" w:rsidP="00AA7CB4">
      <w:pPr>
        <w:widowControl w:val="0"/>
        <w:suppressAutoHyphens/>
        <w:jc w:val="center"/>
        <w:rPr>
          <w:rFonts w:eastAsia="Lucida Sans Unicode"/>
          <w:b/>
          <w:i/>
          <w:kern w:val="1"/>
          <w:sz w:val="22"/>
          <w:szCs w:val="22"/>
        </w:rPr>
      </w:pPr>
    </w:p>
    <w:p w:rsidR="00841401" w:rsidRPr="00B53E7A" w:rsidRDefault="00841401" w:rsidP="00841401">
      <w:pPr>
        <w:widowControl w:val="0"/>
        <w:tabs>
          <w:tab w:val="right" w:pos="9921"/>
        </w:tabs>
        <w:suppressAutoHyphens/>
        <w:autoSpaceDE w:val="0"/>
        <w:autoSpaceDN w:val="0"/>
        <w:adjustRightInd w:val="0"/>
        <w:spacing w:line="276" w:lineRule="auto"/>
        <w:rPr>
          <w:rFonts w:eastAsia="Times New Roman"/>
          <w:sz w:val="22"/>
          <w:szCs w:val="22"/>
        </w:rPr>
      </w:pPr>
      <w:r w:rsidRPr="00B53E7A">
        <w:rPr>
          <w:rFonts w:eastAsia="Times New Roman"/>
          <w:sz w:val="22"/>
          <w:szCs w:val="22"/>
        </w:rPr>
        <w:t>[МЕСТО ПЕРЕДАЧИ ДОКУМЕНТОВ]</w:t>
      </w:r>
      <w:r w:rsidRPr="00B53E7A">
        <w:rPr>
          <w:rFonts w:eastAsia="Times New Roman"/>
          <w:sz w:val="22"/>
          <w:szCs w:val="22"/>
        </w:rPr>
        <w:tab/>
        <w:t xml:space="preserve">      </w:t>
      </w:r>
      <w:proofErr w:type="gramStart"/>
      <w:r w:rsidRPr="00B53E7A">
        <w:rPr>
          <w:rFonts w:eastAsia="Times New Roman"/>
          <w:sz w:val="22"/>
          <w:szCs w:val="22"/>
        </w:rPr>
        <w:t xml:space="preserve">   [</w:t>
      </w:r>
      <w:proofErr w:type="gramEnd"/>
      <w:r w:rsidRPr="00B53E7A">
        <w:rPr>
          <w:rFonts w:eastAsia="Times New Roman"/>
          <w:sz w:val="22"/>
          <w:szCs w:val="22"/>
        </w:rPr>
        <w:t>ДАТА]</w:t>
      </w:r>
    </w:p>
    <w:p w:rsidR="00245B19" w:rsidRPr="00B53E7A" w:rsidRDefault="00245B19" w:rsidP="00245B19">
      <w:pPr>
        <w:ind w:firstLine="708"/>
        <w:jc w:val="both"/>
        <w:rPr>
          <w:b/>
          <w:sz w:val="22"/>
          <w:szCs w:val="22"/>
        </w:rPr>
      </w:pPr>
    </w:p>
    <w:p w:rsidR="00245B19" w:rsidRPr="00B53E7A" w:rsidRDefault="00BB5DE8" w:rsidP="00245B19">
      <w:pPr>
        <w:ind w:firstLine="708"/>
        <w:jc w:val="both"/>
        <w:rPr>
          <w:b/>
          <w:bCs/>
          <w:spacing w:val="-3"/>
          <w:sz w:val="22"/>
          <w:szCs w:val="22"/>
        </w:rPr>
      </w:pPr>
      <w:r w:rsidRPr="00B53E7A">
        <w:rPr>
          <w:b/>
          <w:sz w:val="22"/>
          <w:szCs w:val="22"/>
        </w:rPr>
        <w:t>Публичное акционерное общество Национальный банк «ТРАСТ»,</w:t>
      </w:r>
      <w:r w:rsidRPr="00B53E7A">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B53E7A">
        <w:rPr>
          <w:b/>
          <w:sz w:val="22"/>
          <w:szCs w:val="22"/>
        </w:rPr>
        <w:t>«ЦЕДЕНТ»</w:t>
      </w:r>
      <w:r w:rsidRPr="00B53E7A">
        <w:rPr>
          <w:sz w:val="22"/>
          <w:szCs w:val="22"/>
        </w:rPr>
        <w:t xml:space="preserve">, в лице </w:t>
      </w:r>
      <w:r w:rsidR="00F6182E" w:rsidRPr="00B53E7A">
        <w:rPr>
          <w:szCs w:val="20"/>
        </w:rPr>
        <w:t>[●]</w:t>
      </w:r>
      <w:r w:rsidR="007677A0" w:rsidRPr="00B53E7A">
        <w:rPr>
          <w:sz w:val="22"/>
          <w:szCs w:val="22"/>
        </w:rPr>
        <w:t xml:space="preserve">, </w:t>
      </w:r>
      <w:r w:rsidR="007677A0" w:rsidRPr="00B53E7A">
        <w:rPr>
          <w:kern w:val="1"/>
          <w:sz w:val="22"/>
          <w:szCs w:val="22"/>
        </w:rPr>
        <w:t xml:space="preserve">действующего на основании </w:t>
      </w:r>
      <w:r w:rsidR="00F6182E" w:rsidRPr="00B53E7A">
        <w:rPr>
          <w:szCs w:val="20"/>
        </w:rPr>
        <w:t>[●]</w:t>
      </w:r>
      <w:r w:rsidR="00721CF9" w:rsidRPr="00B53E7A">
        <w:rPr>
          <w:sz w:val="22"/>
          <w:szCs w:val="22"/>
        </w:rPr>
        <w:t>,</w:t>
      </w:r>
      <w:r w:rsidR="00721CF9" w:rsidRPr="00B53E7A">
        <w:rPr>
          <w:spacing w:val="-2"/>
          <w:sz w:val="22"/>
          <w:szCs w:val="22"/>
        </w:rPr>
        <w:t xml:space="preserve"> </w:t>
      </w:r>
      <w:r w:rsidR="00245B19" w:rsidRPr="00B53E7A">
        <w:rPr>
          <w:spacing w:val="-2"/>
          <w:sz w:val="22"/>
          <w:szCs w:val="22"/>
        </w:rPr>
        <w:t>с одной стороны, и</w:t>
      </w:r>
    </w:p>
    <w:p w:rsidR="00245B19" w:rsidRPr="00B53E7A" w:rsidRDefault="00F6182E" w:rsidP="00245B19">
      <w:pPr>
        <w:ind w:firstLine="708"/>
        <w:jc w:val="both"/>
        <w:rPr>
          <w:sz w:val="22"/>
          <w:szCs w:val="22"/>
        </w:rPr>
      </w:pPr>
      <w:r w:rsidRPr="00B53E7A">
        <w:rPr>
          <w:szCs w:val="20"/>
        </w:rPr>
        <w:t>[●]</w:t>
      </w:r>
      <w:r w:rsidR="00245B19" w:rsidRPr="00B53E7A">
        <w:rPr>
          <w:spacing w:val="-2"/>
          <w:sz w:val="22"/>
          <w:szCs w:val="22"/>
        </w:rPr>
        <w:t xml:space="preserve">, именуемое в дальнейшем </w:t>
      </w:r>
      <w:r w:rsidR="00245B19" w:rsidRPr="00B53E7A">
        <w:rPr>
          <w:b/>
          <w:bCs/>
          <w:sz w:val="22"/>
          <w:szCs w:val="22"/>
        </w:rPr>
        <w:t>«ЦЕССИОНАРИЙ»</w:t>
      </w:r>
      <w:r w:rsidR="00245B19" w:rsidRPr="00B53E7A">
        <w:rPr>
          <w:bCs/>
          <w:sz w:val="22"/>
          <w:szCs w:val="22"/>
        </w:rPr>
        <w:t xml:space="preserve">, в лице </w:t>
      </w:r>
      <w:r w:rsidRPr="00B53E7A">
        <w:rPr>
          <w:szCs w:val="20"/>
        </w:rPr>
        <w:t>[●]</w:t>
      </w:r>
      <w:r w:rsidR="00245B19" w:rsidRPr="00B53E7A">
        <w:rPr>
          <w:kern w:val="1"/>
          <w:sz w:val="22"/>
          <w:szCs w:val="22"/>
        </w:rPr>
        <w:t xml:space="preserve">, действующего на основании </w:t>
      </w:r>
      <w:r w:rsidRPr="00B53E7A">
        <w:rPr>
          <w:szCs w:val="20"/>
        </w:rPr>
        <w:t>[●]</w:t>
      </w:r>
      <w:r w:rsidR="00245B19" w:rsidRPr="00B53E7A">
        <w:rPr>
          <w:sz w:val="22"/>
          <w:szCs w:val="22"/>
        </w:rPr>
        <w:t>, с другой стороны,</w:t>
      </w:r>
    </w:p>
    <w:p w:rsidR="00BB5DE8" w:rsidRPr="00B53E7A" w:rsidRDefault="00295800" w:rsidP="00AA7CB4">
      <w:pPr>
        <w:widowControl w:val="0"/>
        <w:shd w:val="clear" w:color="auto" w:fill="FFFFFF"/>
        <w:suppressAutoHyphens/>
        <w:ind w:firstLine="709"/>
        <w:jc w:val="both"/>
        <w:rPr>
          <w:sz w:val="22"/>
          <w:szCs w:val="22"/>
        </w:rPr>
      </w:pPr>
      <w:r w:rsidRPr="00B53E7A">
        <w:rPr>
          <w:sz w:val="22"/>
          <w:szCs w:val="22"/>
        </w:rPr>
        <w:t xml:space="preserve">а вместе либо по отдельности именуемые Стороны или Сторона соответственно, </w:t>
      </w:r>
    </w:p>
    <w:p w:rsidR="00295800" w:rsidRDefault="00295800" w:rsidP="00AA7CB4">
      <w:pPr>
        <w:widowControl w:val="0"/>
        <w:shd w:val="clear" w:color="auto" w:fill="FFFFFF"/>
        <w:suppressAutoHyphens/>
        <w:ind w:firstLine="709"/>
        <w:jc w:val="both"/>
        <w:rPr>
          <w:sz w:val="22"/>
          <w:szCs w:val="22"/>
        </w:rPr>
      </w:pPr>
      <w:r w:rsidRPr="00B53E7A">
        <w:rPr>
          <w:sz w:val="22"/>
          <w:szCs w:val="22"/>
        </w:rPr>
        <w:t xml:space="preserve">составили настоящий акт приёма-передачи </w:t>
      </w:r>
      <w:r w:rsidR="00482863" w:rsidRPr="00B53E7A">
        <w:rPr>
          <w:sz w:val="22"/>
          <w:szCs w:val="22"/>
        </w:rPr>
        <w:t xml:space="preserve">документов </w:t>
      </w:r>
      <w:r w:rsidRPr="00B53E7A">
        <w:rPr>
          <w:sz w:val="22"/>
          <w:szCs w:val="22"/>
        </w:rPr>
        <w:t>(далее по тексту - «</w:t>
      </w:r>
      <w:r w:rsidRPr="00B53E7A">
        <w:rPr>
          <w:b/>
          <w:sz w:val="22"/>
          <w:szCs w:val="22"/>
        </w:rPr>
        <w:t>Акт</w:t>
      </w:r>
      <w:r w:rsidRPr="00B53E7A">
        <w:rPr>
          <w:sz w:val="22"/>
          <w:szCs w:val="22"/>
        </w:rPr>
        <w:t>») о нижеследующем:</w:t>
      </w:r>
    </w:p>
    <w:p w:rsidR="0082353A" w:rsidRDefault="0082353A" w:rsidP="00AA7CB4">
      <w:pPr>
        <w:widowControl w:val="0"/>
        <w:shd w:val="clear" w:color="auto" w:fill="FFFFFF"/>
        <w:suppressAutoHyphens/>
        <w:ind w:firstLine="709"/>
        <w:jc w:val="both"/>
        <w:rPr>
          <w:sz w:val="22"/>
          <w:szCs w:val="22"/>
        </w:rPr>
      </w:pPr>
    </w:p>
    <w:p w:rsidR="0082353A" w:rsidRPr="00136D31" w:rsidRDefault="0082353A" w:rsidP="0082353A">
      <w:pPr>
        <w:shd w:val="clear" w:color="auto" w:fill="FFFFFF"/>
        <w:suppressAutoHyphens/>
        <w:ind w:firstLine="709"/>
        <w:jc w:val="both"/>
        <w:rPr>
          <w:rFonts w:eastAsia="Times New Roman"/>
          <w:sz w:val="22"/>
          <w:szCs w:val="22"/>
        </w:rPr>
      </w:pPr>
      <w:r w:rsidRPr="00136D31">
        <w:rPr>
          <w:rFonts w:eastAsia="Times New Roman"/>
          <w:sz w:val="22"/>
          <w:szCs w:val="22"/>
        </w:rPr>
        <w:t>В соответствии с Актом к Договору уступки прав (требований) № [●] от «___» _______ 20</w:t>
      </w:r>
      <w:r w:rsidR="00FF587E" w:rsidRPr="00FF587E">
        <w:rPr>
          <w:rFonts w:eastAsia="Times New Roman"/>
          <w:sz w:val="22"/>
          <w:szCs w:val="22"/>
        </w:rPr>
        <w:t>21</w:t>
      </w:r>
      <w:r w:rsidRPr="00136D31">
        <w:rPr>
          <w:rFonts w:eastAsia="Times New Roman"/>
          <w:sz w:val="22"/>
          <w:szCs w:val="22"/>
        </w:rPr>
        <w:t>года (далее – «Договор») ЦЕДЕНТ передал ЦЕССИОНАРИЮ</w:t>
      </w:r>
      <w:r w:rsidR="0063630E">
        <w:rPr>
          <w:rFonts w:eastAsia="Times New Roman"/>
          <w:sz w:val="22"/>
          <w:szCs w:val="22"/>
        </w:rPr>
        <w:t xml:space="preserve"> </w:t>
      </w:r>
      <w:r w:rsidRPr="00136D31">
        <w:rPr>
          <w:rFonts w:eastAsia="Times New Roman"/>
          <w:sz w:val="22"/>
          <w:szCs w:val="22"/>
        </w:rPr>
        <w:t>следующи</w:t>
      </w:r>
      <w:r w:rsidR="0063630E">
        <w:rPr>
          <w:rFonts w:eastAsia="Times New Roman"/>
          <w:sz w:val="22"/>
          <w:szCs w:val="22"/>
        </w:rPr>
        <w:t>е</w:t>
      </w:r>
      <w:r w:rsidRPr="00136D31">
        <w:rPr>
          <w:rFonts w:eastAsia="Times New Roman"/>
          <w:sz w:val="22"/>
          <w:szCs w:val="22"/>
        </w:rPr>
        <w:t xml:space="preserve"> </w:t>
      </w:r>
      <w:r w:rsidRPr="0082353A">
        <w:rPr>
          <w:rFonts w:eastAsia="Times New Roman"/>
          <w:sz w:val="22"/>
          <w:szCs w:val="22"/>
        </w:rPr>
        <w:t>документ</w:t>
      </w:r>
      <w:r w:rsidR="0063630E">
        <w:rPr>
          <w:rFonts w:eastAsia="Times New Roman"/>
          <w:sz w:val="22"/>
          <w:szCs w:val="22"/>
        </w:rPr>
        <w:t>ы</w:t>
      </w:r>
      <w:r w:rsidRPr="0082353A">
        <w:rPr>
          <w:rFonts w:eastAsia="Times New Roman"/>
          <w:sz w:val="22"/>
          <w:szCs w:val="22"/>
        </w:rPr>
        <w:t>:</w:t>
      </w:r>
    </w:p>
    <w:p w:rsidR="00EA0E4D" w:rsidRDefault="00EA0E4D" w:rsidP="00EA0E4D">
      <w:pPr>
        <w:rPr>
          <w:sz w:val="22"/>
          <w:szCs w:val="22"/>
        </w:rPr>
      </w:pPr>
    </w:p>
    <w:tbl>
      <w:tblPr>
        <w:tblW w:w="0" w:type="auto"/>
        <w:tblLook w:val="04A0" w:firstRow="1" w:lastRow="0" w:firstColumn="1" w:lastColumn="0" w:noHBand="0" w:noVBand="1"/>
      </w:tblPr>
      <w:tblGrid>
        <w:gridCol w:w="733"/>
        <w:gridCol w:w="7323"/>
        <w:gridCol w:w="1845"/>
      </w:tblGrid>
      <w:tr w:rsidR="008533F7" w:rsidRPr="008533F7" w:rsidTr="008533F7">
        <w:trPr>
          <w:trHeight w:val="288"/>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533F7" w:rsidRPr="008533F7" w:rsidRDefault="008533F7" w:rsidP="008533F7">
            <w:pPr>
              <w:jc w:val="center"/>
              <w:rPr>
                <w:rFonts w:ascii="Bookman Old Style" w:eastAsia="Times New Roman" w:hAnsi="Bookman Old Style" w:cs="Calibri"/>
                <w:b/>
                <w:bCs/>
                <w:color w:val="000000"/>
                <w:sz w:val="22"/>
                <w:szCs w:val="22"/>
              </w:rPr>
            </w:pPr>
            <w:r w:rsidRPr="008533F7">
              <w:rPr>
                <w:rFonts w:ascii="Bookman Old Style" w:eastAsia="Times New Roman" w:hAnsi="Bookman Old Style" w:cs="Calibri"/>
                <w:b/>
                <w:bCs/>
                <w:color w:val="000000"/>
                <w:sz w:val="22"/>
                <w:szCs w:val="22"/>
              </w:rPr>
              <w:t>№ п/п</w:t>
            </w:r>
          </w:p>
        </w:tc>
        <w:tc>
          <w:tcPr>
            <w:tcW w:w="0" w:type="auto"/>
            <w:tcBorders>
              <w:top w:val="single" w:sz="8" w:space="0" w:color="auto"/>
              <w:left w:val="nil"/>
              <w:bottom w:val="nil"/>
              <w:right w:val="single" w:sz="8" w:space="0" w:color="auto"/>
            </w:tcBorders>
            <w:shd w:val="clear" w:color="000000" w:fill="FFFFFF"/>
            <w:vAlign w:val="center"/>
            <w:hideMark/>
          </w:tcPr>
          <w:p w:rsidR="008533F7" w:rsidRPr="008533F7" w:rsidRDefault="008533F7" w:rsidP="008533F7">
            <w:pPr>
              <w:jc w:val="center"/>
              <w:rPr>
                <w:rFonts w:eastAsia="Times New Roman"/>
                <w:b/>
                <w:bCs/>
                <w:color w:val="000000"/>
                <w:sz w:val="22"/>
                <w:szCs w:val="22"/>
              </w:rPr>
            </w:pPr>
            <w:r w:rsidRPr="008533F7">
              <w:rPr>
                <w:rFonts w:eastAsia="Times New Roman"/>
                <w:b/>
                <w:bCs/>
                <w:color w:val="000000"/>
                <w:sz w:val="22"/>
                <w:szCs w:val="22"/>
              </w:rPr>
              <w:t>Наименование</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533F7" w:rsidRPr="008533F7" w:rsidRDefault="008533F7" w:rsidP="008533F7">
            <w:pPr>
              <w:jc w:val="center"/>
              <w:rPr>
                <w:rFonts w:eastAsia="Times New Roman"/>
                <w:b/>
                <w:bCs/>
                <w:color w:val="000000"/>
                <w:sz w:val="22"/>
                <w:szCs w:val="22"/>
              </w:rPr>
            </w:pPr>
            <w:r w:rsidRPr="008533F7">
              <w:rPr>
                <w:rFonts w:eastAsia="Times New Roman"/>
                <w:b/>
                <w:bCs/>
                <w:color w:val="000000"/>
                <w:sz w:val="22"/>
                <w:szCs w:val="22"/>
              </w:rPr>
              <w:t>Форма документа</w:t>
            </w:r>
          </w:p>
        </w:tc>
      </w:tr>
      <w:tr w:rsidR="008533F7" w:rsidRPr="008533F7" w:rsidTr="008533F7">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533F7" w:rsidRPr="008533F7" w:rsidRDefault="008533F7" w:rsidP="008533F7">
            <w:pPr>
              <w:rPr>
                <w:rFonts w:ascii="Bookman Old Style" w:eastAsia="Times New Roman" w:hAnsi="Bookman Old Style" w:cs="Calibri"/>
                <w:b/>
                <w:bCs/>
                <w:color w:val="000000"/>
                <w:sz w:val="22"/>
                <w:szCs w:val="22"/>
              </w:rPr>
            </w:pP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b/>
                <w:bCs/>
                <w:color w:val="000000"/>
                <w:sz w:val="22"/>
                <w:szCs w:val="22"/>
              </w:rPr>
            </w:pPr>
            <w:r w:rsidRPr="008533F7">
              <w:rPr>
                <w:rFonts w:eastAsia="Times New Roman"/>
                <w:b/>
                <w:bCs/>
                <w:color w:val="000000"/>
                <w:sz w:val="22"/>
                <w:szCs w:val="22"/>
              </w:rPr>
              <w:t>документа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533F7" w:rsidRPr="008533F7" w:rsidRDefault="008533F7" w:rsidP="008533F7">
            <w:pPr>
              <w:rPr>
                <w:rFonts w:eastAsia="Times New Roman"/>
                <w:b/>
                <w:bCs/>
                <w:color w:val="000000"/>
                <w:sz w:val="22"/>
                <w:szCs w:val="22"/>
              </w:rPr>
            </w:pP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Определение АС г. Москвы от 05.02.2013 по делу А40-5685/12 о повороте исполнения судебного акта</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1116"/>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Выписка по лицевому счету учета задолженности по кредиту по Кредитному договору об открытии кредитной линии (с установленным лимитом задолженности) № 0796-10-3-0 от 24.12.2010 по состоянию на дату заключения договора   уступки прав (требований)</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Оригинал</w:t>
            </w:r>
          </w:p>
        </w:tc>
      </w:tr>
      <w:tr w:rsidR="008533F7" w:rsidRPr="008533F7" w:rsidTr="008533F7">
        <w:trPr>
          <w:trHeight w:val="1116"/>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Выписка по лицевому счету учета задолженности по кредиту по Кредитному договору об открытии кредитной линии (с установленным лимитом задолженности) № 0795-10-2-0 от 24.12.2010 по состоянию на дату заключения договора уступки прав (требований)</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Оригинал</w:t>
            </w:r>
          </w:p>
        </w:tc>
      </w:tr>
      <w:tr w:rsidR="008533F7" w:rsidRPr="008533F7" w:rsidTr="008533F7">
        <w:trPr>
          <w:trHeight w:val="1116"/>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 xml:space="preserve">Выписка по лицевому счету учета задолженности по кредиту по Кредитному договору об открытии кредитной линии (с установленным лимитом задолженности) № 0791-10-2-0 от 24.12.2010 по состоянию на дату заключения договора уступки прав (требований)  </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Оригинал</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об ипотеке (залоге недвижимости) № Н-1/0795-10-2-0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 1 от 15.02.2012 к Договору об ипотеке № Н-1/0795-10-2-0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7</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АД-3/0796-10-3-0/0795-10-2-0/0791-10-2-0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 xml:space="preserve">Копия </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8</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 1 от 24.04.2014  к Договору № АД-1/0796-10-3-0/0795-10-2-0/0791-10-2-0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9</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АД-3/0791-10-2-0 о залоге ценных бумаг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Кредитный договор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lastRenderedPageBreak/>
              <w:t>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proofErr w:type="spellStart"/>
            <w:r w:rsidRPr="008533F7">
              <w:rPr>
                <w:rFonts w:eastAsia="Times New Roman"/>
                <w:color w:val="000000"/>
                <w:sz w:val="22"/>
                <w:szCs w:val="22"/>
              </w:rPr>
              <w:t>Дополнтельное</w:t>
            </w:r>
            <w:proofErr w:type="spellEnd"/>
            <w:r w:rsidRPr="008533F7">
              <w:rPr>
                <w:rFonts w:eastAsia="Times New Roman"/>
                <w:color w:val="000000"/>
                <w:sz w:val="22"/>
                <w:szCs w:val="22"/>
              </w:rPr>
              <w:t xml:space="preserve"> соглашение № 1 от 07.12.2011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proofErr w:type="spellStart"/>
            <w:r w:rsidRPr="008533F7">
              <w:rPr>
                <w:rFonts w:eastAsia="Times New Roman"/>
                <w:color w:val="000000"/>
                <w:sz w:val="22"/>
                <w:szCs w:val="22"/>
              </w:rPr>
              <w:t>Дополнтельное</w:t>
            </w:r>
            <w:proofErr w:type="spellEnd"/>
            <w:r w:rsidRPr="008533F7">
              <w:rPr>
                <w:rFonts w:eastAsia="Times New Roman"/>
                <w:color w:val="000000"/>
                <w:sz w:val="22"/>
                <w:szCs w:val="22"/>
              </w:rPr>
              <w:t xml:space="preserve"> соглашение № 2 от 19.12.2011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13</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proofErr w:type="spellStart"/>
            <w:r w:rsidRPr="008533F7">
              <w:rPr>
                <w:rFonts w:eastAsia="Times New Roman"/>
                <w:color w:val="000000"/>
                <w:sz w:val="22"/>
                <w:szCs w:val="22"/>
              </w:rPr>
              <w:t>Дополнтельное</w:t>
            </w:r>
            <w:proofErr w:type="spellEnd"/>
            <w:r w:rsidRPr="008533F7">
              <w:rPr>
                <w:rFonts w:eastAsia="Times New Roman"/>
                <w:color w:val="000000"/>
                <w:sz w:val="22"/>
                <w:szCs w:val="22"/>
              </w:rPr>
              <w:t xml:space="preserve"> соглашение № 3 от 22.11.2012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 4 от 06.03.2013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15</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АД-7/0796-10-3-0/0795-10-2-0/0791-10-2-0 о залоге ценных бумаг от 01.07.2014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16</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АД-4/0796-10-3-0/0795-10-2-0/0791-10-2-0 о залоге ценных бумаг от 08.09.2014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17</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Кредитный договор № 0791-10-2-0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18</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№2 от 21.12.2012 к Кредитному договору № 0791-10-2-0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19</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№1 от 08.09.2014  к Договору № АД-7/0796-10-3-0/0795-10-2-0/0791-10-2-0 о залоге ценных бумаг от  01.07.2014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proofErr w:type="spellStart"/>
            <w:r w:rsidRPr="008533F7">
              <w:rPr>
                <w:rFonts w:eastAsia="Times New Roman"/>
                <w:color w:val="000000"/>
                <w:sz w:val="22"/>
                <w:szCs w:val="22"/>
              </w:rPr>
              <w:t>Дополнтельное</w:t>
            </w:r>
            <w:proofErr w:type="spellEnd"/>
            <w:r w:rsidRPr="008533F7">
              <w:rPr>
                <w:rFonts w:eastAsia="Times New Roman"/>
                <w:color w:val="000000"/>
                <w:sz w:val="22"/>
                <w:szCs w:val="22"/>
              </w:rPr>
              <w:t xml:space="preserve"> соглашение №1 от 07.12.2011 к Кредитному договору № 0791-10-2-0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АД-1/0796-10-3-0/0795-10-2-0/0791-10-2-0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proofErr w:type="spellStart"/>
            <w:r w:rsidRPr="008533F7">
              <w:rPr>
                <w:rFonts w:eastAsia="Times New Roman"/>
                <w:color w:val="000000"/>
                <w:sz w:val="22"/>
                <w:szCs w:val="22"/>
              </w:rPr>
              <w:t>Дполнительное</w:t>
            </w:r>
            <w:proofErr w:type="spellEnd"/>
            <w:r w:rsidRPr="008533F7">
              <w:rPr>
                <w:rFonts w:eastAsia="Times New Roman"/>
                <w:color w:val="000000"/>
                <w:sz w:val="22"/>
                <w:szCs w:val="22"/>
              </w:rPr>
              <w:t xml:space="preserve"> соглашение №3 от 13.10.2014 к Договору № АД-1/0796-10-3-0/0795-10-2-0/0791-10-2-0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23</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№7 от 27.02.2015 к Кредитному договору № 0791-10-2-0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№3 от 31.05.2013 к Кредитному договору № 0791-10-2-0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25</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№8 от 28.02.2014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26</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№9 от 29.08.2014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27</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№5 от 21.12.2012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28</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№6 от 31.05.2013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29</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№7 от 31.07.2013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№9 от 31.03.2016 к Кредитному договору № 0791-10-2-0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lastRenderedPageBreak/>
              <w:t>31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№8 от 29.02.2016 к Кредитному договору № 0791-10-2-0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№12 от 31.03.2016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33</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№11 от 29.02.2016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№10 от 27.02.2015 к Кредитному договору № 0796-10-3-0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35</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№2 от 26.02.2013 к Договору об ипотеке (залоге недвижимости) № Н-1/0795-10-2-0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36</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№3 от 17.09.2013 к Договору об ипотеке (залоге недвижимости) № Н-1/0795-10-2-0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37</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№4 от 27.03.2014 к Договору об ипотеке (залоге недвижимости) № Н-1/0795-10-2-0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38</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№5 от 13.10.2014 к Договору об ипотеке (залоге недвижимости) № Н-1/0795-10-2-0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39</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№1 от 07.12.2011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№2 от 21.12.2012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№3 от 31.05.2013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№4 от 31.07.2013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43</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№5 от 28.02.2014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№6 от 29.08.2014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45</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№7 от 27.02.2015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46</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№8 от 29.02.2016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47</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№9 от 31.03.2016 к Кредитному договору № 0795-10-2-0 от 24.12.2010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48</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об ипотеке (залоге недвижимости) № Н-2/0795-10-2-0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lastRenderedPageBreak/>
              <w:t>49</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№1 от  15.02.2012 к Договору об ипотеке (залоге недвижимости) № Н-2/0795-10-2-0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№2 от 26.02.2013 к Договору об ипотеке (залоге недвижимости) № Н-2/0795-10-2-0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№3 от 17.09.2013 к Договору об ипотеке (залоге недвижимости) № Н-2/0795-10-2-0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№4 от 27.03.2014 к Договору об ипотеке (залоге недвижимости) № Н-2/0795-10-2-0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53</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№5 от 13.10.2014 к Договору об ипотеке (залоге недвижимости) № Н-2/0795-10-2-0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об ипотеке (залоге недвижимости) № Н-1/0791-10-2-0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55</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 1 от 15.02.2012 к Договору об ипотеке (залоге недвижимости) № Н-1/0791-10-2-0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56</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 2 от  26.02.2013 к Договору об ипотеке (залоге недвижимости) № Н-1/0791-10-2-0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57</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 3 от 17.09.2013 к Договору об ипотеке (залоге недвижимости) № Н-1/0791-10-2-0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58</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 4 от 27.03.2014 к Договору об ипотеке (залоге недвижимости) № Н-1/0791-10-2-0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59</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 5 от 13.10.2014 к Договору об ипотеке (залоге недвижимости) № Н-1/0791-10-2-0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№1 от 24.04.2014 к Договору № АД-3/0796-10-3-0/0795-10-2-0/0791-10-2-0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№1 от 24.04.2014 к Договору № АД-2/0796-10-3-0/0795-10-2-0/0791-10-2-0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АД-2/0791-10-2-0 о залоге ценных бумаг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63</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АД-1/0796-10-3-0 о залоге ценных бумаг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АД-2/0796-10-3-0/0795-10-2-0/0791-10-2-0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65</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АД-1/0795-10-2-0 о залоге ценных бумаг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66</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 xml:space="preserve">Сертификат должностного лица ЗАО "НГОК"  от 13.05.2014 </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67</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Протокол  заседания  Совета  директоров ЗАО "НГОК" от 29.05.2012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lastRenderedPageBreak/>
              <w:t>68</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Протокол внеочередного заседания  общего собрания акционеров ЗАО "НГОК" от  22.12.2010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69</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№3 от 13.10.2014 к Договору № АД-2/0796-10-3-0/0795-10-2-0/0791-10-2-0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3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70</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Договор № АД-2/0796-10-3-0 о залоге ценных бумаг от 07.12.2011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Нотариально заверенная копия</w:t>
            </w:r>
          </w:p>
        </w:tc>
      </w:tr>
      <w:tr w:rsidR="008533F7" w:rsidRPr="008533F7" w:rsidTr="008533F7">
        <w:trPr>
          <w:trHeight w:val="84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71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Соглашение  № 1 от 08.09.2011 о порядке  обращения  взыскания на заложенное имущество к  Договору № АД-1/0796-10-3-0/0795-10-2-0/0791-10-2-0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84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72</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Соглашение  № 1 от 08.09.2011 о порядке обращения  взыскания на заложенное имущество к Договору № АД-2/0796-10-3-0/0795-10-2-0/0791-10-2-0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84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73</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Соглашение  № 1 от 08.09.2011 о порядке обращения  взыскания на заложенное имущество к Договору № АД-3/0796-10-3-0/0795-10-2-0/0791-10-2-0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r w:rsidR="008533F7" w:rsidRPr="008533F7" w:rsidTr="008533F7">
        <w:trPr>
          <w:trHeight w:val="564"/>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74</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rPr>
                <w:rFonts w:eastAsia="Times New Roman"/>
                <w:color w:val="000000"/>
                <w:sz w:val="22"/>
                <w:szCs w:val="22"/>
              </w:rPr>
            </w:pPr>
            <w:r w:rsidRPr="008533F7">
              <w:rPr>
                <w:rFonts w:eastAsia="Times New Roman"/>
                <w:color w:val="000000"/>
                <w:sz w:val="22"/>
                <w:szCs w:val="22"/>
              </w:rPr>
              <w:t>Дополнительное соглашение №3 от 13.10.2014 к Договору № АД-3/0796-10-3-0/0795-10-2-0/0791-10-2-0 о залоге ценных бумаг от 08.09.2011</w:t>
            </w:r>
          </w:p>
        </w:tc>
        <w:tc>
          <w:tcPr>
            <w:tcW w:w="0" w:type="auto"/>
            <w:tcBorders>
              <w:top w:val="nil"/>
              <w:left w:val="nil"/>
              <w:bottom w:val="single" w:sz="8" w:space="0" w:color="auto"/>
              <w:right w:val="single" w:sz="8" w:space="0" w:color="auto"/>
            </w:tcBorders>
            <w:shd w:val="clear" w:color="000000" w:fill="FFFFFF"/>
            <w:vAlign w:val="center"/>
            <w:hideMark/>
          </w:tcPr>
          <w:p w:rsidR="008533F7" w:rsidRPr="008533F7" w:rsidRDefault="008533F7" w:rsidP="008533F7">
            <w:pPr>
              <w:jc w:val="center"/>
              <w:rPr>
                <w:rFonts w:eastAsia="Times New Roman"/>
                <w:color w:val="000000"/>
                <w:sz w:val="22"/>
                <w:szCs w:val="22"/>
              </w:rPr>
            </w:pPr>
            <w:r w:rsidRPr="008533F7">
              <w:rPr>
                <w:rFonts w:eastAsia="Times New Roman"/>
                <w:color w:val="000000"/>
                <w:sz w:val="22"/>
                <w:szCs w:val="22"/>
              </w:rPr>
              <w:t>Копия</w:t>
            </w:r>
          </w:p>
        </w:tc>
      </w:tr>
    </w:tbl>
    <w:p w:rsidR="008533F7" w:rsidRDefault="008533F7" w:rsidP="00EA0E4D">
      <w:pPr>
        <w:rPr>
          <w:sz w:val="22"/>
          <w:szCs w:val="22"/>
        </w:rPr>
      </w:pPr>
    </w:p>
    <w:p w:rsidR="00B70695" w:rsidRDefault="00B70695" w:rsidP="0082353A">
      <w:pPr>
        <w:tabs>
          <w:tab w:val="left" w:pos="360"/>
        </w:tabs>
        <w:suppressAutoHyphens/>
        <w:ind w:left="34" w:firstLine="601"/>
        <w:jc w:val="both"/>
        <w:rPr>
          <w:sz w:val="22"/>
          <w:szCs w:val="22"/>
        </w:rPr>
      </w:pPr>
    </w:p>
    <w:p w:rsidR="0082353A" w:rsidRPr="00136D31" w:rsidRDefault="0082353A" w:rsidP="0082353A">
      <w:pPr>
        <w:tabs>
          <w:tab w:val="left" w:pos="360"/>
        </w:tabs>
        <w:suppressAutoHyphens/>
        <w:ind w:left="34" w:firstLine="601"/>
        <w:jc w:val="both"/>
        <w:rPr>
          <w:sz w:val="22"/>
          <w:szCs w:val="22"/>
        </w:rPr>
      </w:pPr>
      <w:r w:rsidRPr="00136D31">
        <w:rPr>
          <w:sz w:val="22"/>
          <w:szCs w:val="22"/>
        </w:rPr>
        <w:t>Подписанием Акт</w:t>
      </w:r>
      <w:r w:rsidR="00FF587E">
        <w:rPr>
          <w:sz w:val="22"/>
          <w:szCs w:val="22"/>
        </w:rPr>
        <w:t xml:space="preserve">а ЦЕССИОНАРИЙ подтверждает, что им получена вся информация необходимая для реализации уступленных прав (требований), а также </w:t>
      </w:r>
      <w:r w:rsidRPr="00136D31">
        <w:rPr>
          <w:sz w:val="22"/>
          <w:szCs w:val="22"/>
        </w:rPr>
        <w:t xml:space="preserve">ему известно об отсутствии у ЦЕДЕНТА оригиналов документов, копии или </w:t>
      </w:r>
      <w:proofErr w:type="gramStart"/>
      <w:r w:rsidRPr="00136D31">
        <w:rPr>
          <w:sz w:val="22"/>
          <w:szCs w:val="22"/>
        </w:rPr>
        <w:t>нотариальные копии</w:t>
      </w:r>
      <w:proofErr w:type="gramEnd"/>
      <w:r w:rsidRPr="00136D31">
        <w:rPr>
          <w:sz w:val="22"/>
          <w:szCs w:val="22"/>
        </w:rPr>
        <w:t xml:space="preserve"> которых, передаются в соответствии с Актом.</w:t>
      </w:r>
    </w:p>
    <w:p w:rsidR="0082353A" w:rsidRPr="00136D31" w:rsidRDefault="0082353A" w:rsidP="0082353A">
      <w:pPr>
        <w:tabs>
          <w:tab w:val="left" w:pos="360"/>
        </w:tabs>
        <w:suppressAutoHyphens/>
        <w:ind w:left="34" w:firstLine="601"/>
        <w:jc w:val="both"/>
        <w:rPr>
          <w:sz w:val="22"/>
          <w:szCs w:val="22"/>
        </w:rPr>
      </w:pPr>
      <w:r w:rsidRPr="00136D31">
        <w:rPr>
          <w:sz w:val="22"/>
          <w:szCs w:val="22"/>
        </w:rPr>
        <w:t xml:space="preserve">Подписанием Акта ЦЕССИОНАРИЙ подтверждает, что передача указанных в Акте документов, в указанной в Акте форме, является надлежащим исполнением ЦЕДЕНТОМ обязанности по Договору по передаче документов, удостоверяющих уступаемые по Договору права (требования), и сообщения сведений, имеющих значение для </w:t>
      </w:r>
      <w:r w:rsidRPr="00136D31">
        <w:rPr>
          <w:rFonts w:eastAsia="Times New Roman"/>
          <w:sz w:val="22"/>
          <w:szCs w:val="22"/>
        </w:rPr>
        <w:t>осуществления</w:t>
      </w:r>
      <w:r w:rsidRPr="00136D31">
        <w:rPr>
          <w:sz w:val="22"/>
          <w:szCs w:val="22"/>
        </w:rPr>
        <w:t xml:space="preserve"> указанных прав (требований) в соответствии с п. 3 ст. 385 ГК РФ.</w:t>
      </w:r>
    </w:p>
    <w:p w:rsidR="0082353A" w:rsidRPr="00136D31" w:rsidRDefault="0082353A" w:rsidP="0082353A">
      <w:pPr>
        <w:tabs>
          <w:tab w:val="left" w:pos="360"/>
        </w:tabs>
        <w:suppressAutoHyphens/>
        <w:ind w:left="34" w:firstLine="601"/>
        <w:jc w:val="both"/>
        <w:rPr>
          <w:sz w:val="22"/>
          <w:szCs w:val="22"/>
        </w:rPr>
      </w:pPr>
      <w:r w:rsidRPr="00136D31">
        <w:rPr>
          <w:sz w:val="22"/>
          <w:szCs w:val="22"/>
        </w:rPr>
        <w:t>По составу, количеству и качеству передаваемых документов ЦЕССИОНАРИЙ каких-либо претензий к ЦЕДЕНТУ не имеет.</w:t>
      </w:r>
    </w:p>
    <w:p w:rsidR="0082353A" w:rsidRPr="00136D31" w:rsidRDefault="0082353A" w:rsidP="0082353A">
      <w:pPr>
        <w:tabs>
          <w:tab w:val="left" w:pos="360"/>
        </w:tabs>
        <w:suppressAutoHyphens/>
        <w:ind w:left="34" w:firstLine="601"/>
        <w:jc w:val="both"/>
        <w:rPr>
          <w:rFonts w:eastAsia="Times New Roman"/>
          <w:sz w:val="22"/>
          <w:szCs w:val="22"/>
        </w:rPr>
      </w:pPr>
      <w:r w:rsidRPr="00136D31">
        <w:rPr>
          <w:sz w:val="22"/>
          <w:szCs w:val="22"/>
        </w:rPr>
        <w:t>Акт составлен в</w:t>
      </w:r>
      <w:r w:rsidR="00276DA7">
        <w:rPr>
          <w:sz w:val="22"/>
          <w:szCs w:val="22"/>
        </w:rPr>
        <w:t xml:space="preserve"> </w:t>
      </w:r>
      <w:r w:rsidR="00276DA7" w:rsidRPr="00276DA7">
        <w:rPr>
          <w:sz w:val="22"/>
          <w:szCs w:val="22"/>
        </w:rPr>
        <w:t>3 (трех) экземплярах, имеющих одинаковую юридическую силу, 1 (Один) из которых для ЦЕДЕНТА, 1 (Один) для ЦЕССИОНАРИЯ, 1 (один) для регистрирующего органа.</w:t>
      </w:r>
      <w:r w:rsidRPr="00136D31">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82353A" w:rsidRPr="00136D31" w:rsidTr="0082353A">
        <w:trPr>
          <w:trHeight w:val="655"/>
        </w:trPr>
        <w:tc>
          <w:tcPr>
            <w:tcW w:w="5387" w:type="dxa"/>
            <w:vAlign w:val="bottom"/>
          </w:tcPr>
          <w:p w:rsidR="0082353A" w:rsidRPr="00136D31" w:rsidRDefault="0082353A" w:rsidP="0082353A">
            <w:pPr>
              <w:outlineLvl w:val="0"/>
              <w:rPr>
                <w:b/>
                <w:bCs/>
                <w:sz w:val="22"/>
                <w:szCs w:val="22"/>
              </w:rPr>
            </w:pPr>
          </w:p>
          <w:p w:rsidR="0082353A" w:rsidRPr="00136D31" w:rsidRDefault="0082353A" w:rsidP="0082353A">
            <w:pPr>
              <w:outlineLvl w:val="0"/>
              <w:rPr>
                <w:b/>
                <w:bCs/>
                <w:sz w:val="22"/>
                <w:szCs w:val="22"/>
                <w:lang w:val="en-US"/>
              </w:rPr>
            </w:pPr>
            <w:r w:rsidRPr="00136D31">
              <w:rPr>
                <w:b/>
                <w:bCs/>
                <w:sz w:val="22"/>
                <w:szCs w:val="22"/>
              </w:rPr>
              <w:t>ЦЕДЕНТ:</w:t>
            </w:r>
          </w:p>
          <w:p w:rsidR="0082353A" w:rsidRPr="00136D31" w:rsidRDefault="0082353A" w:rsidP="0082353A">
            <w:pPr>
              <w:outlineLvl w:val="0"/>
              <w:rPr>
                <w:b/>
                <w:bCs/>
                <w:sz w:val="22"/>
                <w:szCs w:val="22"/>
                <w:lang w:val="en-US"/>
              </w:rPr>
            </w:pPr>
          </w:p>
        </w:tc>
        <w:tc>
          <w:tcPr>
            <w:tcW w:w="4570" w:type="dxa"/>
            <w:vAlign w:val="bottom"/>
          </w:tcPr>
          <w:p w:rsidR="0082353A" w:rsidRPr="00136D31" w:rsidRDefault="0082353A" w:rsidP="0082353A">
            <w:pPr>
              <w:outlineLvl w:val="0"/>
              <w:rPr>
                <w:b/>
                <w:bCs/>
                <w:sz w:val="22"/>
                <w:szCs w:val="22"/>
                <w:lang w:val="en-US"/>
              </w:rPr>
            </w:pPr>
            <w:r w:rsidRPr="00136D31">
              <w:rPr>
                <w:b/>
                <w:bCs/>
                <w:sz w:val="22"/>
                <w:szCs w:val="22"/>
              </w:rPr>
              <w:t>ЦЕССИОНАРИЙ:</w:t>
            </w:r>
          </w:p>
          <w:p w:rsidR="0082353A" w:rsidRPr="00136D31" w:rsidRDefault="0082353A" w:rsidP="0082353A">
            <w:pPr>
              <w:outlineLvl w:val="0"/>
              <w:rPr>
                <w:b/>
                <w:bCs/>
                <w:sz w:val="22"/>
                <w:szCs w:val="22"/>
                <w:lang w:val="en-US"/>
              </w:rPr>
            </w:pPr>
          </w:p>
        </w:tc>
      </w:tr>
      <w:tr w:rsidR="0082353A" w:rsidRPr="00136D31" w:rsidTr="0082353A">
        <w:trPr>
          <w:trHeight w:val="679"/>
        </w:trPr>
        <w:tc>
          <w:tcPr>
            <w:tcW w:w="5387" w:type="dxa"/>
            <w:vAlign w:val="center"/>
          </w:tcPr>
          <w:p w:rsidR="0082353A" w:rsidRPr="00136D31" w:rsidRDefault="0082353A" w:rsidP="0082353A">
            <w:pPr>
              <w:outlineLvl w:val="0"/>
              <w:rPr>
                <w:b/>
                <w:bCs/>
                <w:sz w:val="22"/>
                <w:szCs w:val="22"/>
              </w:rPr>
            </w:pPr>
            <w:r w:rsidRPr="00136D31">
              <w:rPr>
                <w:b/>
                <w:bCs/>
                <w:sz w:val="22"/>
                <w:szCs w:val="22"/>
              </w:rPr>
              <w:t>_________________________ /____________/</w:t>
            </w:r>
          </w:p>
        </w:tc>
        <w:tc>
          <w:tcPr>
            <w:tcW w:w="4570" w:type="dxa"/>
            <w:vAlign w:val="center"/>
          </w:tcPr>
          <w:p w:rsidR="0082353A" w:rsidRPr="00136D31" w:rsidRDefault="0082353A" w:rsidP="0082353A">
            <w:pPr>
              <w:outlineLvl w:val="0"/>
              <w:rPr>
                <w:b/>
                <w:bCs/>
                <w:sz w:val="22"/>
                <w:szCs w:val="22"/>
              </w:rPr>
            </w:pPr>
            <w:r w:rsidRPr="00136D31">
              <w:rPr>
                <w:b/>
                <w:bCs/>
                <w:sz w:val="22"/>
                <w:szCs w:val="22"/>
              </w:rPr>
              <w:t>_________________________ /____________/</w:t>
            </w:r>
          </w:p>
        </w:tc>
      </w:tr>
    </w:tbl>
    <w:p w:rsidR="0082353A" w:rsidRDefault="0082353A" w:rsidP="00D63579">
      <w:pPr>
        <w:tabs>
          <w:tab w:val="right" w:pos="1134"/>
        </w:tabs>
        <w:ind w:firstLine="567"/>
        <w:rPr>
          <w:b/>
          <w:i/>
          <w:sz w:val="22"/>
          <w:szCs w:val="22"/>
        </w:rPr>
      </w:pPr>
    </w:p>
    <w:p w:rsidR="0082353A" w:rsidRDefault="0082353A" w:rsidP="0082353A">
      <w:pPr>
        <w:tabs>
          <w:tab w:val="right" w:pos="1134"/>
        </w:tabs>
        <w:ind w:firstLine="567"/>
        <w:jc w:val="center"/>
        <w:rPr>
          <w:b/>
          <w:i/>
          <w:sz w:val="22"/>
          <w:szCs w:val="22"/>
        </w:rPr>
      </w:pPr>
    </w:p>
    <w:p w:rsidR="0082353A" w:rsidRDefault="0082353A" w:rsidP="0082353A">
      <w:pPr>
        <w:tabs>
          <w:tab w:val="right" w:pos="1134"/>
        </w:tabs>
        <w:ind w:firstLine="567"/>
        <w:jc w:val="center"/>
        <w:rPr>
          <w:b/>
          <w:i/>
          <w:sz w:val="22"/>
          <w:szCs w:val="22"/>
        </w:rPr>
      </w:pPr>
    </w:p>
    <w:p w:rsidR="0082353A" w:rsidRDefault="0082353A" w:rsidP="0082353A">
      <w:pPr>
        <w:tabs>
          <w:tab w:val="right" w:pos="1134"/>
        </w:tabs>
        <w:ind w:firstLine="567"/>
        <w:jc w:val="center"/>
        <w:rPr>
          <w:b/>
          <w:i/>
          <w:sz w:val="22"/>
          <w:szCs w:val="22"/>
        </w:rPr>
      </w:pPr>
    </w:p>
    <w:p w:rsidR="0082353A" w:rsidRPr="00136D31" w:rsidRDefault="0082353A" w:rsidP="0082353A">
      <w:pPr>
        <w:tabs>
          <w:tab w:val="right" w:pos="1134"/>
        </w:tabs>
        <w:ind w:firstLine="567"/>
        <w:jc w:val="center"/>
        <w:rPr>
          <w:b/>
          <w:i/>
          <w:sz w:val="22"/>
          <w:szCs w:val="22"/>
        </w:rPr>
      </w:pPr>
      <w:r w:rsidRPr="00136D31">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82353A" w:rsidRPr="00136D31" w:rsidTr="0082353A">
        <w:trPr>
          <w:trHeight w:val="369"/>
        </w:trPr>
        <w:tc>
          <w:tcPr>
            <w:tcW w:w="5318" w:type="dxa"/>
            <w:vAlign w:val="bottom"/>
          </w:tcPr>
          <w:p w:rsidR="0082353A" w:rsidRPr="00136D31" w:rsidRDefault="0082353A" w:rsidP="0082353A">
            <w:pPr>
              <w:outlineLvl w:val="0"/>
              <w:rPr>
                <w:b/>
                <w:bCs/>
                <w:sz w:val="22"/>
                <w:szCs w:val="22"/>
              </w:rPr>
            </w:pPr>
            <w:r w:rsidRPr="00136D31">
              <w:rPr>
                <w:b/>
                <w:bCs/>
                <w:sz w:val="22"/>
                <w:szCs w:val="22"/>
              </w:rPr>
              <w:t>ЦЕДЕНТ:</w:t>
            </w:r>
          </w:p>
        </w:tc>
        <w:tc>
          <w:tcPr>
            <w:tcW w:w="4639" w:type="dxa"/>
            <w:vAlign w:val="bottom"/>
          </w:tcPr>
          <w:p w:rsidR="0082353A" w:rsidRPr="00136D31" w:rsidRDefault="0082353A" w:rsidP="0082353A">
            <w:pPr>
              <w:outlineLvl w:val="0"/>
              <w:rPr>
                <w:b/>
                <w:bCs/>
                <w:sz w:val="22"/>
                <w:szCs w:val="22"/>
              </w:rPr>
            </w:pPr>
            <w:r w:rsidRPr="00136D31">
              <w:rPr>
                <w:b/>
                <w:bCs/>
                <w:sz w:val="22"/>
                <w:szCs w:val="22"/>
              </w:rPr>
              <w:t>ЦЕССИОНАРИЙ:</w:t>
            </w:r>
          </w:p>
        </w:tc>
      </w:tr>
      <w:tr w:rsidR="0082353A" w:rsidRPr="00136D31" w:rsidTr="0082353A">
        <w:trPr>
          <w:trHeight w:val="650"/>
        </w:trPr>
        <w:tc>
          <w:tcPr>
            <w:tcW w:w="5318" w:type="dxa"/>
            <w:vAlign w:val="center"/>
          </w:tcPr>
          <w:p w:rsidR="0082353A" w:rsidRPr="00136D31" w:rsidRDefault="0082353A" w:rsidP="0082353A">
            <w:pPr>
              <w:outlineLvl w:val="0"/>
              <w:rPr>
                <w:b/>
                <w:bCs/>
                <w:sz w:val="22"/>
                <w:szCs w:val="22"/>
              </w:rPr>
            </w:pPr>
            <w:r w:rsidRPr="00136D31">
              <w:rPr>
                <w:b/>
                <w:bCs/>
                <w:sz w:val="22"/>
                <w:szCs w:val="22"/>
              </w:rPr>
              <w:t>_____________________ / _____________ /</w:t>
            </w:r>
          </w:p>
          <w:p w:rsidR="0082353A" w:rsidRPr="00136D31" w:rsidRDefault="0082353A" w:rsidP="0082353A">
            <w:pPr>
              <w:outlineLvl w:val="0"/>
              <w:rPr>
                <w:b/>
                <w:bCs/>
                <w:sz w:val="22"/>
                <w:szCs w:val="22"/>
              </w:rPr>
            </w:pPr>
            <w:r w:rsidRPr="00136D31">
              <w:rPr>
                <w:b/>
                <w:bCs/>
                <w:sz w:val="22"/>
                <w:szCs w:val="22"/>
              </w:rPr>
              <w:t>МП</w:t>
            </w:r>
          </w:p>
        </w:tc>
        <w:tc>
          <w:tcPr>
            <w:tcW w:w="4639" w:type="dxa"/>
            <w:vAlign w:val="center"/>
          </w:tcPr>
          <w:p w:rsidR="0082353A" w:rsidRPr="00136D31" w:rsidRDefault="0082353A" w:rsidP="0082353A">
            <w:pPr>
              <w:outlineLvl w:val="0"/>
              <w:rPr>
                <w:b/>
                <w:bCs/>
                <w:sz w:val="22"/>
                <w:szCs w:val="22"/>
              </w:rPr>
            </w:pPr>
            <w:r w:rsidRPr="00136D31">
              <w:rPr>
                <w:b/>
                <w:bCs/>
                <w:sz w:val="22"/>
                <w:szCs w:val="22"/>
              </w:rPr>
              <w:t>________</w:t>
            </w:r>
            <w:r>
              <w:rPr>
                <w:b/>
                <w:bCs/>
                <w:sz w:val="22"/>
                <w:szCs w:val="22"/>
              </w:rPr>
              <w:t>_________________ / __________</w:t>
            </w:r>
            <w:r w:rsidRPr="00136D31">
              <w:rPr>
                <w:b/>
                <w:bCs/>
                <w:sz w:val="22"/>
                <w:szCs w:val="22"/>
              </w:rPr>
              <w:t>___/</w:t>
            </w:r>
          </w:p>
          <w:p w:rsidR="0082353A" w:rsidRPr="00136D31" w:rsidRDefault="0082353A" w:rsidP="0082353A">
            <w:pPr>
              <w:outlineLvl w:val="0"/>
              <w:rPr>
                <w:b/>
                <w:bCs/>
                <w:sz w:val="22"/>
                <w:szCs w:val="22"/>
              </w:rPr>
            </w:pPr>
            <w:r w:rsidRPr="00136D31">
              <w:rPr>
                <w:b/>
                <w:bCs/>
                <w:sz w:val="22"/>
                <w:szCs w:val="22"/>
              </w:rPr>
              <w:t>МП</w:t>
            </w:r>
          </w:p>
        </w:tc>
      </w:tr>
    </w:tbl>
    <w:p w:rsidR="0082353A" w:rsidRDefault="0082353A" w:rsidP="00AA7CB4">
      <w:pPr>
        <w:widowControl w:val="0"/>
        <w:shd w:val="clear" w:color="auto" w:fill="FFFFFF"/>
        <w:suppressAutoHyphens/>
        <w:ind w:firstLine="709"/>
        <w:jc w:val="both"/>
        <w:rPr>
          <w:sz w:val="22"/>
          <w:szCs w:val="22"/>
        </w:rPr>
      </w:pPr>
    </w:p>
    <w:p w:rsidR="004F1920" w:rsidRDefault="004F1920" w:rsidP="00AA7CB4">
      <w:pPr>
        <w:widowControl w:val="0"/>
        <w:shd w:val="clear" w:color="auto" w:fill="FFFFFF"/>
        <w:suppressAutoHyphens/>
        <w:ind w:firstLine="709"/>
        <w:jc w:val="both"/>
        <w:rPr>
          <w:sz w:val="22"/>
          <w:szCs w:val="22"/>
        </w:rPr>
      </w:pPr>
    </w:p>
    <w:p w:rsidR="004F1920" w:rsidRDefault="004F1920" w:rsidP="00AA7CB4">
      <w:pPr>
        <w:widowControl w:val="0"/>
        <w:shd w:val="clear" w:color="auto" w:fill="FFFFFF"/>
        <w:suppressAutoHyphens/>
        <w:ind w:firstLine="709"/>
        <w:jc w:val="both"/>
        <w:rPr>
          <w:sz w:val="22"/>
          <w:szCs w:val="22"/>
        </w:rPr>
      </w:pPr>
    </w:p>
    <w:p w:rsidR="004F1920" w:rsidRDefault="004F1920" w:rsidP="00AA7CB4">
      <w:pPr>
        <w:widowControl w:val="0"/>
        <w:shd w:val="clear" w:color="auto" w:fill="FFFFFF"/>
        <w:suppressAutoHyphens/>
        <w:ind w:firstLine="709"/>
        <w:jc w:val="both"/>
        <w:rPr>
          <w:sz w:val="22"/>
          <w:szCs w:val="22"/>
        </w:rPr>
      </w:pPr>
    </w:p>
    <w:p w:rsidR="004F1920" w:rsidRDefault="004F1920" w:rsidP="00AA7CB4">
      <w:pPr>
        <w:widowControl w:val="0"/>
        <w:shd w:val="clear" w:color="auto" w:fill="FFFFFF"/>
        <w:suppressAutoHyphens/>
        <w:ind w:firstLine="709"/>
        <w:jc w:val="both"/>
        <w:rPr>
          <w:sz w:val="22"/>
          <w:szCs w:val="22"/>
        </w:rPr>
      </w:pPr>
    </w:p>
    <w:p w:rsidR="004F1920" w:rsidRDefault="004F1920" w:rsidP="00AA7CB4">
      <w:pPr>
        <w:widowControl w:val="0"/>
        <w:shd w:val="clear" w:color="auto" w:fill="FFFFFF"/>
        <w:suppressAutoHyphens/>
        <w:ind w:firstLine="709"/>
        <w:jc w:val="both"/>
        <w:rPr>
          <w:sz w:val="22"/>
          <w:szCs w:val="22"/>
        </w:rPr>
      </w:pPr>
    </w:p>
    <w:p w:rsidR="004F1920" w:rsidRDefault="004F1920" w:rsidP="00AA7CB4">
      <w:pPr>
        <w:widowControl w:val="0"/>
        <w:shd w:val="clear" w:color="auto" w:fill="FFFFFF"/>
        <w:suppressAutoHyphens/>
        <w:ind w:firstLine="709"/>
        <w:jc w:val="both"/>
        <w:rPr>
          <w:sz w:val="22"/>
          <w:szCs w:val="22"/>
        </w:rPr>
      </w:pPr>
    </w:p>
    <w:p w:rsidR="004F1920" w:rsidRDefault="004F1920" w:rsidP="00AA7CB4">
      <w:pPr>
        <w:widowControl w:val="0"/>
        <w:shd w:val="clear" w:color="auto" w:fill="FFFFFF"/>
        <w:suppressAutoHyphens/>
        <w:ind w:firstLine="709"/>
        <w:jc w:val="both"/>
        <w:rPr>
          <w:sz w:val="22"/>
          <w:szCs w:val="22"/>
        </w:rPr>
      </w:pPr>
    </w:p>
    <w:p w:rsidR="002D7850" w:rsidRDefault="002D7850" w:rsidP="004F1920">
      <w:pPr>
        <w:jc w:val="right"/>
        <w:rPr>
          <w:sz w:val="22"/>
          <w:szCs w:val="22"/>
        </w:rPr>
      </w:pPr>
    </w:p>
    <w:p w:rsidR="004F1920" w:rsidRPr="004F1920" w:rsidRDefault="004F1920" w:rsidP="004F1920">
      <w:pPr>
        <w:jc w:val="right"/>
        <w:rPr>
          <w:sz w:val="22"/>
          <w:szCs w:val="22"/>
          <w:lang w:val="en-US"/>
        </w:rPr>
      </w:pPr>
      <w:r w:rsidRPr="00B53E7A">
        <w:rPr>
          <w:sz w:val="22"/>
          <w:szCs w:val="22"/>
        </w:rPr>
        <w:t>Приложение №</w:t>
      </w:r>
      <w:r>
        <w:rPr>
          <w:sz w:val="22"/>
          <w:szCs w:val="22"/>
          <w:lang w:val="en-US"/>
        </w:rPr>
        <w:t>3</w:t>
      </w:r>
    </w:p>
    <w:p w:rsidR="004F1920" w:rsidRPr="00B53E7A" w:rsidRDefault="004F1920" w:rsidP="004F1920">
      <w:pPr>
        <w:ind w:left="720"/>
        <w:jc w:val="right"/>
        <w:outlineLvl w:val="0"/>
        <w:rPr>
          <w:bCs/>
          <w:sz w:val="22"/>
          <w:szCs w:val="22"/>
        </w:rPr>
      </w:pPr>
      <w:r w:rsidRPr="00B53E7A">
        <w:rPr>
          <w:bCs/>
          <w:sz w:val="22"/>
          <w:szCs w:val="22"/>
        </w:rPr>
        <w:t>к Договору уступки прав (требований)</w:t>
      </w:r>
    </w:p>
    <w:p w:rsidR="004F1920" w:rsidRDefault="004F1920" w:rsidP="004F1920">
      <w:pPr>
        <w:widowControl w:val="0"/>
        <w:shd w:val="clear" w:color="auto" w:fill="FFFFFF"/>
        <w:suppressAutoHyphens/>
        <w:ind w:firstLine="709"/>
        <w:jc w:val="right"/>
        <w:rPr>
          <w:sz w:val="22"/>
          <w:szCs w:val="22"/>
        </w:rPr>
      </w:pPr>
      <w:r w:rsidRPr="00B53E7A">
        <w:rPr>
          <w:bCs/>
          <w:sz w:val="22"/>
          <w:szCs w:val="22"/>
        </w:rPr>
        <w:t xml:space="preserve">№ </w:t>
      </w:r>
      <w:r w:rsidRPr="00B53E7A">
        <w:rPr>
          <w:szCs w:val="20"/>
        </w:rPr>
        <w:t>[●]</w:t>
      </w:r>
      <w:r w:rsidRPr="00B53E7A">
        <w:rPr>
          <w:bCs/>
          <w:sz w:val="22"/>
          <w:szCs w:val="22"/>
        </w:rPr>
        <w:t xml:space="preserve"> от «__» _________ 202</w:t>
      </w:r>
      <w:r w:rsidRPr="0037340C">
        <w:rPr>
          <w:bCs/>
          <w:sz w:val="22"/>
          <w:szCs w:val="22"/>
        </w:rPr>
        <w:t>1</w:t>
      </w:r>
      <w:r w:rsidRPr="00B53E7A">
        <w:rPr>
          <w:bCs/>
          <w:sz w:val="22"/>
          <w:szCs w:val="22"/>
        </w:rPr>
        <w:t xml:space="preserve"> года</w:t>
      </w:r>
    </w:p>
    <w:p w:rsidR="004F1920" w:rsidRDefault="004F1920" w:rsidP="004F1920">
      <w:pPr>
        <w:jc w:val="center"/>
        <w:rPr>
          <w:b/>
          <w:i/>
          <w:sz w:val="22"/>
          <w:szCs w:val="22"/>
        </w:rPr>
      </w:pPr>
    </w:p>
    <w:p w:rsidR="004F1920" w:rsidRDefault="004F1920" w:rsidP="004F1920">
      <w:pPr>
        <w:jc w:val="center"/>
        <w:rPr>
          <w:b/>
          <w:i/>
          <w:sz w:val="22"/>
          <w:szCs w:val="22"/>
        </w:rPr>
      </w:pPr>
    </w:p>
    <w:p w:rsidR="004F1920" w:rsidRPr="00D46A05" w:rsidRDefault="004F1920" w:rsidP="004F1920">
      <w:pPr>
        <w:jc w:val="center"/>
        <w:rPr>
          <w:b/>
          <w:i/>
          <w:sz w:val="22"/>
          <w:szCs w:val="22"/>
        </w:rPr>
      </w:pPr>
      <w:r w:rsidRPr="00D46A05">
        <w:rPr>
          <w:b/>
          <w:i/>
          <w:sz w:val="22"/>
          <w:szCs w:val="22"/>
        </w:rPr>
        <w:t>ФОРМА</w:t>
      </w:r>
    </w:p>
    <w:p w:rsidR="004F1920" w:rsidRPr="00D46A05" w:rsidRDefault="004F1920" w:rsidP="004F1920">
      <w:pPr>
        <w:jc w:val="center"/>
        <w:rPr>
          <w:b/>
          <w:i/>
          <w:sz w:val="22"/>
          <w:szCs w:val="22"/>
        </w:rPr>
      </w:pPr>
      <w:r w:rsidRPr="00D46A05">
        <w:rPr>
          <w:b/>
          <w:i/>
          <w:sz w:val="22"/>
          <w:szCs w:val="22"/>
        </w:rPr>
        <w:t>Акта приема-передачи прав</w:t>
      </w:r>
    </w:p>
    <w:p w:rsidR="004F1920" w:rsidRPr="00D46A05" w:rsidRDefault="004F1920" w:rsidP="004F1920">
      <w:pPr>
        <w:jc w:val="center"/>
        <w:rPr>
          <w:sz w:val="22"/>
          <w:szCs w:val="22"/>
        </w:rPr>
      </w:pPr>
    </w:p>
    <w:p w:rsidR="004F1920" w:rsidRPr="00D46A05" w:rsidRDefault="004F1920" w:rsidP="004F1920">
      <w:pPr>
        <w:widowControl w:val="0"/>
        <w:suppressAutoHyphens/>
        <w:rPr>
          <w:rFonts w:eastAsia="Lucida Sans Unicode"/>
          <w:b/>
          <w:kern w:val="1"/>
          <w:sz w:val="22"/>
          <w:szCs w:val="22"/>
        </w:rPr>
      </w:pPr>
      <w:r w:rsidRPr="00D46A05">
        <w:rPr>
          <w:rFonts w:eastAsia="Lucida Sans Unicode"/>
          <w:b/>
          <w:kern w:val="1"/>
          <w:sz w:val="22"/>
          <w:szCs w:val="22"/>
        </w:rPr>
        <w:t>г. Москва</w:t>
      </w:r>
      <w:r w:rsidRPr="00D46A05">
        <w:rPr>
          <w:rFonts w:eastAsia="Lucida Sans Unicode"/>
          <w:b/>
          <w:i/>
          <w:kern w:val="1"/>
          <w:sz w:val="22"/>
          <w:szCs w:val="22"/>
        </w:rPr>
        <w:tab/>
      </w:r>
      <w:r>
        <w:rPr>
          <w:rFonts w:eastAsia="Lucida Sans Unicode"/>
          <w:b/>
          <w:i/>
          <w:kern w:val="1"/>
          <w:sz w:val="22"/>
          <w:szCs w:val="22"/>
        </w:rPr>
        <w:tab/>
      </w:r>
      <w:r>
        <w:rPr>
          <w:rFonts w:eastAsia="Lucida Sans Unicode"/>
          <w:b/>
          <w:i/>
          <w:kern w:val="1"/>
          <w:sz w:val="22"/>
          <w:szCs w:val="22"/>
        </w:rPr>
        <w:tab/>
      </w:r>
      <w:r>
        <w:rPr>
          <w:rFonts w:eastAsia="Lucida Sans Unicode"/>
          <w:b/>
          <w:i/>
          <w:kern w:val="1"/>
          <w:sz w:val="22"/>
          <w:szCs w:val="22"/>
        </w:rPr>
        <w:tab/>
      </w:r>
      <w:r>
        <w:rPr>
          <w:rFonts w:eastAsia="Lucida Sans Unicode"/>
          <w:b/>
          <w:i/>
          <w:kern w:val="1"/>
          <w:sz w:val="22"/>
          <w:szCs w:val="22"/>
        </w:rPr>
        <w:tab/>
      </w:r>
      <w:r>
        <w:rPr>
          <w:rFonts w:eastAsia="Lucida Sans Unicode"/>
          <w:b/>
          <w:i/>
          <w:kern w:val="1"/>
          <w:sz w:val="22"/>
          <w:szCs w:val="22"/>
        </w:rPr>
        <w:tab/>
      </w:r>
      <w:r>
        <w:rPr>
          <w:rFonts w:eastAsia="Lucida Sans Unicode"/>
          <w:b/>
          <w:i/>
          <w:kern w:val="1"/>
          <w:sz w:val="22"/>
          <w:szCs w:val="22"/>
        </w:rPr>
        <w:tab/>
      </w:r>
      <w:r>
        <w:rPr>
          <w:rFonts w:eastAsia="Lucida Sans Unicode"/>
          <w:b/>
          <w:i/>
          <w:kern w:val="1"/>
          <w:sz w:val="22"/>
          <w:szCs w:val="22"/>
        </w:rPr>
        <w:tab/>
      </w:r>
      <w:r>
        <w:rPr>
          <w:rFonts w:eastAsia="Lucida Sans Unicode"/>
          <w:b/>
          <w:i/>
          <w:kern w:val="1"/>
          <w:sz w:val="22"/>
          <w:szCs w:val="22"/>
        </w:rPr>
        <w:tab/>
      </w:r>
      <w:r>
        <w:rPr>
          <w:rFonts w:eastAsia="Lucida Sans Unicode"/>
          <w:b/>
          <w:i/>
          <w:kern w:val="1"/>
          <w:sz w:val="22"/>
          <w:szCs w:val="22"/>
        </w:rPr>
        <w:tab/>
      </w:r>
      <w:r w:rsidRPr="00D46A05">
        <w:rPr>
          <w:rFonts w:eastAsia="Lucida Sans Unicode"/>
          <w:b/>
          <w:kern w:val="1"/>
          <w:sz w:val="22"/>
          <w:szCs w:val="22"/>
        </w:rPr>
        <w:t>«</w:t>
      </w:r>
      <w:r>
        <w:rPr>
          <w:rFonts w:eastAsia="Lucida Sans Unicode"/>
          <w:b/>
          <w:kern w:val="1"/>
          <w:sz w:val="22"/>
          <w:szCs w:val="22"/>
        </w:rPr>
        <w:t>__</w:t>
      </w:r>
      <w:r w:rsidRPr="00D46A05">
        <w:rPr>
          <w:rFonts w:eastAsia="Lucida Sans Unicode"/>
          <w:b/>
          <w:kern w:val="1"/>
          <w:sz w:val="22"/>
          <w:szCs w:val="22"/>
        </w:rPr>
        <w:t xml:space="preserve">» </w:t>
      </w:r>
      <w:r>
        <w:rPr>
          <w:rFonts w:eastAsia="Lucida Sans Unicode"/>
          <w:b/>
          <w:kern w:val="1"/>
          <w:sz w:val="22"/>
          <w:szCs w:val="22"/>
        </w:rPr>
        <w:t xml:space="preserve">____ </w:t>
      </w:r>
      <w:r w:rsidRPr="00D46A05">
        <w:rPr>
          <w:rFonts w:eastAsia="Lucida Sans Unicode"/>
          <w:b/>
          <w:kern w:val="1"/>
          <w:sz w:val="22"/>
          <w:szCs w:val="22"/>
        </w:rPr>
        <w:t>20</w:t>
      </w:r>
      <w:r>
        <w:rPr>
          <w:rFonts w:eastAsia="Lucida Sans Unicode"/>
          <w:b/>
          <w:kern w:val="1"/>
          <w:sz w:val="22"/>
          <w:szCs w:val="22"/>
        </w:rPr>
        <w:t>__</w:t>
      </w:r>
      <w:r w:rsidRPr="00D46A05">
        <w:rPr>
          <w:rFonts w:eastAsia="Lucida Sans Unicode"/>
          <w:b/>
          <w:kern w:val="1"/>
          <w:sz w:val="22"/>
          <w:szCs w:val="22"/>
        </w:rPr>
        <w:t xml:space="preserve"> года </w:t>
      </w:r>
    </w:p>
    <w:p w:rsidR="004F1920" w:rsidRPr="00D46A05" w:rsidRDefault="004F1920" w:rsidP="004F1920">
      <w:pPr>
        <w:widowControl w:val="0"/>
        <w:suppressAutoHyphens/>
        <w:jc w:val="center"/>
        <w:rPr>
          <w:rFonts w:eastAsia="Lucida Sans Unicode"/>
          <w:kern w:val="1"/>
          <w:sz w:val="22"/>
          <w:szCs w:val="22"/>
        </w:rPr>
      </w:pPr>
    </w:p>
    <w:p w:rsidR="00B51D2F" w:rsidRPr="00B53E7A" w:rsidRDefault="00B51D2F" w:rsidP="00B51D2F">
      <w:pPr>
        <w:ind w:firstLine="708"/>
        <w:jc w:val="both"/>
        <w:rPr>
          <w:b/>
          <w:bCs/>
          <w:spacing w:val="-3"/>
          <w:sz w:val="22"/>
          <w:szCs w:val="22"/>
        </w:rPr>
      </w:pPr>
      <w:r w:rsidRPr="00B53E7A">
        <w:rPr>
          <w:b/>
          <w:sz w:val="22"/>
          <w:szCs w:val="22"/>
        </w:rPr>
        <w:t>Публичное акционерное общество Национальный банк «ТРАСТ»,</w:t>
      </w:r>
      <w:r w:rsidRPr="00B53E7A">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B53E7A">
        <w:rPr>
          <w:b/>
          <w:sz w:val="22"/>
          <w:szCs w:val="22"/>
        </w:rPr>
        <w:t>«ЦЕДЕНТ»</w:t>
      </w:r>
      <w:r w:rsidRPr="00B53E7A">
        <w:rPr>
          <w:sz w:val="22"/>
          <w:szCs w:val="22"/>
        </w:rPr>
        <w:t xml:space="preserve">, в лице </w:t>
      </w:r>
      <w:r w:rsidRPr="00B53E7A">
        <w:rPr>
          <w:szCs w:val="20"/>
        </w:rPr>
        <w:t>[●]</w:t>
      </w:r>
      <w:r w:rsidRPr="00B53E7A">
        <w:rPr>
          <w:sz w:val="22"/>
          <w:szCs w:val="22"/>
        </w:rPr>
        <w:t xml:space="preserve">, </w:t>
      </w:r>
      <w:r w:rsidRPr="00B53E7A">
        <w:rPr>
          <w:kern w:val="1"/>
          <w:sz w:val="22"/>
          <w:szCs w:val="22"/>
        </w:rPr>
        <w:t xml:space="preserve">действующего на основании </w:t>
      </w:r>
      <w:r w:rsidRPr="00B53E7A">
        <w:rPr>
          <w:szCs w:val="20"/>
        </w:rPr>
        <w:t>[●]</w:t>
      </w:r>
      <w:r w:rsidRPr="00B53E7A">
        <w:rPr>
          <w:sz w:val="22"/>
          <w:szCs w:val="22"/>
        </w:rPr>
        <w:t>,</w:t>
      </w:r>
      <w:r w:rsidRPr="00B53E7A">
        <w:rPr>
          <w:spacing w:val="-2"/>
          <w:sz w:val="22"/>
          <w:szCs w:val="22"/>
        </w:rPr>
        <w:t xml:space="preserve"> с одной стороны, и</w:t>
      </w:r>
    </w:p>
    <w:p w:rsidR="00B51D2F" w:rsidRPr="00B53E7A" w:rsidRDefault="00B51D2F" w:rsidP="00B51D2F">
      <w:pPr>
        <w:ind w:firstLine="708"/>
        <w:jc w:val="both"/>
        <w:rPr>
          <w:sz w:val="22"/>
          <w:szCs w:val="22"/>
        </w:rPr>
      </w:pPr>
      <w:r w:rsidRPr="00B53E7A">
        <w:rPr>
          <w:szCs w:val="20"/>
        </w:rPr>
        <w:t>[●]</w:t>
      </w:r>
      <w:r w:rsidRPr="00B53E7A">
        <w:rPr>
          <w:spacing w:val="-2"/>
          <w:sz w:val="22"/>
          <w:szCs w:val="22"/>
        </w:rPr>
        <w:t xml:space="preserve">, именуемое в дальнейшем </w:t>
      </w:r>
      <w:r w:rsidRPr="00B53E7A">
        <w:rPr>
          <w:b/>
          <w:bCs/>
          <w:sz w:val="22"/>
          <w:szCs w:val="22"/>
        </w:rPr>
        <w:t>«ЦЕССИОНАРИЙ»</w:t>
      </w:r>
      <w:r w:rsidRPr="00B53E7A">
        <w:rPr>
          <w:bCs/>
          <w:sz w:val="22"/>
          <w:szCs w:val="22"/>
        </w:rPr>
        <w:t xml:space="preserve">, в лице </w:t>
      </w:r>
      <w:r w:rsidRPr="00B53E7A">
        <w:rPr>
          <w:szCs w:val="20"/>
        </w:rPr>
        <w:t>[●]</w:t>
      </w:r>
      <w:r w:rsidRPr="00B53E7A">
        <w:rPr>
          <w:kern w:val="1"/>
          <w:sz w:val="22"/>
          <w:szCs w:val="22"/>
        </w:rPr>
        <w:t xml:space="preserve">, действующего на основании </w:t>
      </w:r>
      <w:r w:rsidRPr="00B53E7A">
        <w:rPr>
          <w:szCs w:val="20"/>
        </w:rPr>
        <w:t>[●]</w:t>
      </w:r>
      <w:r w:rsidRPr="00B53E7A">
        <w:rPr>
          <w:sz w:val="22"/>
          <w:szCs w:val="22"/>
        </w:rPr>
        <w:t>, с другой стороны,</w:t>
      </w:r>
    </w:p>
    <w:p w:rsidR="004F1920" w:rsidRPr="00F97D33" w:rsidRDefault="00B51D2F" w:rsidP="00B23551">
      <w:pPr>
        <w:widowControl w:val="0"/>
        <w:shd w:val="clear" w:color="auto" w:fill="FFFFFF"/>
        <w:suppressAutoHyphens/>
        <w:spacing w:before="60" w:after="60"/>
        <w:jc w:val="both"/>
        <w:rPr>
          <w:sz w:val="22"/>
          <w:szCs w:val="22"/>
        </w:rPr>
      </w:pPr>
      <w:r w:rsidRPr="00B53E7A">
        <w:rPr>
          <w:sz w:val="22"/>
          <w:szCs w:val="22"/>
        </w:rPr>
        <w:t>а вместе либо по отдельности именуемые Стор</w:t>
      </w:r>
      <w:r>
        <w:rPr>
          <w:sz w:val="22"/>
          <w:szCs w:val="22"/>
        </w:rPr>
        <w:t>оны или Сторона соответственно</w:t>
      </w:r>
      <w:r w:rsidR="004F1920" w:rsidRPr="00F97D33">
        <w:rPr>
          <w:sz w:val="22"/>
          <w:szCs w:val="22"/>
        </w:rPr>
        <w:t>, составили настоящий акт приёма-передачи прав (далее по тексту - «Акт») о нижеследующем:</w:t>
      </w:r>
    </w:p>
    <w:p w:rsidR="003F198E" w:rsidRDefault="004F1920" w:rsidP="00B23551">
      <w:pPr>
        <w:pStyle w:val="aa"/>
        <w:numPr>
          <w:ilvl w:val="0"/>
          <w:numId w:val="6"/>
        </w:numPr>
        <w:tabs>
          <w:tab w:val="left" w:pos="426"/>
          <w:tab w:val="left" w:pos="709"/>
        </w:tabs>
        <w:spacing w:before="60" w:after="60"/>
        <w:ind w:left="426" w:hanging="426"/>
        <w:rPr>
          <w:sz w:val="22"/>
          <w:szCs w:val="22"/>
        </w:rPr>
      </w:pPr>
      <w:r w:rsidRPr="00F97D33">
        <w:rPr>
          <w:sz w:val="22"/>
          <w:szCs w:val="22"/>
        </w:rPr>
        <w:t>В соответствии с Договором уступки прав (требований) № _____</w:t>
      </w:r>
      <w:r w:rsidRPr="00F97D33">
        <w:rPr>
          <w:bCs/>
          <w:sz w:val="22"/>
          <w:szCs w:val="22"/>
        </w:rPr>
        <w:t xml:space="preserve"> от </w:t>
      </w:r>
      <w:r w:rsidRPr="00B16753">
        <w:rPr>
          <w:bCs/>
          <w:sz w:val="22"/>
          <w:szCs w:val="22"/>
        </w:rPr>
        <w:t xml:space="preserve">«____» _____ </w:t>
      </w:r>
      <w:r w:rsidRPr="00F97D33">
        <w:rPr>
          <w:bCs/>
          <w:sz w:val="22"/>
          <w:szCs w:val="22"/>
        </w:rPr>
        <w:t xml:space="preserve"> года </w:t>
      </w:r>
      <w:r w:rsidRPr="00F97D33">
        <w:rPr>
          <w:b/>
          <w:sz w:val="22"/>
          <w:szCs w:val="22"/>
        </w:rPr>
        <w:t xml:space="preserve">ЦЕДЕНТ </w:t>
      </w:r>
      <w:r w:rsidRPr="00F97D33">
        <w:rPr>
          <w:sz w:val="22"/>
          <w:szCs w:val="22"/>
        </w:rPr>
        <w:t xml:space="preserve">уступил, а </w:t>
      </w:r>
      <w:r w:rsidRPr="00F97D33">
        <w:rPr>
          <w:b/>
          <w:sz w:val="22"/>
          <w:szCs w:val="22"/>
        </w:rPr>
        <w:t>ЦЕССИОНАРИЙ</w:t>
      </w:r>
      <w:r w:rsidRPr="00F97D33">
        <w:rPr>
          <w:sz w:val="22"/>
          <w:szCs w:val="22"/>
        </w:rPr>
        <w:t xml:space="preserve"> принял в полном объеме все права (требования) </w:t>
      </w:r>
      <w:r w:rsidRPr="00F97D33">
        <w:rPr>
          <w:b/>
          <w:sz w:val="22"/>
          <w:szCs w:val="22"/>
        </w:rPr>
        <w:t>ЦЕДЕНТА</w:t>
      </w:r>
      <w:r w:rsidRPr="00F97D33">
        <w:rPr>
          <w:sz w:val="22"/>
          <w:szCs w:val="22"/>
        </w:rPr>
        <w:t xml:space="preserve"> к</w:t>
      </w:r>
      <w:r w:rsidR="00B51D2F" w:rsidRPr="00B51D2F">
        <w:rPr>
          <w:sz w:val="22"/>
          <w:szCs w:val="22"/>
        </w:rPr>
        <w:t xml:space="preserve"> </w:t>
      </w:r>
      <w:r w:rsidR="00B51D2F" w:rsidRPr="00003D10">
        <w:rPr>
          <w:sz w:val="22"/>
          <w:szCs w:val="22"/>
        </w:rPr>
        <w:t>Закрытому акционерному обществу «</w:t>
      </w:r>
      <w:proofErr w:type="spellStart"/>
      <w:r w:rsidR="00B51D2F" w:rsidRPr="00003D10">
        <w:rPr>
          <w:sz w:val="22"/>
          <w:szCs w:val="22"/>
        </w:rPr>
        <w:t>Новоорловский</w:t>
      </w:r>
      <w:proofErr w:type="spellEnd"/>
      <w:r w:rsidR="00B51D2F" w:rsidRPr="00003D10">
        <w:rPr>
          <w:sz w:val="22"/>
          <w:szCs w:val="22"/>
        </w:rPr>
        <w:t xml:space="preserve"> горно-обогатительный комбинат» (ОГРН 1028002322424, ИНН 8000027737</w:t>
      </w:r>
      <w:r w:rsidR="00B51D2F">
        <w:rPr>
          <w:sz w:val="22"/>
          <w:szCs w:val="22"/>
          <w:lang w:val="ru-RU"/>
        </w:rPr>
        <w:t xml:space="preserve">) </w:t>
      </w:r>
      <w:r w:rsidRPr="00F97D33">
        <w:rPr>
          <w:sz w:val="22"/>
          <w:szCs w:val="22"/>
        </w:rPr>
        <w:t>(именуемому в дальнейшем – «</w:t>
      </w:r>
      <w:r w:rsidRPr="00F97D33">
        <w:rPr>
          <w:b/>
          <w:sz w:val="22"/>
          <w:szCs w:val="22"/>
        </w:rPr>
        <w:t>Должник</w:t>
      </w:r>
      <w:r w:rsidRPr="00F97D33">
        <w:rPr>
          <w:sz w:val="22"/>
          <w:szCs w:val="22"/>
        </w:rPr>
        <w:t>»), возникшие из</w:t>
      </w:r>
      <w:r w:rsidR="003F198E">
        <w:rPr>
          <w:sz w:val="22"/>
          <w:szCs w:val="22"/>
          <w:lang w:val="ru-RU"/>
        </w:rPr>
        <w:t>:</w:t>
      </w:r>
    </w:p>
    <w:p w:rsidR="003F198E" w:rsidRPr="00B23551" w:rsidRDefault="003F198E" w:rsidP="00B23551">
      <w:pPr>
        <w:pStyle w:val="aa"/>
        <w:tabs>
          <w:tab w:val="left" w:pos="426"/>
          <w:tab w:val="left" w:pos="709"/>
        </w:tabs>
        <w:spacing w:before="60" w:after="60"/>
        <w:ind w:left="426"/>
        <w:rPr>
          <w:sz w:val="22"/>
          <w:szCs w:val="22"/>
          <w:lang w:val="ru-RU"/>
        </w:rPr>
      </w:pPr>
      <w:r>
        <w:rPr>
          <w:sz w:val="22"/>
          <w:szCs w:val="22"/>
          <w:lang w:val="ru-RU"/>
        </w:rPr>
        <w:t xml:space="preserve">- </w:t>
      </w:r>
      <w:r w:rsidR="004F1920" w:rsidRPr="00B23551">
        <w:rPr>
          <w:rFonts w:eastAsia="Times New Roman"/>
          <w:sz w:val="22"/>
          <w:szCs w:val="22"/>
        </w:rPr>
        <w:t>Кредитного договора №</w:t>
      </w:r>
      <w:r w:rsidR="007B4499" w:rsidRPr="00B23551">
        <w:rPr>
          <w:sz w:val="22"/>
          <w:szCs w:val="22"/>
          <w:lang w:val="ru-RU"/>
        </w:rPr>
        <w:t xml:space="preserve"> </w:t>
      </w:r>
      <w:r w:rsidR="007B4499" w:rsidRPr="00B23551">
        <w:rPr>
          <w:rFonts w:eastAsia="Times New Roman"/>
          <w:sz w:val="22"/>
          <w:szCs w:val="22"/>
        </w:rPr>
        <w:t>0791-10-2-0 от 24.12.2010</w:t>
      </w:r>
      <w:r w:rsidR="004F1920" w:rsidRPr="00B23551">
        <w:rPr>
          <w:sz w:val="22"/>
          <w:szCs w:val="22"/>
        </w:rPr>
        <w:t>, (далее именуемый – «</w:t>
      </w:r>
      <w:r w:rsidR="004F1920" w:rsidRPr="00B23551">
        <w:rPr>
          <w:b/>
          <w:sz w:val="22"/>
          <w:szCs w:val="22"/>
        </w:rPr>
        <w:t>Кредитный договор</w:t>
      </w:r>
      <w:r w:rsidR="002D3D88">
        <w:rPr>
          <w:b/>
          <w:sz w:val="22"/>
          <w:szCs w:val="22"/>
          <w:lang w:val="ru-RU"/>
        </w:rPr>
        <w:t xml:space="preserve"> 1</w:t>
      </w:r>
      <w:r>
        <w:rPr>
          <w:b/>
          <w:sz w:val="22"/>
          <w:szCs w:val="22"/>
          <w:lang w:val="ru-RU"/>
        </w:rPr>
        <w:t>»)</w:t>
      </w:r>
      <w:r w:rsidR="002D3D88" w:rsidRPr="00B23551">
        <w:rPr>
          <w:sz w:val="22"/>
          <w:szCs w:val="22"/>
          <w:lang w:val="ru-RU"/>
        </w:rPr>
        <w:t>;</w:t>
      </w:r>
    </w:p>
    <w:p w:rsidR="002D3D88" w:rsidRPr="00B23551" w:rsidRDefault="003F198E" w:rsidP="002D3D88">
      <w:pPr>
        <w:pStyle w:val="aa"/>
        <w:tabs>
          <w:tab w:val="left" w:pos="426"/>
          <w:tab w:val="left" w:pos="709"/>
        </w:tabs>
        <w:spacing w:before="60" w:after="60"/>
        <w:ind w:left="426"/>
        <w:rPr>
          <w:sz w:val="22"/>
          <w:szCs w:val="22"/>
          <w:lang w:val="ru-RU"/>
        </w:rPr>
      </w:pPr>
      <w:r>
        <w:rPr>
          <w:b/>
          <w:sz w:val="22"/>
          <w:szCs w:val="22"/>
          <w:lang w:val="ru-RU"/>
        </w:rPr>
        <w:t xml:space="preserve">- </w:t>
      </w:r>
      <w:r w:rsidRPr="00B23551">
        <w:rPr>
          <w:rFonts w:eastAsia="Times New Roman"/>
          <w:sz w:val="22"/>
          <w:szCs w:val="22"/>
        </w:rPr>
        <w:t>Кредитного договора</w:t>
      </w:r>
      <w:r w:rsidRPr="00B23551">
        <w:rPr>
          <w:sz w:val="22"/>
          <w:szCs w:val="22"/>
        </w:rPr>
        <w:t xml:space="preserve"> </w:t>
      </w:r>
      <w:r w:rsidR="002D3D88">
        <w:rPr>
          <w:sz w:val="22"/>
          <w:szCs w:val="22"/>
          <w:lang w:val="ru-RU"/>
        </w:rPr>
        <w:t xml:space="preserve">№ </w:t>
      </w:r>
      <w:r>
        <w:rPr>
          <w:rFonts w:eastAsia="Times New Roman"/>
          <w:sz w:val="22"/>
          <w:szCs w:val="22"/>
        </w:rPr>
        <w:t>0795-10-2-0 от 24.12.2010</w:t>
      </w:r>
      <w:r w:rsidR="002D3D88">
        <w:rPr>
          <w:rFonts w:eastAsia="Times New Roman"/>
          <w:sz w:val="22"/>
          <w:szCs w:val="22"/>
          <w:lang w:val="ru-RU"/>
        </w:rPr>
        <w:t xml:space="preserve"> </w:t>
      </w:r>
      <w:r w:rsidR="002D3D88" w:rsidRPr="0011397F">
        <w:rPr>
          <w:sz w:val="22"/>
          <w:szCs w:val="22"/>
        </w:rPr>
        <w:t>(далее именуемый – «</w:t>
      </w:r>
      <w:r w:rsidR="002D3D88" w:rsidRPr="0011397F">
        <w:rPr>
          <w:b/>
          <w:sz w:val="22"/>
          <w:szCs w:val="22"/>
        </w:rPr>
        <w:t>Кредитный договор</w:t>
      </w:r>
      <w:r w:rsidR="002D3D88">
        <w:rPr>
          <w:b/>
          <w:sz w:val="22"/>
          <w:szCs w:val="22"/>
          <w:lang w:val="ru-RU"/>
        </w:rPr>
        <w:t xml:space="preserve"> 2»)</w:t>
      </w:r>
      <w:r w:rsidR="002D3D88" w:rsidRPr="00B23551">
        <w:rPr>
          <w:sz w:val="22"/>
          <w:szCs w:val="22"/>
          <w:lang w:val="ru-RU"/>
        </w:rPr>
        <w:t>;</w:t>
      </w:r>
    </w:p>
    <w:p w:rsidR="002D3D88" w:rsidRPr="00B23551" w:rsidRDefault="002D3D88" w:rsidP="00B23551">
      <w:pPr>
        <w:pStyle w:val="aa"/>
        <w:tabs>
          <w:tab w:val="left" w:pos="426"/>
          <w:tab w:val="left" w:pos="709"/>
        </w:tabs>
        <w:spacing w:before="60" w:after="60"/>
        <w:ind w:left="426"/>
        <w:rPr>
          <w:sz w:val="22"/>
          <w:szCs w:val="22"/>
          <w:lang w:val="ru-RU"/>
        </w:rPr>
      </w:pPr>
      <w:r>
        <w:rPr>
          <w:b/>
          <w:sz w:val="22"/>
          <w:szCs w:val="22"/>
          <w:lang w:val="ru-RU"/>
        </w:rPr>
        <w:t xml:space="preserve">- </w:t>
      </w:r>
      <w:r w:rsidRPr="00B23551">
        <w:rPr>
          <w:sz w:val="22"/>
          <w:szCs w:val="22"/>
          <w:lang w:val="ru-RU"/>
        </w:rPr>
        <w:t>Кредитного договора</w:t>
      </w:r>
      <w:r w:rsidRPr="0011397F">
        <w:rPr>
          <w:sz w:val="22"/>
          <w:szCs w:val="22"/>
        </w:rPr>
        <w:t xml:space="preserve"> </w:t>
      </w:r>
      <w:r>
        <w:rPr>
          <w:sz w:val="22"/>
          <w:szCs w:val="22"/>
          <w:lang w:val="ru-RU"/>
        </w:rPr>
        <w:t xml:space="preserve">№ </w:t>
      </w:r>
      <w:r w:rsidR="00C32F08">
        <w:rPr>
          <w:rFonts w:eastAsia="Times New Roman"/>
          <w:sz w:val="22"/>
          <w:szCs w:val="22"/>
        </w:rPr>
        <w:t>0796-10-3</w:t>
      </w:r>
      <w:r>
        <w:rPr>
          <w:rFonts w:eastAsia="Times New Roman"/>
          <w:sz w:val="22"/>
          <w:szCs w:val="22"/>
        </w:rPr>
        <w:t>-0 от 24.12.2010</w:t>
      </w:r>
      <w:r>
        <w:rPr>
          <w:rFonts w:eastAsia="Times New Roman"/>
          <w:sz w:val="22"/>
          <w:szCs w:val="22"/>
          <w:lang w:val="ru-RU"/>
        </w:rPr>
        <w:t xml:space="preserve"> </w:t>
      </w:r>
      <w:r w:rsidRPr="0011397F">
        <w:rPr>
          <w:sz w:val="22"/>
          <w:szCs w:val="22"/>
        </w:rPr>
        <w:t>(далее именуемый – «</w:t>
      </w:r>
      <w:r w:rsidRPr="0011397F">
        <w:rPr>
          <w:b/>
          <w:sz w:val="22"/>
          <w:szCs w:val="22"/>
        </w:rPr>
        <w:t>Кредитный договор</w:t>
      </w:r>
      <w:r w:rsidR="00C32F08">
        <w:rPr>
          <w:b/>
          <w:sz w:val="22"/>
          <w:szCs w:val="22"/>
          <w:lang w:val="ru-RU"/>
        </w:rPr>
        <w:t xml:space="preserve"> 3</w:t>
      </w:r>
      <w:r>
        <w:rPr>
          <w:b/>
          <w:sz w:val="22"/>
          <w:szCs w:val="22"/>
          <w:lang w:val="ru-RU"/>
        </w:rPr>
        <w:t>»)</w:t>
      </w:r>
      <w:r w:rsidR="00BE7EBE">
        <w:rPr>
          <w:b/>
          <w:sz w:val="22"/>
          <w:szCs w:val="22"/>
          <w:lang w:val="ru-RU"/>
        </w:rPr>
        <w:t>,</w:t>
      </w:r>
    </w:p>
    <w:p w:rsidR="004F1920" w:rsidRPr="00B23551" w:rsidRDefault="003F198E" w:rsidP="00B23551">
      <w:pPr>
        <w:pStyle w:val="aa"/>
        <w:tabs>
          <w:tab w:val="left" w:pos="426"/>
          <w:tab w:val="left" w:pos="709"/>
        </w:tabs>
        <w:spacing w:before="60" w:after="60"/>
        <w:ind w:left="426"/>
        <w:rPr>
          <w:sz w:val="22"/>
          <w:szCs w:val="22"/>
        </w:rPr>
      </w:pPr>
      <w:r>
        <w:rPr>
          <w:rFonts w:eastAsia="Times New Roman"/>
          <w:sz w:val="22"/>
          <w:szCs w:val="22"/>
        </w:rPr>
        <w:t xml:space="preserve"> </w:t>
      </w:r>
      <w:r w:rsidR="00C32F08">
        <w:rPr>
          <w:sz w:val="22"/>
          <w:szCs w:val="22"/>
          <w:lang w:val="ru-RU"/>
        </w:rPr>
        <w:t>з</w:t>
      </w:r>
      <w:proofErr w:type="spellStart"/>
      <w:r w:rsidR="004F1920" w:rsidRPr="00B23551">
        <w:rPr>
          <w:sz w:val="22"/>
          <w:szCs w:val="22"/>
        </w:rPr>
        <w:t>аключе</w:t>
      </w:r>
      <w:r w:rsidR="00EE3D01">
        <w:rPr>
          <w:sz w:val="22"/>
          <w:szCs w:val="22"/>
          <w:lang w:val="ru-RU"/>
        </w:rPr>
        <w:t>н</w:t>
      </w:r>
      <w:r w:rsidR="00721405">
        <w:rPr>
          <w:sz w:val="22"/>
          <w:szCs w:val="22"/>
          <w:lang w:val="ru-RU"/>
        </w:rPr>
        <w:t>н</w:t>
      </w:r>
      <w:r w:rsidR="00C32F08">
        <w:rPr>
          <w:sz w:val="22"/>
          <w:szCs w:val="22"/>
          <w:lang w:val="ru-RU"/>
        </w:rPr>
        <w:t>ы</w:t>
      </w:r>
      <w:r w:rsidR="00EE3D01">
        <w:rPr>
          <w:sz w:val="22"/>
          <w:szCs w:val="22"/>
          <w:lang w:val="ru-RU"/>
        </w:rPr>
        <w:t>х</w:t>
      </w:r>
      <w:proofErr w:type="spellEnd"/>
      <w:r w:rsidR="004F1920" w:rsidRPr="00B23551">
        <w:rPr>
          <w:sz w:val="22"/>
          <w:szCs w:val="22"/>
        </w:rPr>
        <w:t xml:space="preserve"> с </w:t>
      </w:r>
      <w:r w:rsidR="004F1920" w:rsidRPr="00B23551">
        <w:rPr>
          <w:b/>
          <w:sz w:val="22"/>
          <w:szCs w:val="22"/>
        </w:rPr>
        <w:t xml:space="preserve">Должником </w:t>
      </w:r>
      <w:r w:rsidR="004F1920" w:rsidRPr="00B23551">
        <w:rPr>
          <w:sz w:val="22"/>
          <w:szCs w:val="22"/>
        </w:rPr>
        <w:t>в г. Москва, в объеме, существующем на дату подписания настоящего Акта (включительно), в том числе:</w:t>
      </w:r>
    </w:p>
    <w:p w:rsidR="004F1920" w:rsidRPr="00B23551" w:rsidRDefault="004F1920" w:rsidP="00983A05">
      <w:pPr>
        <w:pStyle w:val="aa"/>
        <w:numPr>
          <w:ilvl w:val="1"/>
          <w:numId w:val="6"/>
        </w:numPr>
        <w:tabs>
          <w:tab w:val="left" w:pos="851"/>
        </w:tabs>
        <w:spacing w:before="60" w:after="60"/>
        <w:rPr>
          <w:rFonts w:eastAsia="Lucida Sans Unicode"/>
          <w:kern w:val="1"/>
          <w:sz w:val="22"/>
          <w:szCs w:val="22"/>
        </w:rPr>
      </w:pPr>
      <w:r w:rsidRPr="00F97D33">
        <w:rPr>
          <w:rFonts w:eastAsia="Lucida Sans Unicode"/>
          <w:kern w:val="1"/>
          <w:sz w:val="22"/>
          <w:szCs w:val="22"/>
        </w:rPr>
        <w:t xml:space="preserve">Общая сумма уступаемых </w:t>
      </w:r>
      <w:r w:rsidRPr="00F97D33">
        <w:rPr>
          <w:rFonts w:eastAsia="Lucida Sans Unicode"/>
          <w:b/>
          <w:kern w:val="1"/>
          <w:sz w:val="22"/>
          <w:szCs w:val="22"/>
        </w:rPr>
        <w:t>ЦЕДЕНТОМ</w:t>
      </w:r>
      <w:r w:rsidRPr="00F97D33">
        <w:rPr>
          <w:rFonts w:eastAsia="Lucida Sans Unicode"/>
          <w:kern w:val="1"/>
          <w:sz w:val="22"/>
          <w:szCs w:val="22"/>
        </w:rPr>
        <w:t xml:space="preserve"> требований к Должнику по </w:t>
      </w:r>
      <w:r>
        <w:rPr>
          <w:rFonts w:eastAsia="Lucida Sans Unicode"/>
          <w:kern w:val="1"/>
          <w:sz w:val="22"/>
          <w:szCs w:val="22"/>
        </w:rPr>
        <w:t>Кредитному д</w:t>
      </w:r>
      <w:r w:rsidRPr="00F97D33">
        <w:rPr>
          <w:rFonts w:eastAsia="Lucida Sans Unicode"/>
          <w:kern w:val="1"/>
          <w:sz w:val="22"/>
          <w:szCs w:val="22"/>
        </w:rPr>
        <w:t>оговору</w:t>
      </w:r>
      <w:r w:rsidR="007B4499">
        <w:rPr>
          <w:rFonts w:eastAsia="Lucida Sans Unicode"/>
          <w:kern w:val="1"/>
          <w:sz w:val="22"/>
          <w:szCs w:val="22"/>
          <w:lang w:val="ru-RU"/>
        </w:rPr>
        <w:t xml:space="preserve"> 1 </w:t>
      </w:r>
      <w:r w:rsidRPr="00F97D33">
        <w:rPr>
          <w:rFonts w:eastAsia="Lucida Sans Unicode"/>
          <w:kern w:val="1"/>
          <w:sz w:val="22"/>
          <w:szCs w:val="22"/>
        </w:rPr>
        <w:t xml:space="preserve">  по состоянию на дату подписания настоящего Акта составляет</w:t>
      </w:r>
      <w:r w:rsidR="007B4499">
        <w:rPr>
          <w:rFonts w:eastAsia="Lucida Sans Unicode"/>
          <w:kern w:val="1"/>
          <w:sz w:val="22"/>
          <w:szCs w:val="22"/>
          <w:lang w:val="ru-RU"/>
        </w:rPr>
        <w:t xml:space="preserve"> </w:t>
      </w:r>
      <w:r w:rsidR="007B4499" w:rsidRPr="00B23551">
        <w:rPr>
          <w:rFonts w:eastAsia="Lucida Sans Unicode"/>
          <w:b/>
          <w:kern w:val="1"/>
          <w:sz w:val="22"/>
          <w:szCs w:val="22"/>
          <w:lang w:val="ru-RU"/>
        </w:rPr>
        <w:t>3 707 405,</w:t>
      </w:r>
      <w:r w:rsidR="007B4499">
        <w:rPr>
          <w:rFonts w:eastAsia="Lucida Sans Unicode"/>
          <w:b/>
          <w:kern w:val="1"/>
          <w:sz w:val="22"/>
          <w:szCs w:val="22"/>
          <w:lang w:val="ru-RU"/>
        </w:rPr>
        <w:t>47</w:t>
      </w:r>
      <w:r w:rsidRPr="00B23551">
        <w:rPr>
          <w:rFonts w:eastAsia="Lucida Sans Unicode"/>
          <w:b/>
          <w:kern w:val="1"/>
          <w:sz w:val="22"/>
          <w:szCs w:val="22"/>
        </w:rPr>
        <w:t xml:space="preserve"> </w:t>
      </w:r>
      <w:r w:rsidR="007B4499">
        <w:rPr>
          <w:rFonts w:eastAsia="Lucida Sans Unicode"/>
          <w:b/>
          <w:kern w:val="1"/>
          <w:sz w:val="22"/>
          <w:szCs w:val="22"/>
          <w:lang w:val="ru-RU"/>
        </w:rPr>
        <w:t>(</w:t>
      </w:r>
      <w:r w:rsidR="005122CD">
        <w:rPr>
          <w:rFonts w:eastAsia="Lucida Sans Unicode"/>
          <w:b/>
          <w:kern w:val="1"/>
          <w:sz w:val="22"/>
          <w:szCs w:val="22"/>
          <w:lang w:val="ru-RU"/>
        </w:rPr>
        <w:t>Три</w:t>
      </w:r>
      <w:r w:rsidR="00B23551">
        <w:rPr>
          <w:rFonts w:eastAsia="Lucida Sans Unicode"/>
          <w:b/>
          <w:kern w:val="1"/>
          <w:sz w:val="22"/>
          <w:szCs w:val="22"/>
          <w:lang w:val="ru-RU"/>
        </w:rPr>
        <w:t xml:space="preserve"> миллиона семьсот семь</w:t>
      </w:r>
      <w:r w:rsidR="007B4499">
        <w:rPr>
          <w:rFonts w:eastAsia="Lucida Sans Unicode"/>
          <w:b/>
          <w:kern w:val="1"/>
          <w:sz w:val="22"/>
          <w:szCs w:val="22"/>
          <w:lang w:val="ru-RU"/>
        </w:rPr>
        <w:t xml:space="preserve"> тысяч четыреста пять</w:t>
      </w:r>
      <w:r w:rsidRPr="00B23551">
        <w:rPr>
          <w:rFonts w:eastAsia="Lucida Sans Unicode"/>
          <w:b/>
          <w:kern w:val="1"/>
          <w:sz w:val="22"/>
          <w:szCs w:val="22"/>
        </w:rPr>
        <w:t xml:space="preserve"> и </w:t>
      </w:r>
      <w:r w:rsidR="007B4499">
        <w:rPr>
          <w:rFonts w:eastAsia="Lucida Sans Unicode"/>
          <w:b/>
          <w:kern w:val="1"/>
          <w:sz w:val="22"/>
          <w:szCs w:val="22"/>
          <w:lang w:val="ru-RU"/>
        </w:rPr>
        <w:t>47</w:t>
      </w:r>
      <w:r w:rsidRPr="00B23551">
        <w:rPr>
          <w:rFonts w:eastAsia="Lucida Sans Unicode"/>
          <w:b/>
          <w:kern w:val="1"/>
          <w:sz w:val="22"/>
          <w:szCs w:val="22"/>
        </w:rPr>
        <w:t xml:space="preserve">/100) </w:t>
      </w:r>
      <w:r w:rsidR="005122CD">
        <w:rPr>
          <w:rFonts w:eastAsia="Lucida Sans Unicode"/>
          <w:b/>
          <w:kern w:val="1"/>
          <w:sz w:val="22"/>
          <w:szCs w:val="22"/>
          <w:lang w:val="ru-RU"/>
        </w:rPr>
        <w:t>д</w:t>
      </w:r>
      <w:r w:rsidR="007B4499">
        <w:rPr>
          <w:rFonts w:eastAsia="Lucida Sans Unicode"/>
          <w:b/>
          <w:kern w:val="1"/>
          <w:sz w:val="22"/>
          <w:szCs w:val="22"/>
          <w:lang w:val="ru-RU"/>
        </w:rPr>
        <w:t>олларов США</w:t>
      </w:r>
      <w:r w:rsidR="00983A05">
        <w:rPr>
          <w:rFonts w:eastAsia="Lucida Sans Unicode"/>
          <w:b/>
          <w:bCs/>
          <w:kern w:val="1"/>
          <w:sz w:val="22"/>
          <w:szCs w:val="22"/>
        </w:rPr>
        <w:t xml:space="preserve"> или 235 176</w:t>
      </w:r>
      <w:r w:rsidR="00983A05">
        <w:rPr>
          <w:rFonts w:eastAsia="Lucida Sans Unicode"/>
          <w:b/>
          <w:bCs/>
          <w:kern w:val="1"/>
          <w:sz w:val="22"/>
          <w:szCs w:val="22"/>
          <w:lang w:val="ru-RU"/>
        </w:rPr>
        <w:t> 300 (Д</w:t>
      </w:r>
      <w:r w:rsidR="00983A05" w:rsidRPr="00983A05">
        <w:rPr>
          <w:rFonts w:eastAsia="Lucida Sans Unicode"/>
          <w:b/>
          <w:bCs/>
          <w:kern w:val="1"/>
          <w:sz w:val="22"/>
          <w:szCs w:val="22"/>
        </w:rPr>
        <w:t>вести тридцать пять миллионов сто семьдесят шесть</w:t>
      </w:r>
      <w:r w:rsidR="00983A05">
        <w:rPr>
          <w:rFonts w:eastAsia="Lucida Sans Unicode"/>
          <w:b/>
          <w:bCs/>
          <w:kern w:val="1"/>
          <w:sz w:val="22"/>
          <w:szCs w:val="22"/>
        </w:rPr>
        <w:t xml:space="preserve"> тысяч триста </w:t>
      </w:r>
      <w:r w:rsidR="00983A05">
        <w:rPr>
          <w:rFonts w:eastAsia="Lucida Sans Unicode"/>
          <w:b/>
          <w:bCs/>
          <w:kern w:val="1"/>
          <w:sz w:val="22"/>
          <w:szCs w:val="22"/>
          <w:lang w:val="ru-RU"/>
        </w:rPr>
        <w:t xml:space="preserve">и </w:t>
      </w:r>
      <w:r w:rsidR="00983A05">
        <w:rPr>
          <w:rFonts w:eastAsia="Lucida Sans Unicode"/>
          <w:b/>
          <w:bCs/>
          <w:kern w:val="1"/>
          <w:sz w:val="22"/>
          <w:szCs w:val="22"/>
        </w:rPr>
        <w:t>07/100) рублей</w:t>
      </w:r>
      <w:r w:rsidR="006835F6">
        <w:rPr>
          <w:rStyle w:val="aff0"/>
          <w:rFonts w:eastAsia="Lucida Sans Unicode"/>
          <w:kern w:val="1"/>
          <w:sz w:val="22"/>
          <w:szCs w:val="22"/>
        </w:rPr>
        <w:footnoteReference w:id="2"/>
      </w:r>
      <w:r w:rsidR="00983A05" w:rsidRPr="00B23551">
        <w:rPr>
          <w:rFonts w:eastAsia="Lucida Sans Unicode"/>
          <w:kern w:val="1"/>
          <w:sz w:val="22"/>
          <w:szCs w:val="22"/>
        </w:rPr>
        <w:t xml:space="preserve"> </w:t>
      </w:r>
      <w:r w:rsidRPr="00B23551">
        <w:rPr>
          <w:rFonts w:eastAsia="Lucida Sans Unicode"/>
          <w:kern w:val="1"/>
          <w:sz w:val="22"/>
          <w:szCs w:val="22"/>
        </w:rPr>
        <w:t>в том числе:</w:t>
      </w:r>
    </w:p>
    <w:p w:rsidR="005122CD" w:rsidRPr="00F97D33" w:rsidRDefault="005122CD" w:rsidP="00EF2E87">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sidRPr="00B23551">
        <w:rPr>
          <w:rFonts w:ascii="Times New Roman" w:eastAsia="Lucida Sans Unicode" w:hAnsi="Times New Roman" w:cs="Times New Roman"/>
          <w:b/>
          <w:kern w:val="1"/>
          <w:sz w:val="22"/>
          <w:szCs w:val="22"/>
        </w:rPr>
        <w:t>3 680 000</w:t>
      </w:r>
      <w:r w:rsidR="004F1920" w:rsidRPr="00B23551">
        <w:rPr>
          <w:rFonts w:ascii="Times New Roman" w:hAnsi="Times New Roman" w:cs="Times New Roman"/>
          <w:b/>
          <w:sz w:val="22"/>
          <w:szCs w:val="22"/>
        </w:rPr>
        <w:t>,00</w:t>
      </w:r>
      <w:r w:rsidR="004F1920" w:rsidRPr="00F97D33">
        <w:rPr>
          <w:rFonts w:ascii="Times New Roman" w:hAnsi="Times New Roman" w:cs="Times New Roman"/>
          <w:b/>
          <w:sz w:val="22"/>
          <w:szCs w:val="22"/>
        </w:rPr>
        <w:t xml:space="preserve"> (</w:t>
      </w:r>
      <w:r w:rsidRPr="005122CD">
        <w:rPr>
          <w:rFonts w:ascii="Times New Roman" w:hAnsi="Times New Roman" w:cs="Times New Roman"/>
          <w:b/>
          <w:sz w:val="22"/>
          <w:szCs w:val="22"/>
        </w:rPr>
        <w:t>Три миллиона шестьсот восемьдесят тысяч</w:t>
      </w:r>
      <w:r>
        <w:rPr>
          <w:rFonts w:ascii="Times New Roman" w:hAnsi="Times New Roman" w:cs="Times New Roman"/>
          <w:b/>
          <w:sz w:val="22"/>
          <w:szCs w:val="22"/>
        </w:rPr>
        <w:t xml:space="preserve"> и</w:t>
      </w:r>
      <w:r w:rsidRPr="005122CD">
        <w:rPr>
          <w:rFonts w:ascii="Times New Roman" w:hAnsi="Times New Roman" w:cs="Times New Roman"/>
          <w:b/>
          <w:sz w:val="22"/>
          <w:szCs w:val="22"/>
        </w:rPr>
        <w:t xml:space="preserve"> </w:t>
      </w:r>
      <w:r w:rsidRPr="00F97D33">
        <w:rPr>
          <w:rFonts w:ascii="Times New Roman" w:hAnsi="Times New Roman" w:cs="Times New Roman"/>
          <w:b/>
          <w:sz w:val="22"/>
          <w:szCs w:val="22"/>
        </w:rPr>
        <w:t>00/100</w:t>
      </w:r>
      <w:r>
        <w:rPr>
          <w:rFonts w:ascii="Times New Roman" w:hAnsi="Times New Roman" w:cs="Times New Roman"/>
          <w:b/>
          <w:sz w:val="22"/>
          <w:szCs w:val="22"/>
        </w:rPr>
        <w:t xml:space="preserve">) </w:t>
      </w:r>
      <w:r w:rsidR="00B23551">
        <w:rPr>
          <w:rFonts w:ascii="Times New Roman" w:hAnsi="Times New Roman" w:cs="Times New Roman"/>
          <w:b/>
          <w:sz w:val="22"/>
          <w:szCs w:val="22"/>
        </w:rPr>
        <w:t>долларов</w:t>
      </w:r>
      <w:r>
        <w:rPr>
          <w:rFonts w:ascii="Times New Roman" w:hAnsi="Times New Roman" w:cs="Times New Roman"/>
          <w:b/>
          <w:sz w:val="22"/>
          <w:szCs w:val="22"/>
        </w:rPr>
        <w:t xml:space="preserve"> США</w:t>
      </w:r>
      <w:r w:rsidR="004F1920" w:rsidRPr="00F97D33">
        <w:rPr>
          <w:rFonts w:ascii="Times New Roman" w:hAnsi="Times New Roman" w:cs="Times New Roman"/>
          <w:b/>
          <w:sz w:val="22"/>
          <w:szCs w:val="22"/>
        </w:rPr>
        <w:t xml:space="preserve"> </w:t>
      </w:r>
      <w:r w:rsidR="00983A05">
        <w:rPr>
          <w:rFonts w:ascii="Times New Roman" w:hAnsi="Times New Roman" w:cs="Times New Roman"/>
          <w:b/>
          <w:sz w:val="22"/>
          <w:szCs w:val="22"/>
        </w:rPr>
        <w:t xml:space="preserve">или </w:t>
      </w:r>
      <w:r w:rsidR="00EF2E87" w:rsidRPr="00EF2E87">
        <w:rPr>
          <w:rFonts w:ascii="Times New Roman" w:hAnsi="Times New Roman" w:cs="Times New Roman"/>
          <w:b/>
          <w:sz w:val="22"/>
          <w:szCs w:val="22"/>
        </w:rPr>
        <w:t>233</w:t>
      </w:r>
      <w:r w:rsidR="00EF2E87">
        <w:rPr>
          <w:rFonts w:ascii="Times New Roman" w:hAnsi="Times New Roman" w:cs="Times New Roman"/>
          <w:b/>
          <w:sz w:val="22"/>
          <w:szCs w:val="22"/>
        </w:rPr>
        <w:t> </w:t>
      </w:r>
      <w:r w:rsidR="00EF2E87" w:rsidRPr="00EF2E87">
        <w:rPr>
          <w:rFonts w:ascii="Times New Roman" w:hAnsi="Times New Roman" w:cs="Times New Roman"/>
          <w:b/>
          <w:sz w:val="22"/>
          <w:szCs w:val="22"/>
        </w:rPr>
        <w:t>437</w:t>
      </w:r>
      <w:r w:rsidR="00EF2E87">
        <w:rPr>
          <w:rFonts w:ascii="Times New Roman" w:hAnsi="Times New Roman" w:cs="Times New Roman"/>
          <w:b/>
          <w:sz w:val="22"/>
          <w:szCs w:val="22"/>
        </w:rPr>
        <w:t> </w:t>
      </w:r>
      <w:r w:rsidR="00EF2E87" w:rsidRPr="00EF2E87">
        <w:rPr>
          <w:rFonts w:ascii="Times New Roman" w:hAnsi="Times New Roman" w:cs="Times New Roman"/>
          <w:b/>
          <w:sz w:val="22"/>
          <w:szCs w:val="22"/>
        </w:rPr>
        <w:t>856</w:t>
      </w:r>
      <w:r w:rsidR="00EF2E87">
        <w:rPr>
          <w:rFonts w:ascii="Times New Roman" w:hAnsi="Times New Roman" w:cs="Times New Roman"/>
          <w:b/>
          <w:sz w:val="22"/>
          <w:szCs w:val="22"/>
        </w:rPr>
        <w:t>,00</w:t>
      </w:r>
      <w:r w:rsidR="00EF2E87" w:rsidRPr="00EF2E87">
        <w:rPr>
          <w:rFonts w:ascii="Times New Roman" w:hAnsi="Times New Roman" w:cs="Times New Roman"/>
          <w:b/>
          <w:sz w:val="22"/>
          <w:szCs w:val="22"/>
        </w:rPr>
        <w:t xml:space="preserve"> (Двести тридцать три миллиона четыреста тридцать семь тысяч восемьсот пятьдесят шесть</w:t>
      </w:r>
      <w:r w:rsidR="00EF2E87">
        <w:rPr>
          <w:rFonts w:ascii="Times New Roman" w:hAnsi="Times New Roman" w:cs="Times New Roman"/>
          <w:b/>
          <w:sz w:val="22"/>
          <w:szCs w:val="22"/>
        </w:rPr>
        <w:t xml:space="preserve"> и 00/100) рублей</w:t>
      </w:r>
      <w:r w:rsidR="00F86DF9">
        <w:rPr>
          <w:rFonts w:ascii="Times New Roman" w:hAnsi="Times New Roman" w:cs="Times New Roman"/>
          <w:b/>
          <w:sz w:val="22"/>
          <w:szCs w:val="22"/>
        </w:rPr>
        <w:t xml:space="preserve"> </w:t>
      </w:r>
      <w:r w:rsidR="004F1920" w:rsidRPr="00F97D33">
        <w:rPr>
          <w:rFonts w:ascii="Times New Roman" w:eastAsia="Lucida Sans Unicode" w:hAnsi="Times New Roman" w:cs="Times New Roman"/>
          <w:kern w:val="1"/>
          <w:sz w:val="22"/>
          <w:szCs w:val="22"/>
        </w:rPr>
        <w:t>– просроченная задолженность Должника по основному долгу (</w:t>
      </w:r>
      <w:r w:rsidR="004F1920">
        <w:rPr>
          <w:rFonts w:ascii="Times New Roman" w:eastAsia="Lucida Sans Unicode" w:hAnsi="Times New Roman" w:cs="Times New Roman"/>
          <w:kern w:val="1"/>
          <w:sz w:val="22"/>
          <w:szCs w:val="22"/>
        </w:rPr>
        <w:t>кредиту</w:t>
      </w:r>
      <w:r w:rsidR="004F1920" w:rsidRPr="00F97D33">
        <w:rPr>
          <w:rFonts w:ascii="Times New Roman" w:eastAsia="Lucida Sans Unicode" w:hAnsi="Times New Roman" w:cs="Times New Roman"/>
          <w:kern w:val="1"/>
          <w:sz w:val="22"/>
          <w:szCs w:val="22"/>
        </w:rPr>
        <w:t>);</w:t>
      </w:r>
    </w:p>
    <w:p w:rsidR="004F1920" w:rsidRDefault="005122CD" w:rsidP="00EF2E87">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sidRPr="00B23551">
        <w:rPr>
          <w:rFonts w:ascii="Times New Roman" w:hAnsi="Times New Roman" w:cs="Times New Roman"/>
          <w:b/>
          <w:sz w:val="22"/>
          <w:szCs w:val="22"/>
        </w:rPr>
        <w:t>17 988</w:t>
      </w:r>
      <w:r w:rsidR="004F1920" w:rsidRPr="00B23551">
        <w:rPr>
          <w:rFonts w:ascii="Times New Roman" w:hAnsi="Times New Roman" w:cs="Times New Roman"/>
          <w:b/>
          <w:sz w:val="22"/>
          <w:szCs w:val="22"/>
        </w:rPr>
        <w:t>,</w:t>
      </w:r>
      <w:r>
        <w:rPr>
          <w:rFonts w:ascii="Times New Roman" w:hAnsi="Times New Roman" w:cs="Times New Roman"/>
          <w:b/>
          <w:sz w:val="22"/>
          <w:szCs w:val="22"/>
        </w:rPr>
        <w:t>42</w:t>
      </w:r>
      <w:r w:rsidR="004F1920" w:rsidRPr="00B23551">
        <w:rPr>
          <w:rFonts w:ascii="Times New Roman" w:hAnsi="Times New Roman" w:cs="Times New Roman"/>
          <w:b/>
          <w:sz w:val="22"/>
          <w:szCs w:val="22"/>
        </w:rPr>
        <w:t xml:space="preserve"> (</w:t>
      </w:r>
      <w:r w:rsidRPr="005122CD">
        <w:rPr>
          <w:rFonts w:ascii="Times New Roman" w:hAnsi="Times New Roman" w:cs="Times New Roman"/>
          <w:b/>
          <w:sz w:val="22"/>
          <w:szCs w:val="22"/>
        </w:rPr>
        <w:t>Семнадцать тысяч девятьсот восемьдесят восемь</w:t>
      </w:r>
      <w:r>
        <w:rPr>
          <w:rFonts w:ascii="Times New Roman" w:hAnsi="Times New Roman" w:cs="Times New Roman"/>
          <w:b/>
          <w:sz w:val="22"/>
          <w:szCs w:val="22"/>
        </w:rPr>
        <w:t xml:space="preserve"> </w:t>
      </w:r>
      <w:r w:rsidR="004F1920" w:rsidRPr="00B23551">
        <w:rPr>
          <w:rFonts w:ascii="Times New Roman" w:hAnsi="Times New Roman" w:cs="Times New Roman"/>
          <w:b/>
          <w:sz w:val="22"/>
          <w:szCs w:val="22"/>
        </w:rPr>
        <w:t xml:space="preserve">и </w:t>
      </w:r>
      <w:r w:rsidR="001C6B73">
        <w:rPr>
          <w:rFonts w:ascii="Times New Roman" w:hAnsi="Times New Roman" w:cs="Times New Roman"/>
          <w:b/>
          <w:sz w:val="22"/>
          <w:szCs w:val="22"/>
        </w:rPr>
        <w:t>42</w:t>
      </w:r>
      <w:r w:rsidR="004F1920" w:rsidRPr="00B23551">
        <w:rPr>
          <w:rFonts w:ascii="Times New Roman" w:hAnsi="Times New Roman" w:cs="Times New Roman"/>
          <w:b/>
          <w:sz w:val="22"/>
          <w:szCs w:val="22"/>
        </w:rPr>
        <w:t>/</w:t>
      </w:r>
      <w:r w:rsidR="001C6B73">
        <w:rPr>
          <w:rFonts w:ascii="Times New Roman" w:hAnsi="Times New Roman" w:cs="Times New Roman"/>
          <w:b/>
          <w:sz w:val="22"/>
          <w:szCs w:val="22"/>
        </w:rPr>
        <w:t>100</w:t>
      </w:r>
      <w:r w:rsidR="004F1920" w:rsidRPr="00B23551">
        <w:rPr>
          <w:rFonts w:ascii="Times New Roman" w:hAnsi="Times New Roman" w:cs="Times New Roman"/>
          <w:b/>
          <w:sz w:val="22"/>
          <w:szCs w:val="22"/>
        </w:rPr>
        <w:t xml:space="preserve">) </w:t>
      </w:r>
      <w:r w:rsidR="003F198E">
        <w:rPr>
          <w:rFonts w:ascii="Times New Roman" w:hAnsi="Times New Roman" w:cs="Times New Roman"/>
          <w:b/>
          <w:sz w:val="22"/>
          <w:szCs w:val="22"/>
        </w:rPr>
        <w:t>долларов США</w:t>
      </w:r>
      <w:r w:rsidR="00EF2E87">
        <w:rPr>
          <w:rFonts w:ascii="Times New Roman" w:hAnsi="Times New Roman" w:cs="Times New Roman"/>
          <w:b/>
          <w:sz w:val="22"/>
          <w:szCs w:val="22"/>
        </w:rPr>
        <w:t xml:space="preserve"> или </w:t>
      </w:r>
      <w:r w:rsidR="00EF2E87" w:rsidRPr="00EF2E87">
        <w:rPr>
          <w:rFonts w:ascii="Times New Roman" w:hAnsi="Times New Roman" w:cs="Times New Roman"/>
          <w:b/>
          <w:sz w:val="22"/>
          <w:szCs w:val="22"/>
        </w:rPr>
        <w:t>1</w:t>
      </w:r>
      <w:r w:rsidR="00EF2E87">
        <w:rPr>
          <w:rFonts w:ascii="Times New Roman" w:hAnsi="Times New Roman" w:cs="Times New Roman"/>
          <w:b/>
          <w:sz w:val="22"/>
          <w:szCs w:val="22"/>
        </w:rPr>
        <w:t> </w:t>
      </w:r>
      <w:r w:rsidR="00EF2E87" w:rsidRPr="00EF2E87">
        <w:rPr>
          <w:rFonts w:ascii="Times New Roman" w:hAnsi="Times New Roman" w:cs="Times New Roman"/>
          <w:b/>
          <w:sz w:val="22"/>
          <w:szCs w:val="22"/>
        </w:rPr>
        <w:t>141</w:t>
      </w:r>
      <w:r w:rsidR="00EF2E87">
        <w:rPr>
          <w:rFonts w:ascii="Times New Roman" w:hAnsi="Times New Roman" w:cs="Times New Roman"/>
          <w:b/>
          <w:sz w:val="22"/>
          <w:szCs w:val="22"/>
        </w:rPr>
        <w:t xml:space="preserve"> </w:t>
      </w:r>
      <w:r w:rsidR="00EF2E87" w:rsidRPr="00EF2E87">
        <w:rPr>
          <w:rFonts w:ascii="Times New Roman" w:hAnsi="Times New Roman" w:cs="Times New Roman"/>
          <w:b/>
          <w:sz w:val="22"/>
          <w:szCs w:val="22"/>
        </w:rPr>
        <w:t>081</w:t>
      </w:r>
      <w:r w:rsidR="00EF2E87">
        <w:rPr>
          <w:rFonts w:ascii="Times New Roman" w:hAnsi="Times New Roman" w:cs="Times New Roman"/>
          <w:b/>
          <w:sz w:val="22"/>
          <w:szCs w:val="22"/>
        </w:rPr>
        <w:t>,03</w:t>
      </w:r>
      <w:r w:rsidR="00EF2E87" w:rsidRPr="00EF2E87">
        <w:rPr>
          <w:rFonts w:ascii="Times New Roman" w:hAnsi="Times New Roman" w:cs="Times New Roman"/>
          <w:b/>
          <w:sz w:val="22"/>
          <w:szCs w:val="22"/>
        </w:rPr>
        <w:t xml:space="preserve"> (Один миллион сто сорок одна тысяча восемьдесят один</w:t>
      </w:r>
      <w:r w:rsidR="00EF2E87">
        <w:rPr>
          <w:rFonts w:ascii="Times New Roman" w:hAnsi="Times New Roman" w:cs="Times New Roman"/>
          <w:b/>
          <w:sz w:val="22"/>
          <w:szCs w:val="22"/>
        </w:rPr>
        <w:t xml:space="preserve"> и 03/100) рублей</w:t>
      </w:r>
      <w:r w:rsidR="004F1920" w:rsidRPr="00B23551">
        <w:rPr>
          <w:rFonts w:ascii="Times New Roman" w:hAnsi="Times New Roman" w:cs="Times New Roman"/>
          <w:b/>
          <w:sz w:val="22"/>
          <w:szCs w:val="22"/>
        </w:rPr>
        <w:t xml:space="preserve"> </w:t>
      </w:r>
      <w:r w:rsidR="004F1920" w:rsidRPr="00B23551">
        <w:rPr>
          <w:rFonts w:ascii="Times New Roman" w:eastAsia="Lucida Sans Unicode" w:hAnsi="Times New Roman" w:cs="Times New Roman"/>
          <w:kern w:val="1"/>
          <w:sz w:val="22"/>
          <w:szCs w:val="22"/>
        </w:rPr>
        <w:t>- просроченные проценты за пользование займом</w:t>
      </w:r>
      <w:r>
        <w:rPr>
          <w:rFonts w:ascii="Times New Roman" w:eastAsia="Lucida Sans Unicode" w:hAnsi="Times New Roman" w:cs="Times New Roman"/>
          <w:kern w:val="1"/>
          <w:sz w:val="22"/>
          <w:szCs w:val="22"/>
        </w:rPr>
        <w:t xml:space="preserve"> </w:t>
      </w:r>
      <w:r w:rsidR="004F1920" w:rsidRPr="00B23551">
        <w:rPr>
          <w:rFonts w:ascii="Times New Roman" w:eastAsia="Lucida Sans Unicode" w:hAnsi="Times New Roman" w:cs="Times New Roman"/>
          <w:kern w:val="1"/>
          <w:sz w:val="22"/>
          <w:szCs w:val="22"/>
        </w:rPr>
        <w:t xml:space="preserve">за период с </w:t>
      </w:r>
      <w:r w:rsidR="003F198E">
        <w:rPr>
          <w:rFonts w:ascii="Times New Roman" w:eastAsia="Lucida Sans Unicode" w:hAnsi="Times New Roman" w:cs="Times New Roman"/>
          <w:kern w:val="1"/>
          <w:sz w:val="22"/>
          <w:szCs w:val="22"/>
        </w:rPr>
        <w:t>24.12.</w:t>
      </w:r>
      <w:r w:rsidR="004F1920" w:rsidRPr="00B23551">
        <w:rPr>
          <w:rFonts w:ascii="Times New Roman" w:eastAsia="Lucida Sans Unicode" w:hAnsi="Times New Roman" w:cs="Times New Roman"/>
          <w:kern w:val="1"/>
          <w:sz w:val="22"/>
          <w:szCs w:val="22"/>
        </w:rPr>
        <w:t>201</w:t>
      </w:r>
      <w:r w:rsidR="003F198E">
        <w:rPr>
          <w:rFonts w:ascii="Times New Roman" w:eastAsia="Lucida Sans Unicode" w:hAnsi="Times New Roman" w:cs="Times New Roman"/>
          <w:kern w:val="1"/>
          <w:sz w:val="22"/>
          <w:szCs w:val="22"/>
        </w:rPr>
        <w:t>0</w:t>
      </w:r>
      <w:r w:rsidR="004F1920" w:rsidRPr="00B23551">
        <w:rPr>
          <w:rFonts w:ascii="Times New Roman" w:eastAsia="Lucida Sans Unicode" w:hAnsi="Times New Roman" w:cs="Times New Roman"/>
          <w:kern w:val="1"/>
          <w:sz w:val="22"/>
          <w:szCs w:val="22"/>
        </w:rPr>
        <w:t xml:space="preserve"> года по дату перехода прав включительно;</w:t>
      </w:r>
    </w:p>
    <w:p w:rsidR="003F198E" w:rsidRDefault="003F198E" w:rsidP="00EF2E87">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Pr>
          <w:rFonts w:ascii="Times New Roman" w:hAnsi="Times New Roman" w:cs="Times New Roman"/>
          <w:b/>
          <w:sz w:val="22"/>
          <w:szCs w:val="22"/>
        </w:rPr>
        <w:t xml:space="preserve"> 9 417,05</w:t>
      </w:r>
      <w:r w:rsidRPr="0011397F">
        <w:rPr>
          <w:rFonts w:ascii="Times New Roman" w:hAnsi="Times New Roman" w:cs="Times New Roman"/>
          <w:b/>
          <w:sz w:val="22"/>
          <w:szCs w:val="22"/>
        </w:rPr>
        <w:t xml:space="preserve"> (</w:t>
      </w:r>
      <w:r w:rsidR="001C6B73">
        <w:rPr>
          <w:rFonts w:ascii="Times New Roman" w:hAnsi="Times New Roman" w:cs="Times New Roman"/>
          <w:b/>
          <w:sz w:val="22"/>
          <w:szCs w:val="22"/>
        </w:rPr>
        <w:t>Девять</w:t>
      </w:r>
      <w:r w:rsidRPr="005122CD">
        <w:rPr>
          <w:rFonts w:ascii="Times New Roman" w:hAnsi="Times New Roman" w:cs="Times New Roman"/>
          <w:b/>
          <w:sz w:val="22"/>
          <w:szCs w:val="22"/>
        </w:rPr>
        <w:t xml:space="preserve"> тысяч</w:t>
      </w:r>
      <w:r w:rsidR="001C6B73">
        <w:rPr>
          <w:rFonts w:ascii="Times New Roman" w:hAnsi="Times New Roman" w:cs="Times New Roman"/>
          <w:b/>
          <w:sz w:val="22"/>
          <w:szCs w:val="22"/>
        </w:rPr>
        <w:t xml:space="preserve"> четыреста семнадцать и 05</w:t>
      </w:r>
      <w:r w:rsidRPr="0011397F">
        <w:rPr>
          <w:rFonts w:ascii="Times New Roman" w:hAnsi="Times New Roman" w:cs="Times New Roman"/>
          <w:b/>
          <w:sz w:val="22"/>
          <w:szCs w:val="22"/>
        </w:rPr>
        <w:t>/</w:t>
      </w:r>
      <w:r w:rsidR="001C6B73">
        <w:rPr>
          <w:rFonts w:ascii="Times New Roman" w:hAnsi="Times New Roman" w:cs="Times New Roman"/>
          <w:b/>
          <w:sz w:val="22"/>
          <w:szCs w:val="22"/>
        </w:rPr>
        <w:t>100</w:t>
      </w:r>
      <w:r>
        <w:rPr>
          <w:rFonts w:ascii="Times New Roman" w:hAnsi="Times New Roman" w:cs="Times New Roman"/>
          <w:b/>
          <w:sz w:val="22"/>
          <w:szCs w:val="22"/>
        </w:rPr>
        <w:t>) долларов США</w:t>
      </w:r>
      <w:r w:rsidR="00EF2E87">
        <w:rPr>
          <w:rFonts w:ascii="Times New Roman" w:hAnsi="Times New Roman" w:cs="Times New Roman"/>
          <w:b/>
          <w:sz w:val="22"/>
          <w:szCs w:val="22"/>
        </w:rPr>
        <w:t xml:space="preserve"> или </w:t>
      </w:r>
      <w:r w:rsidR="00F86DF9">
        <w:rPr>
          <w:rFonts w:ascii="Times New Roman" w:hAnsi="Times New Roman" w:cs="Times New Roman"/>
          <w:b/>
          <w:sz w:val="22"/>
          <w:szCs w:val="22"/>
        </w:rPr>
        <w:br/>
      </w:r>
      <w:r w:rsidR="00EF2E87" w:rsidRPr="00EF2E87">
        <w:rPr>
          <w:rFonts w:ascii="Times New Roman" w:hAnsi="Times New Roman" w:cs="Times New Roman"/>
          <w:b/>
          <w:sz w:val="22"/>
          <w:szCs w:val="22"/>
        </w:rPr>
        <w:t>597</w:t>
      </w:r>
      <w:r w:rsidR="00EF2E87">
        <w:rPr>
          <w:rFonts w:ascii="Times New Roman" w:hAnsi="Times New Roman" w:cs="Times New Roman"/>
          <w:b/>
          <w:sz w:val="22"/>
          <w:szCs w:val="22"/>
        </w:rPr>
        <w:t xml:space="preserve"> 363, 04 </w:t>
      </w:r>
      <w:r w:rsidR="00EF2E87" w:rsidRPr="00EF2E87">
        <w:rPr>
          <w:rFonts w:ascii="Times New Roman" w:hAnsi="Times New Roman" w:cs="Times New Roman"/>
          <w:b/>
          <w:sz w:val="22"/>
          <w:szCs w:val="22"/>
        </w:rPr>
        <w:t>(Пятьсот девяносто семь тысяч триста шестьдесят три</w:t>
      </w:r>
      <w:r w:rsidR="00EF2E87">
        <w:rPr>
          <w:rFonts w:ascii="Times New Roman" w:hAnsi="Times New Roman" w:cs="Times New Roman"/>
          <w:b/>
          <w:sz w:val="22"/>
          <w:szCs w:val="22"/>
        </w:rPr>
        <w:t xml:space="preserve"> и 04/100</w:t>
      </w:r>
      <w:r w:rsidR="00F86DF9">
        <w:rPr>
          <w:rFonts w:ascii="Times New Roman" w:hAnsi="Times New Roman" w:cs="Times New Roman"/>
          <w:b/>
          <w:sz w:val="22"/>
          <w:szCs w:val="22"/>
        </w:rPr>
        <w:t>) рублей</w:t>
      </w:r>
      <w:r w:rsidRPr="0011397F">
        <w:rPr>
          <w:rFonts w:ascii="Times New Roman" w:hAnsi="Times New Roman" w:cs="Times New Roman"/>
          <w:b/>
          <w:sz w:val="22"/>
          <w:szCs w:val="22"/>
        </w:rPr>
        <w:t xml:space="preserve"> </w:t>
      </w:r>
      <w:r w:rsidRPr="0011397F">
        <w:rPr>
          <w:rFonts w:ascii="Times New Roman" w:eastAsia="Lucida Sans Unicode" w:hAnsi="Times New Roman" w:cs="Times New Roman"/>
          <w:kern w:val="1"/>
          <w:sz w:val="22"/>
          <w:szCs w:val="22"/>
        </w:rPr>
        <w:t xml:space="preserve">- просроченные проценты за </w:t>
      </w:r>
      <w:r>
        <w:rPr>
          <w:rFonts w:ascii="Times New Roman" w:eastAsia="Lucida Sans Unicode" w:hAnsi="Times New Roman" w:cs="Times New Roman"/>
          <w:kern w:val="1"/>
          <w:sz w:val="22"/>
          <w:szCs w:val="22"/>
        </w:rPr>
        <w:t xml:space="preserve">просроченный кредит </w:t>
      </w:r>
      <w:r w:rsidRPr="0011397F">
        <w:rPr>
          <w:rFonts w:ascii="Times New Roman" w:eastAsia="Lucida Sans Unicode" w:hAnsi="Times New Roman" w:cs="Times New Roman"/>
          <w:kern w:val="1"/>
          <w:sz w:val="22"/>
          <w:szCs w:val="22"/>
        </w:rPr>
        <w:t xml:space="preserve">за период с </w:t>
      </w:r>
      <w:r>
        <w:rPr>
          <w:rFonts w:ascii="Times New Roman" w:eastAsia="Lucida Sans Unicode" w:hAnsi="Times New Roman" w:cs="Times New Roman"/>
          <w:kern w:val="1"/>
          <w:sz w:val="22"/>
          <w:szCs w:val="22"/>
        </w:rPr>
        <w:t>24.12.</w:t>
      </w:r>
      <w:r w:rsidRPr="0011397F">
        <w:rPr>
          <w:rFonts w:ascii="Times New Roman" w:eastAsia="Lucida Sans Unicode" w:hAnsi="Times New Roman" w:cs="Times New Roman"/>
          <w:kern w:val="1"/>
          <w:sz w:val="22"/>
          <w:szCs w:val="22"/>
        </w:rPr>
        <w:t>201</w:t>
      </w:r>
      <w:r>
        <w:rPr>
          <w:rFonts w:ascii="Times New Roman" w:eastAsia="Lucida Sans Unicode" w:hAnsi="Times New Roman" w:cs="Times New Roman"/>
          <w:kern w:val="1"/>
          <w:sz w:val="22"/>
          <w:szCs w:val="22"/>
        </w:rPr>
        <w:t>0</w:t>
      </w:r>
      <w:r w:rsidRPr="0011397F">
        <w:rPr>
          <w:rFonts w:ascii="Times New Roman" w:eastAsia="Lucida Sans Unicode" w:hAnsi="Times New Roman" w:cs="Times New Roman"/>
          <w:kern w:val="1"/>
          <w:sz w:val="22"/>
          <w:szCs w:val="22"/>
        </w:rPr>
        <w:t xml:space="preserve"> года по дату пер</w:t>
      </w:r>
      <w:r>
        <w:rPr>
          <w:rFonts w:ascii="Times New Roman" w:eastAsia="Lucida Sans Unicode" w:hAnsi="Times New Roman" w:cs="Times New Roman"/>
          <w:kern w:val="1"/>
          <w:sz w:val="22"/>
          <w:szCs w:val="22"/>
        </w:rPr>
        <w:t>ехода прав включительно.</w:t>
      </w:r>
    </w:p>
    <w:p w:rsidR="001C6B73" w:rsidRDefault="001C6B73" w:rsidP="00F86DF9">
      <w:pPr>
        <w:pStyle w:val="aa"/>
        <w:numPr>
          <w:ilvl w:val="1"/>
          <w:numId w:val="6"/>
        </w:numPr>
        <w:tabs>
          <w:tab w:val="left" w:pos="851"/>
        </w:tabs>
        <w:spacing w:before="60" w:after="60"/>
        <w:rPr>
          <w:rFonts w:eastAsia="Lucida Sans Unicode"/>
          <w:kern w:val="1"/>
          <w:sz w:val="22"/>
          <w:szCs w:val="22"/>
        </w:rPr>
      </w:pPr>
      <w:r w:rsidRPr="00F97D33">
        <w:rPr>
          <w:rFonts w:eastAsia="Lucida Sans Unicode"/>
          <w:kern w:val="1"/>
          <w:sz w:val="22"/>
          <w:szCs w:val="22"/>
        </w:rPr>
        <w:t xml:space="preserve">Общая сумма уступаемых </w:t>
      </w:r>
      <w:r w:rsidRPr="00F97D33">
        <w:rPr>
          <w:rFonts w:eastAsia="Lucida Sans Unicode"/>
          <w:b/>
          <w:kern w:val="1"/>
          <w:sz w:val="22"/>
          <w:szCs w:val="22"/>
        </w:rPr>
        <w:t>ЦЕДЕНТОМ</w:t>
      </w:r>
      <w:r w:rsidRPr="00F97D33">
        <w:rPr>
          <w:rFonts w:eastAsia="Lucida Sans Unicode"/>
          <w:kern w:val="1"/>
          <w:sz w:val="22"/>
          <w:szCs w:val="22"/>
        </w:rPr>
        <w:t xml:space="preserve"> требований к Должнику по </w:t>
      </w:r>
      <w:r>
        <w:rPr>
          <w:rFonts w:eastAsia="Lucida Sans Unicode"/>
          <w:kern w:val="1"/>
          <w:sz w:val="22"/>
          <w:szCs w:val="22"/>
        </w:rPr>
        <w:t>Кредитному д</w:t>
      </w:r>
      <w:r w:rsidRPr="00F97D33">
        <w:rPr>
          <w:rFonts w:eastAsia="Lucida Sans Unicode"/>
          <w:kern w:val="1"/>
          <w:sz w:val="22"/>
          <w:szCs w:val="22"/>
        </w:rPr>
        <w:t>оговору</w:t>
      </w:r>
      <w:r>
        <w:rPr>
          <w:rFonts w:eastAsia="Lucida Sans Unicode"/>
          <w:kern w:val="1"/>
          <w:sz w:val="22"/>
          <w:szCs w:val="22"/>
          <w:lang w:val="ru-RU"/>
        </w:rPr>
        <w:t xml:space="preserve"> 2</w:t>
      </w:r>
      <w:r w:rsidRPr="00F97D33">
        <w:rPr>
          <w:rFonts w:eastAsia="Lucida Sans Unicode"/>
          <w:kern w:val="1"/>
          <w:sz w:val="22"/>
          <w:szCs w:val="22"/>
        </w:rPr>
        <w:t xml:space="preserve"> по состоянию на дату подписания настоящего Акта составляет</w:t>
      </w:r>
      <w:r>
        <w:rPr>
          <w:rFonts w:eastAsia="Lucida Sans Unicode"/>
          <w:kern w:val="1"/>
          <w:sz w:val="22"/>
          <w:szCs w:val="22"/>
          <w:lang w:val="ru-RU"/>
        </w:rPr>
        <w:t xml:space="preserve"> </w:t>
      </w:r>
      <w:r w:rsidRPr="00B23551">
        <w:rPr>
          <w:rFonts w:eastAsia="Lucida Sans Unicode"/>
          <w:b/>
          <w:kern w:val="1"/>
          <w:sz w:val="22"/>
          <w:szCs w:val="22"/>
          <w:lang w:val="ru-RU"/>
        </w:rPr>
        <w:t>768</w:t>
      </w:r>
      <w:r>
        <w:rPr>
          <w:rFonts w:eastAsia="Lucida Sans Unicode"/>
          <w:b/>
          <w:kern w:val="1"/>
          <w:sz w:val="22"/>
          <w:szCs w:val="22"/>
          <w:lang w:val="ru-RU"/>
        </w:rPr>
        <w:t> </w:t>
      </w:r>
      <w:r w:rsidRPr="00B23551">
        <w:rPr>
          <w:rFonts w:eastAsia="Lucida Sans Unicode"/>
          <w:b/>
          <w:kern w:val="1"/>
          <w:sz w:val="22"/>
          <w:szCs w:val="22"/>
          <w:lang w:val="ru-RU"/>
        </w:rPr>
        <w:t>152,</w:t>
      </w:r>
      <w:r>
        <w:rPr>
          <w:rFonts w:eastAsia="Lucida Sans Unicode"/>
          <w:b/>
          <w:kern w:val="1"/>
          <w:sz w:val="22"/>
          <w:szCs w:val="22"/>
          <w:lang w:val="ru-RU"/>
        </w:rPr>
        <w:t xml:space="preserve">15 (Семьсот шестьдесят восемь  сто пятьдесят два </w:t>
      </w:r>
      <w:r w:rsidRPr="0011397F">
        <w:rPr>
          <w:rFonts w:eastAsia="Lucida Sans Unicode"/>
          <w:b/>
          <w:kern w:val="1"/>
          <w:sz w:val="22"/>
          <w:szCs w:val="22"/>
        </w:rPr>
        <w:t xml:space="preserve">и </w:t>
      </w:r>
      <w:r>
        <w:rPr>
          <w:rFonts w:eastAsia="Lucida Sans Unicode"/>
          <w:b/>
          <w:kern w:val="1"/>
          <w:sz w:val="22"/>
          <w:szCs w:val="22"/>
          <w:lang w:val="ru-RU"/>
        </w:rPr>
        <w:t>15</w:t>
      </w:r>
      <w:r w:rsidRPr="0011397F">
        <w:rPr>
          <w:rFonts w:eastAsia="Lucida Sans Unicode"/>
          <w:b/>
          <w:kern w:val="1"/>
          <w:sz w:val="22"/>
          <w:szCs w:val="22"/>
        </w:rPr>
        <w:t xml:space="preserve">/100) </w:t>
      </w:r>
      <w:r>
        <w:rPr>
          <w:rFonts w:eastAsia="Lucida Sans Unicode"/>
          <w:b/>
          <w:kern w:val="1"/>
          <w:sz w:val="22"/>
          <w:szCs w:val="22"/>
          <w:lang w:val="ru-RU"/>
        </w:rPr>
        <w:t>долларов США и  260 654,34</w:t>
      </w:r>
      <w:r w:rsidR="00C32F08">
        <w:rPr>
          <w:rFonts w:eastAsia="Lucida Sans Unicode"/>
          <w:b/>
          <w:kern w:val="1"/>
          <w:sz w:val="22"/>
          <w:szCs w:val="22"/>
          <w:lang w:val="ru-RU"/>
        </w:rPr>
        <w:t xml:space="preserve"> (Двести</w:t>
      </w:r>
      <w:r>
        <w:rPr>
          <w:rFonts w:eastAsia="Lucida Sans Unicode"/>
          <w:b/>
          <w:kern w:val="1"/>
          <w:sz w:val="22"/>
          <w:szCs w:val="22"/>
          <w:lang w:val="ru-RU"/>
        </w:rPr>
        <w:t xml:space="preserve"> шестьдесят тысяч шестьсот пятьдесят четыре и 34/100) рублей</w:t>
      </w:r>
      <w:r w:rsidRPr="0011397F">
        <w:rPr>
          <w:rFonts w:eastAsia="Lucida Sans Unicode"/>
          <w:b/>
          <w:bCs/>
          <w:kern w:val="1"/>
          <w:sz w:val="22"/>
          <w:szCs w:val="22"/>
        </w:rPr>
        <w:t>,</w:t>
      </w:r>
      <w:r w:rsidR="00F86DF9">
        <w:rPr>
          <w:rFonts w:eastAsia="Lucida Sans Unicode"/>
          <w:b/>
          <w:bCs/>
          <w:kern w:val="1"/>
          <w:sz w:val="22"/>
          <w:szCs w:val="22"/>
          <w:lang w:val="ru-RU"/>
        </w:rPr>
        <w:t xml:space="preserve"> а всего </w:t>
      </w:r>
      <w:r w:rsidR="00F86DF9" w:rsidRPr="00F86DF9">
        <w:rPr>
          <w:rFonts w:eastAsia="Lucida Sans Unicode"/>
          <w:b/>
          <w:bCs/>
          <w:kern w:val="1"/>
          <w:sz w:val="22"/>
          <w:szCs w:val="22"/>
          <w:lang w:val="ru-RU"/>
        </w:rPr>
        <w:t>48</w:t>
      </w:r>
      <w:r w:rsidR="00F86DF9">
        <w:rPr>
          <w:rFonts w:eastAsia="Lucida Sans Unicode"/>
          <w:b/>
          <w:bCs/>
          <w:kern w:val="1"/>
          <w:sz w:val="22"/>
          <w:szCs w:val="22"/>
          <w:lang w:val="ru-RU"/>
        </w:rPr>
        <w:t> </w:t>
      </w:r>
      <w:r w:rsidR="00F86DF9" w:rsidRPr="00F86DF9">
        <w:rPr>
          <w:rFonts w:eastAsia="Lucida Sans Unicode"/>
          <w:b/>
          <w:bCs/>
          <w:kern w:val="1"/>
          <w:sz w:val="22"/>
          <w:szCs w:val="22"/>
          <w:lang w:val="ru-RU"/>
        </w:rPr>
        <w:t>987</w:t>
      </w:r>
      <w:r w:rsidR="00F86DF9">
        <w:rPr>
          <w:rFonts w:eastAsia="Lucida Sans Unicode"/>
          <w:b/>
          <w:bCs/>
          <w:kern w:val="1"/>
          <w:sz w:val="22"/>
          <w:szCs w:val="22"/>
          <w:lang w:val="ru-RU"/>
        </w:rPr>
        <w:t xml:space="preserve"> </w:t>
      </w:r>
      <w:r w:rsidR="00F86DF9" w:rsidRPr="00F86DF9">
        <w:rPr>
          <w:rFonts w:eastAsia="Lucida Sans Unicode"/>
          <w:b/>
          <w:bCs/>
          <w:kern w:val="1"/>
          <w:sz w:val="22"/>
          <w:szCs w:val="22"/>
          <w:lang w:val="ru-RU"/>
        </w:rPr>
        <w:t>771 (Сорок восемь миллионов девятьсот восемьдесят семь тысяч семьсот семьдесят один</w:t>
      </w:r>
      <w:r w:rsidR="00F86DF9">
        <w:rPr>
          <w:rFonts w:eastAsia="Lucida Sans Unicode"/>
          <w:b/>
          <w:bCs/>
          <w:kern w:val="1"/>
          <w:sz w:val="22"/>
          <w:szCs w:val="22"/>
          <w:lang w:val="ru-RU"/>
        </w:rPr>
        <w:t xml:space="preserve"> и 45/100) рублей</w:t>
      </w:r>
      <w:r w:rsidRPr="0011397F">
        <w:rPr>
          <w:rFonts w:eastAsia="Lucida Sans Unicode"/>
          <w:b/>
          <w:bCs/>
          <w:kern w:val="1"/>
          <w:sz w:val="22"/>
          <w:szCs w:val="22"/>
        </w:rPr>
        <w:t xml:space="preserve"> </w:t>
      </w:r>
      <w:r w:rsidRPr="0011397F">
        <w:rPr>
          <w:rFonts w:eastAsia="Lucida Sans Unicode"/>
          <w:kern w:val="1"/>
          <w:sz w:val="22"/>
          <w:szCs w:val="22"/>
        </w:rPr>
        <w:t>в том числе:</w:t>
      </w:r>
    </w:p>
    <w:p w:rsidR="001C6B73" w:rsidRDefault="001C6B73" w:rsidP="00F86DF9">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sidRPr="00B23551">
        <w:rPr>
          <w:rFonts w:ascii="Times New Roman" w:eastAsia="Lucida Sans Unicode" w:hAnsi="Times New Roman" w:cs="Times New Roman"/>
          <w:b/>
          <w:kern w:val="1"/>
          <w:sz w:val="22"/>
          <w:szCs w:val="22"/>
        </w:rPr>
        <w:lastRenderedPageBreak/>
        <w:t>745 000 (Семьсот сорок пять тысяч и 00/100) долларов США</w:t>
      </w:r>
      <w:r w:rsidR="00F86DF9">
        <w:rPr>
          <w:rFonts w:ascii="Times New Roman" w:eastAsia="Lucida Sans Unicode" w:hAnsi="Times New Roman" w:cs="Times New Roman"/>
          <w:b/>
          <w:kern w:val="1"/>
          <w:sz w:val="22"/>
          <w:szCs w:val="22"/>
        </w:rPr>
        <w:t xml:space="preserve"> или </w:t>
      </w:r>
      <w:r w:rsidR="00F86DF9" w:rsidRPr="00F86DF9">
        <w:rPr>
          <w:rFonts w:ascii="Times New Roman" w:eastAsia="Lucida Sans Unicode" w:hAnsi="Times New Roman" w:cs="Times New Roman"/>
          <w:b/>
          <w:kern w:val="1"/>
          <w:sz w:val="22"/>
          <w:szCs w:val="22"/>
        </w:rPr>
        <w:t>47</w:t>
      </w:r>
      <w:r w:rsidR="00F86DF9">
        <w:rPr>
          <w:rFonts w:ascii="Times New Roman" w:eastAsia="Lucida Sans Unicode" w:hAnsi="Times New Roman" w:cs="Times New Roman"/>
          <w:b/>
          <w:kern w:val="1"/>
          <w:sz w:val="22"/>
          <w:szCs w:val="22"/>
        </w:rPr>
        <w:t> </w:t>
      </w:r>
      <w:r w:rsidR="00F86DF9" w:rsidRPr="00F86DF9">
        <w:rPr>
          <w:rFonts w:ascii="Times New Roman" w:eastAsia="Lucida Sans Unicode" w:hAnsi="Times New Roman" w:cs="Times New Roman"/>
          <w:b/>
          <w:kern w:val="1"/>
          <w:sz w:val="22"/>
          <w:szCs w:val="22"/>
        </w:rPr>
        <w:t>258</w:t>
      </w:r>
      <w:r w:rsidR="00F86DF9">
        <w:rPr>
          <w:rFonts w:ascii="Times New Roman" w:eastAsia="Lucida Sans Unicode" w:hAnsi="Times New Roman" w:cs="Times New Roman"/>
          <w:b/>
          <w:kern w:val="1"/>
          <w:sz w:val="22"/>
          <w:szCs w:val="22"/>
        </w:rPr>
        <w:t xml:space="preserve"> </w:t>
      </w:r>
      <w:r w:rsidR="00F86DF9" w:rsidRPr="00F86DF9">
        <w:rPr>
          <w:rFonts w:ascii="Times New Roman" w:eastAsia="Lucida Sans Unicode" w:hAnsi="Times New Roman" w:cs="Times New Roman"/>
          <w:b/>
          <w:kern w:val="1"/>
          <w:sz w:val="22"/>
          <w:szCs w:val="22"/>
        </w:rPr>
        <w:t>479 (Сорок семь миллионов двести пятьдесят восемь тысяч четыреста семьдесят девять</w:t>
      </w:r>
      <w:r w:rsidR="00F86DF9">
        <w:rPr>
          <w:rFonts w:ascii="Times New Roman" w:eastAsia="Lucida Sans Unicode" w:hAnsi="Times New Roman" w:cs="Times New Roman"/>
          <w:b/>
          <w:kern w:val="1"/>
          <w:sz w:val="22"/>
          <w:szCs w:val="22"/>
        </w:rPr>
        <w:t xml:space="preserve"> и 00/100) рублей</w:t>
      </w:r>
      <w:r>
        <w:rPr>
          <w:rFonts w:ascii="Times New Roman" w:eastAsia="Lucida Sans Unicode" w:hAnsi="Times New Roman" w:cs="Times New Roman"/>
          <w:b/>
          <w:kern w:val="1"/>
          <w:sz w:val="22"/>
          <w:szCs w:val="22"/>
        </w:rPr>
        <w:t xml:space="preserve"> </w:t>
      </w:r>
      <w:r w:rsidRPr="00B23551">
        <w:rPr>
          <w:rFonts w:ascii="Times New Roman" w:eastAsia="Lucida Sans Unicode" w:hAnsi="Times New Roman" w:cs="Times New Roman"/>
          <w:kern w:val="1"/>
          <w:sz w:val="22"/>
          <w:szCs w:val="22"/>
        </w:rPr>
        <w:t>– просроченная задолженность Должника по основному долгу (кредиту);</w:t>
      </w:r>
    </w:p>
    <w:p w:rsidR="001C6B73" w:rsidRDefault="001C6B73" w:rsidP="00F86DF9">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Pr>
          <w:rFonts w:ascii="Times New Roman" w:hAnsi="Times New Roman" w:cs="Times New Roman"/>
          <w:b/>
          <w:sz w:val="22"/>
          <w:szCs w:val="22"/>
        </w:rPr>
        <w:t xml:space="preserve"> 14 528,54 </w:t>
      </w:r>
      <w:r w:rsidRPr="0011397F">
        <w:rPr>
          <w:rFonts w:ascii="Times New Roman" w:hAnsi="Times New Roman" w:cs="Times New Roman"/>
          <w:b/>
          <w:sz w:val="22"/>
          <w:szCs w:val="22"/>
        </w:rPr>
        <w:t>(</w:t>
      </w:r>
      <w:r>
        <w:rPr>
          <w:rFonts w:ascii="Times New Roman" w:hAnsi="Times New Roman" w:cs="Times New Roman"/>
          <w:b/>
          <w:sz w:val="22"/>
          <w:szCs w:val="22"/>
        </w:rPr>
        <w:t>Четыр</w:t>
      </w:r>
      <w:r w:rsidRPr="005122CD">
        <w:rPr>
          <w:rFonts w:ascii="Times New Roman" w:hAnsi="Times New Roman" w:cs="Times New Roman"/>
          <w:b/>
          <w:sz w:val="22"/>
          <w:szCs w:val="22"/>
        </w:rPr>
        <w:t xml:space="preserve">надцать тысяч </w:t>
      </w:r>
      <w:r>
        <w:rPr>
          <w:rFonts w:ascii="Times New Roman" w:hAnsi="Times New Roman" w:cs="Times New Roman"/>
          <w:b/>
          <w:sz w:val="22"/>
          <w:szCs w:val="22"/>
        </w:rPr>
        <w:t xml:space="preserve">пятьсот двадцать </w:t>
      </w:r>
      <w:r w:rsidRPr="005122CD">
        <w:rPr>
          <w:rFonts w:ascii="Times New Roman" w:hAnsi="Times New Roman" w:cs="Times New Roman"/>
          <w:b/>
          <w:sz w:val="22"/>
          <w:szCs w:val="22"/>
        </w:rPr>
        <w:t>восемь</w:t>
      </w:r>
      <w:r>
        <w:rPr>
          <w:rFonts w:ascii="Times New Roman" w:hAnsi="Times New Roman" w:cs="Times New Roman"/>
          <w:b/>
          <w:sz w:val="22"/>
          <w:szCs w:val="22"/>
        </w:rPr>
        <w:t xml:space="preserve"> и 54</w:t>
      </w:r>
      <w:r w:rsidRPr="0011397F">
        <w:rPr>
          <w:rFonts w:ascii="Times New Roman" w:hAnsi="Times New Roman" w:cs="Times New Roman"/>
          <w:b/>
          <w:sz w:val="22"/>
          <w:szCs w:val="22"/>
        </w:rPr>
        <w:t>/</w:t>
      </w:r>
      <w:r>
        <w:rPr>
          <w:rFonts w:ascii="Times New Roman" w:hAnsi="Times New Roman" w:cs="Times New Roman"/>
          <w:b/>
          <w:sz w:val="22"/>
          <w:szCs w:val="22"/>
        </w:rPr>
        <w:t>100</w:t>
      </w:r>
      <w:r w:rsidRPr="0011397F">
        <w:rPr>
          <w:rFonts w:ascii="Times New Roman" w:hAnsi="Times New Roman" w:cs="Times New Roman"/>
          <w:b/>
          <w:sz w:val="22"/>
          <w:szCs w:val="22"/>
        </w:rPr>
        <w:t xml:space="preserve">) </w:t>
      </w:r>
      <w:r>
        <w:rPr>
          <w:rFonts w:ascii="Times New Roman" w:hAnsi="Times New Roman" w:cs="Times New Roman"/>
          <w:b/>
          <w:sz w:val="22"/>
          <w:szCs w:val="22"/>
        </w:rPr>
        <w:t>долларов США</w:t>
      </w:r>
      <w:r w:rsidR="00F86DF9">
        <w:rPr>
          <w:rFonts w:ascii="Times New Roman" w:hAnsi="Times New Roman" w:cs="Times New Roman"/>
          <w:b/>
          <w:sz w:val="22"/>
          <w:szCs w:val="22"/>
        </w:rPr>
        <w:t xml:space="preserve"> или</w:t>
      </w:r>
      <w:r w:rsidRPr="0011397F">
        <w:rPr>
          <w:rFonts w:ascii="Times New Roman" w:hAnsi="Times New Roman" w:cs="Times New Roman"/>
          <w:b/>
          <w:sz w:val="22"/>
          <w:szCs w:val="22"/>
        </w:rPr>
        <w:t xml:space="preserve"> </w:t>
      </w:r>
      <w:r w:rsidR="00F86DF9" w:rsidRPr="00F86DF9">
        <w:rPr>
          <w:rFonts w:ascii="Times New Roman" w:hAnsi="Times New Roman" w:cs="Times New Roman"/>
          <w:b/>
          <w:sz w:val="22"/>
          <w:szCs w:val="22"/>
        </w:rPr>
        <w:t>921</w:t>
      </w:r>
      <w:r w:rsidR="00F86DF9">
        <w:rPr>
          <w:rFonts w:ascii="Times New Roman" w:hAnsi="Times New Roman" w:cs="Times New Roman"/>
          <w:b/>
          <w:sz w:val="22"/>
          <w:szCs w:val="22"/>
        </w:rPr>
        <w:t xml:space="preserve"> </w:t>
      </w:r>
      <w:r w:rsidR="00F86DF9" w:rsidRPr="00F86DF9">
        <w:rPr>
          <w:rFonts w:ascii="Times New Roman" w:hAnsi="Times New Roman" w:cs="Times New Roman"/>
          <w:b/>
          <w:sz w:val="22"/>
          <w:szCs w:val="22"/>
        </w:rPr>
        <w:t>606 (Девятьсот двадцать одна тысяча шестьсот шесть</w:t>
      </w:r>
      <w:r w:rsidR="00926210">
        <w:rPr>
          <w:rFonts w:ascii="Times New Roman" w:hAnsi="Times New Roman" w:cs="Times New Roman"/>
          <w:b/>
          <w:sz w:val="22"/>
          <w:szCs w:val="22"/>
        </w:rPr>
        <w:t xml:space="preserve"> и</w:t>
      </w:r>
      <w:r w:rsidR="00F86DF9">
        <w:rPr>
          <w:rFonts w:ascii="Times New Roman" w:hAnsi="Times New Roman" w:cs="Times New Roman"/>
          <w:b/>
          <w:sz w:val="22"/>
          <w:szCs w:val="22"/>
        </w:rPr>
        <w:t xml:space="preserve"> 31/100</w:t>
      </w:r>
      <w:r w:rsidR="00F86DF9" w:rsidRPr="00F86DF9">
        <w:rPr>
          <w:rFonts w:ascii="Times New Roman" w:hAnsi="Times New Roman" w:cs="Times New Roman"/>
          <w:b/>
          <w:sz w:val="22"/>
          <w:szCs w:val="22"/>
        </w:rPr>
        <w:t xml:space="preserve">) рублей </w:t>
      </w:r>
      <w:r w:rsidR="00F86DF9">
        <w:rPr>
          <w:rFonts w:ascii="Times New Roman" w:hAnsi="Times New Roman" w:cs="Times New Roman"/>
          <w:b/>
          <w:sz w:val="22"/>
          <w:szCs w:val="22"/>
        </w:rPr>
        <w:t>-</w:t>
      </w:r>
      <w:r w:rsidRPr="0011397F">
        <w:rPr>
          <w:rFonts w:ascii="Times New Roman" w:eastAsia="Lucida Sans Unicode" w:hAnsi="Times New Roman" w:cs="Times New Roman"/>
          <w:kern w:val="1"/>
          <w:sz w:val="22"/>
          <w:szCs w:val="22"/>
        </w:rPr>
        <w:t xml:space="preserve"> просроченные проценты за пользование займом</w:t>
      </w:r>
      <w:r>
        <w:rPr>
          <w:rFonts w:ascii="Times New Roman" w:eastAsia="Lucida Sans Unicode" w:hAnsi="Times New Roman" w:cs="Times New Roman"/>
          <w:kern w:val="1"/>
          <w:sz w:val="22"/>
          <w:szCs w:val="22"/>
        </w:rPr>
        <w:t xml:space="preserve"> </w:t>
      </w:r>
      <w:r w:rsidRPr="0011397F">
        <w:rPr>
          <w:rFonts w:ascii="Times New Roman" w:eastAsia="Lucida Sans Unicode" w:hAnsi="Times New Roman" w:cs="Times New Roman"/>
          <w:kern w:val="1"/>
          <w:sz w:val="22"/>
          <w:szCs w:val="22"/>
        </w:rPr>
        <w:t xml:space="preserve">за период с </w:t>
      </w:r>
      <w:r>
        <w:rPr>
          <w:rFonts w:ascii="Times New Roman" w:eastAsia="Lucida Sans Unicode" w:hAnsi="Times New Roman" w:cs="Times New Roman"/>
          <w:kern w:val="1"/>
          <w:sz w:val="22"/>
          <w:szCs w:val="22"/>
        </w:rPr>
        <w:t>24.12.</w:t>
      </w:r>
      <w:r w:rsidRPr="0011397F">
        <w:rPr>
          <w:rFonts w:ascii="Times New Roman" w:eastAsia="Lucida Sans Unicode" w:hAnsi="Times New Roman" w:cs="Times New Roman"/>
          <w:kern w:val="1"/>
          <w:sz w:val="22"/>
          <w:szCs w:val="22"/>
        </w:rPr>
        <w:t>201</w:t>
      </w:r>
      <w:r>
        <w:rPr>
          <w:rFonts w:ascii="Times New Roman" w:eastAsia="Lucida Sans Unicode" w:hAnsi="Times New Roman" w:cs="Times New Roman"/>
          <w:kern w:val="1"/>
          <w:sz w:val="22"/>
          <w:szCs w:val="22"/>
        </w:rPr>
        <w:t>0</w:t>
      </w:r>
      <w:r w:rsidRPr="0011397F">
        <w:rPr>
          <w:rFonts w:ascii="Times New Roman" w:eastAsia="Lucida Sans Unicode" w:hAnsi="Times New Roman" w:cs="Times New Roman"/>
          <w:kern w:val="1"/>
          <w:sz w:val="22"/>
          <w:szCs w:val="22"/>
        </w:rPr>
        <w:t xml:space="preserve"> года по дату перехода прав включительно;</w:t>
      </w:r>
    </w:p>
    <w:p w:rsidR="00C32F08" w:rsidRPr="00926210" w:rsidRDefault="00C32F08" w:rsidP="00926210">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Pr>
          <w:rFonts w:ascii="Times New Roman" w:hAnsi="Times New Roman" w:cs="Times New Roman"/>
          <w:b/>
          <w:sz w:val="22"/>
          <w:szCs w:val="22"/>
        </w:rPr>
        <w:t>8 623,61</w:t>
      </w:r>
      <w:r w:rsidRPr="0011397F">
        <w:rPr>
          <w:rFonts w:ascii="Times New Roman" w:hAnsi="Times New Roman" w:cs="Times New Roman"/>
          <w:b/>
          <w:sz w:val="22"/>
          <w:szCs w:val="22"/>
        </w:rPr>
        <w:t xml:space="preserve"> (</w:t>
      </w:r>
      <w:r>
        <w:rPr>
          <w:rFonts w:ascii="Times New Roman" w:hAnsi="Times New Roman" w:cs="Times New Roman"/>
          <w:b/>
          <w:sz w:val="22"/>
          <w:szCs w:val="22"/>
        </w:rPr>
        <w:t>Восемь шестьсот двадцать три и 61</w:t>
      </w:r>
      <w:r w:rsidRPr="0011397F">
        <w:rPr>
          <w:rFonts w:ascii="Times New Roman" w:hAnsi="Times New Roman" w:cs="Times New Roman"/>
          <w:b/>
          <w:sz w:val="22"/>
          <w:szCs w:val="22"/>
        </w:rPr>
        <w:t>/</w:t>
      </w:r>
      <w:r>
        <w:rPr>
          <w:rFonts w:ascii="Times New Roman" w:hAnsi="Times New Roman" w:cs="Times New Roman"/>
          <w:b/>
          <w:sz w:val="22"/>
          <w:szCs w:val="22"/>
        </w:rPr>
        <w:t>100) долларов США</w:t>
      </w:r>
      <w:r w:rsidR="00926210">
        <w:rPr>
          <w:rFonts w:ascii="Times New Roman" w:hAnsi="Times New Roman" w:cs="Times New Roman"/>
          <w:b/>
          <w:sz w:val="22"/>
          <w:szCs w:val="22"/>
        </w:rPr>
        <w:t xml:space="preserve"> или </w:t>
      </w:r>
      <w:r w:rsidR="00926210">
        <w:rPr>
          <w:rFonts w:ascii="Times New Roman" w:eastAsia="Lucida Sans Unicode" w:hAnsi="Times New Roman" w:cs="Times New Roman"/>
          <w:kern w:val="1"/>
          <w:sz w:val="22"/>
          <w:szCs w:val="22"/>
        </w:rPr>
        <w:br/>
      </w:r>
      <w:r w:rsidR="00926210" w:rsidRPr="00926210">
        <w:rPr>
          <w:rFonts w:ascii="Times New Roman" w:hAnsi="Times New Roman" w:cs="Times New Roman"/>
          <w:b/>
          <w:sz w:val="22"/>
          <w:szCs w:val="22"/>
        </w:rPr>
        <w:t>547</w:t>
      </w:r>
      <w:r w:rsidR="00926210">
        <w:rPr>
          <w:rFonts w:ascii="Times New Roman" w:hAnsi="Times New Roman" w:cs="Times New Roman"/>
          <w:b/>
          <w:sz w:val="22"/>
          <w:szCs w:val="22"/>
        </w:rPr>
        <w:t> </w:t>
      </w:r>
      <w:r w:rsidR="00926210" w:rsidRPr="00926210">
        <w:rPr>
          <w:rFonts w:ascii="Times New Roman" w:hAnsi="Times New Roman" w:cs="Times New Roman"/>
          <w:b/>
          <w:sz w:val="22"/>
          <w:szCs w:val="22"/>
        </w:rPr>
        <w:t>031</w:t>
      </w:r>
      <w:r w:rsidR="00926210">
        <w:rPr>
          <w:rFonts w:ascii="Times New Roman" w:hAnsi="Times New Roman" w:cs="Times New Roman"/>
          <w:b/>
          <w:sz w:val="22"/>
          <w:szCs w:val="22"/>
        </w:rPr>
        <w:t>,80</w:t>
      </w:r>
      <w:r w:rsidR="00926210" w:rsidRPr="00926210">
        <w:rPr>
          <w:rFonts w:ascii="Times New Roman" w:hAnsi="Times New Roman" w:cs="Times New Roman"/>
          <w:b/>
          <w:sz w:val="22"/>
          <w:szCs w:val="22"/>
        </w:rPr>
        <w:t xml:space="preserve"> (Пятьсот сорок семь тысяч тридцать один</w:t>
      </w:r>
      <w:r w:rsidR="00926210">
        <w:rPr>
          <w:rFonts w:ascii="Times New Roman" w:hAnsi="Times New Roman" w:cs="Times New Roman"/>
          <w:b/>
          <w:sz w:val="22"/>
          <w:szCs w:val="22"/>
        </w:rPr>
        <w:t xml:space="preserve"> и  80/100</w:t>
      </w:r>
      <w:r w:rsidR="00926210" w:rsidRPr="00926210">
        <w:rPr>
          <w:rFonts w:ascii="Times New Roman" w:hAnsi="Times New Roman" w:cs="Times New Roman"/>
          <w:b/>
          <w:sz w:val="22"/>
          <w:szCs w:val="22"/>
        </w:rPr>
        <w:t xml:space="preserve">) рубль </w:t>
      </w:r>
      <w:r w:rsidRPr="00926210">
        <w:rPr>
          <w:rFonts w:ascii="Times New Roman" w:hAnsi="Times New Roman" w:cs="Times New Roman"/>
          <w:b/>
          <w:sz w:val="22"/>
          <w:szCs w:val="22"/>
        </w:rPr>
        <w:t xml:space="preserve"> </w:t>
      </w:r>
      <w:r w:rsidRPr="00926210">
        <w:rPr>
          <w:rFonts w:ascii="Times New Roman" w:eastAsia="Lucida Sans Unicode" w:hAnsi="Times New Roman" w:cs="Times New Roman"/>
          <w:kern w:val="1"/>
          <w:sz w:val="22"/>
          <w:szCs w:val="22"/>
        </w:rPr>
        <w:t>- просроченные проценты за просроченный кредит за период с 24.12.2010 года по дату перехода прав включительно;</w:t>
      </w:r>
    </w:p>
    <w:p w:rsidR="00C32F08" w:rsidRDefault="00C32F08" w:rsidP="00C32F08">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sidRPr="00B23551">
        <w:rPr>
          <w:rFonts w:ascii="Times New Roman" w:hAnsi="Times New Roman" w:cs="Times New Roman"/>
          <w:b/>
          <w:sz w:val="22"/>
          <w:szCs w:val="22"/>
        </w:rPr>
        <w:t>260 654,34 (Двести шестьдесят тысяч шестьсот пятьдесят четыре и 34/100) рублей</w:t>
      </w:r>
      <w:r>
        <w:rPr>
          <w:rFonts w:ascii="Times New Roman" w:hAnsi="Times New Roman" w:cs="Times New Roman"/>
          <w:b/>
          <w:sz w:val="22"/>
          <w:szCs w:val="22"/>
        </w:rPr>
        <w:t xml:space="preserve"> – комисси</w:t>
      </w:r>
      <w:r w:rsidR="002D7850">
        <w:rPr>
          <w:rFonts w:ascii="Times New Roman" w:hAnsi="Times New Roman" w:cs="Times New Roman"/>
          <w:b/>
          <w:sz w:val="22"/>
          <w:szCs w:val="22"/>
        </w:rPr>
        <w:t>и</w:t>
      </w:r>
      <w:r>
        <w:rPr>
          <w:rFonts w:ascii="Times New Roman" w:hAnsi="Times New Roman" w:cs="Times New Roman"/>
          <w:b/>
          <w:sz w:val="22"/>
          <w:szCs w:val="22"/>
        </w:rPr>
        <w:t xml:space="preserve">/пени </w:t>
      </w:r>
      <w:r w:rsidRPr="0011397F">
        <w:rPr>
          <w:rFonts w:ascii="Times New Roman" w:eastAsia="Lucida Sans Unicode" w:hAnsi="Times New Roman" w:cs="Times New Roman"/>
          <w:kern w:val="1"/>
          <w:sz w:val="22"/>
          <w:szCs w:val="22"/>
        </w:rPr>
        <w:t xml:space="preserve">с </w:t>
      </w:r>
      <w:r>
        <w:rPr>
          <w:rFonts w:ascii="Times New Roman" w:eastAsia="Lucida Sans Unicode" w:hAnsi="Times New Roman" w:cs="Times New Roman"/>
          <w:kern w:val="1"/>
          <w:sz w:val="22"/>
          <w:szCs w:val="22"/>
        </w:rPr>
        <w:t>24.12.</w:t>
      </w:r>
      <w:r w:rsidRPr="0011397F">
        <w:rPr>
          <w:rFonts w:ascii="Times New Roman" w:eastAsia="Lucida Sans Unicode" w:hAnsi="Times New Roman" w:cs="Times New Roman"/>
          <w:kern w:val="1"/>
          <w:sz w:val="22"/>
          <w:szCs w:val="22"/>
        </w:rPr>
        <w:t>201</w:t>
      </w:r>
      <w:r>
        <w:rPr>
          <w:rFonts w:ascii="Times New Roman" w:eastAsia="Lucida Sans Unicode" w:hAnsi="Times New Roman" w:cs="Times New Roman"/>
          <w:kern w:val="1"/>
          <w:sz w:val="22"/>
          <w:szCs w:val="22"/>
        </w:rPr>
        <w:t>0</w:t>
      </w:r>
      <w:r w:rsidRPr="0011397F">
        <w:rPr>
          <w:rFonts w:ascii="Times New Roman" w:eastAsia="Lucida Sans Unicode" w:hAnsi="Times New Roman" w:cs="Times New Roman"/>
          <w:kern w:val="1"/>
          <w:sz w:val="22"/>
          <w:szCs w:val="22"/>
        </w:rPr>
        <w:t xml:space="preserve"> года по дату пер</w:t>
      </w:r>
      <w:r>
        <w:rPr>
          <w:rFonts w:ascii="Times New Roman" w:eastAsia="Lucida Sans Unicode" w:hAnsi="Times New Roman" w:cs="Times New Roman"/>
          <w:kern w:val="1"/>
          <w:sz w:val="22"/>
          <w:szCs w:val="22"/>
        </w:rPr>
        <w:t>ехода прав включительно.</w:t>
      </w:r>
    </w:p>
    <w:p w:rsidR="00C32F08" w:rsidRPr="00926210" w:rsidRDefault="00C32F08" w:rsidP="00926210">
      <w:pPr>
        <w:pStyle w:val="aa"/>
        <w:numPr>
          <w:ilvl w:val="1"/>
          <w:numId w:val="6"/>
        </w:numPr>
        <w:tabs>
          <w:tab w:val="left" w:pos="851"/>
        </w:tabs>
        <w:spacing w:before="60" w:after="60"/>
        <w:rPr>
          <w:rFonts w:eastAsia="Lucida Sans Unicode"/>
          <w:kern w:val="1"/>
          <w:sz w:val="22"/>
          <w:szCs w:val="22"/>
        </w:rPr>
      </w:pPr>
      <w:r w:rsidRPr="00F97D33">
        <w:rPr>
          <w:rFonts w:eastAsia="Lucida Sans Unicode"/>
          <w:kern w:val="1"/>
          <w:sz w:val="22"/>
          <w:szCs w:val="22"/>
        </w:rPr>
        <w:t xml:space="preserve">Общая сумма уступаемых </w:t>
      </w:r>
      <w:r w:rsidRPr="00F97D33">
        <w:rPr>
          <w:rFonts w:eastAsia="Lucida Sans Unicode"/>
          <w:b/>
          <w:kern w:val="1"/>
          <w:sz w:val="22"/>
          <w:szCs w:val="22"/>
        </w:rPr>
        <w:t>ЦЕДЕНТОМ</w:t>
      </w:r>
      <w:r w:rsidRPr="00F97D33">
        <w:rPr>
          <w:rFonts w:eastAsia="Lucida Sans Unicode"/>
          <w:kern w:val="1"/>
          <w:sz w:val="22"/>
          <w:szCs w:val="22"/>
        </w:rPr>
        <w:t xml:space="preserve"> требований к Должнику по </w:t>
      </w:r>
      <w:r>
        <w:rPr>
          <w:rFonts w:eastAsia="Lucida Sans Unicode"/>
          <w:kern w:val="1"/>
          <w:sz w:val="22"/>
          <w:szCs w:val="22"/>
        </w:rPr>
        <w:t>Кредитному д</w:t>
      </w:r>
      <w:r w:rsidRPr="00F97D33">
        <w:rPr>
          <w:rFonts w:eastAsia="Lucida Sans Unicode"/>
          <w:kern w:val="1"/>
          <w:sz w:val="22"/>
          <w:szCs w:val="22"/>
        </w:rPr>
        <w:t>оговору</w:t>
      </w:r>
      <w:r w:rsidR="002D7850">
        <w:rPr>
          <w:rFonts w:eastAsia="Lucida Sans Unicode"/>
          <w:kern w:val="1"/>
          <w:sz w:val="22"/>
          <w:szCs w:val="22"/>
          <w:lang w:val="ru-RU"/>
        </w:rPr>
        <w:t xml:space="preserve"> 3</w:t>
      </w:r>
      <w:r w:rsidRPr="00F97D33">
        <w:rPr>
          <w:rFonts w:eastAsia="Lucida Sans Unicode"/>
          <w:kern w:val="1"/>
          <w:sz w:val="22"/>
          <w:szCs w:val="22"/>
        </w:rPr>
        <w:t xml:space="preserve"> по состоянию на дату подписания настоящего Акта составляет</w:t>
      </w:r>
      <w:r>
        <w:rPr>
          <w:rFonts w:eastAsia="Lucida Sans Unicode"/>
          <w:kern w:val="1"/>
          <w:sz w:val="22"/>
          <w:szCs w:val="22"/>
          <w:lang w:val="ru-RU"/>
        </w:rPr>
        <w:t xml:space="preserve"> </w:t>
      </w:r>
      <w:r w:rsidR="002D7850" w:rsidRPr="00B23551">
        <w:rPr>
          <w:rFonts w:eastAsia="Lucida Sans Unicode"/>
          <w:b/>
          <w:kern w:val="1"/>
          <w:sz w:val="22"/>
          <w:szCs w:val="22"/>
          <w:lang w:val="ru-RU"/>
        </w:rPr>
        <w:t>2 314 757</w:t>
      </w:r>
      <w:r w:rsidRPr="00B23551">
        <w:rPr>
          <w:rFonts w:eastAsia="Lucida Sans Unicode"/>
          <w:b/>
          <w:kern w:val="1"/>
          <w:sz w:val="22"/>
          <w:szCs w:val="22"/>
          <w:lang w:val="ru-RU"/>
        </w:rPr>
        <w:t>,</w:t>
      </w:r>
      <w:r w:rsidR="002D7850" w:rsidRPr="00B23551">
        <w:rPr>
          <w:rFonts w:eastAsia="Lucida Sans Unicode"/>
          <w:b/>
          <w:kern w:val="1"/>
          <w:sz w:val="22"/>
          <w:szCs w:val="22"/>
          <w:lang w:val="ru-RU"/>
        </w:rPr>
        <w:t>14</w:t>
      </w:r>
      <w:r w:rsidRPr="0011397F">
        <w:rPr>
          <w:rFonts w:eastAsia="Lucida Sans Unicode"/>
          <w:b/>
          <w:kern w:val="1"/>
          <w:sz w:val="22"/>
          <w:szCs w:val="22"/>
        </w:rPr>
        <w:t xml:space="preserve"> </w:t>
      </w:r>
      <w:r>
        <w:rPr>
          <w:rFonts w:eastAsia="Lucida Sans Unicode"/>
          <w:b/>
          <w:kern w:val="1"/>
          <w:sz w:val="22"/>
          <w:szCs w:val="22"/>
          <w:lang w:val="ru-RU"/>
        </w:rPr>
        <w:t>(</w:t>
      </w:r>
      <w:r w:rsidR="002D7850">
        <w:rPr>
          <w:rFonts w:eastAsia="Lucida Sans Unicode"/>
          <w:b/>
          <w:kern w:val="1"/>
          <w:sz w:val="22"/>
          <w:szCs w:val="22"/>
          <w:lang w:val="ru-RU"/>
        </w:rPr>
        <w:t>Два</w:t>
      </w:r>
      <w:r>
        <w:rPr>
          <w:rFonts w:eastAsia="Lucida Sans Unicode"/>
          <w:b/>
          <w:kern w:val="1"/>
          <w:sz w:val="22"/>
          <w:szCs w:val="22"/>
          <w:lang w:val="ru-RU"/>
        </w:rPr>
        <w:t xml:space="preserve"> миллиона </w:t>
      </w:r>
      <w:r w:rsidR="002D7850">
        <w:rPr>
          <w:rFonts w:eastAsia="Lucida Sans Unicode"/>
          <w:b/>
          <w:kern w:val="1"/>
          <w:sz w:val="22"/>
          <w:szCs w:val="22"/>
          <w:lang w:val="ru-RU"/>
        </w:rPr>
        <w:t>триста четырнадцать семьсот пятьдесят семь</w:t>
      </w:r>
      <w:r w:rsidRPr="0011397F">
        <w:rPr>
          <w:rFonts w:eastAsia="Lucida Sans Unicode"/>
          <w:b/>
          <w:kern w:val="1"/>
          <w:sz w:val="22"/>
          <w:szCs w:val="22"/>
        </w:rPr>
        <w:t xml:space="preserve"> и </w:t>
      </w:r>
      <w:r w:rsidR="002D7850">
        <w:rPr>
          <w:rFonts w:eastAsia="Lucida Sans Unicode"/>
          <w:b/>
          <w:kern w:val="1"/>
          <w:sz w:val="22"/>
          <w:szCs w:val="22"/>
          <w:lang w:val="ru-RU"/>
        </w:rPr>
        <w:t>14</w:t>
      </w:r>
      <w:r w:rsidRPr="0011397F">
        <w:rPr>
          <w:rFonts w:eastAsia="Lucida Sans Unicode"/>
          <w:b/>
          <w:kern w:val="1"/>
          <w:sz w:val="22"/>
          <w:szCs w:val="22"/>
        </w:rPr>
        <w:t xml:space="preserve">/100) </w:t>
      </w:r>
      <w:r>
        <w:rPr>
          <w:rFonts w:eastAsia="Lucida Sans Unicode"/>
          <w:b/>
          <w:kern w:val="1"/>
          <w:sz w:val="22"/>
          <w:szCs w:val="22"/>
          <w:lang w:val="ru-RU"/>
        </w:rPr>
        <w:t>долларов США</w:t>
      </w:r>
      <w:r w:rsidR="00926210">
        <w:rPr>
          <w:rFonts w:eastAsia="Lucida Sans Unicode"/>
          <w:b/>
          <w:kern w:val="1"/>
          <w:sz w:val="22"/>
          <w:szCs w:val="22"/>
          <w:lang w:val="ru-RU"/>
        </w:rPr>
        <w:t xml:space="preserve"> или </w:t>
      </w:r>
      <w:r w:rsidR="00926210" w:rsidRPr="00926210">
        <w:rPr>
          <w:rFonts w:eastAsia="Lucida Sans Unicode"/>
          <w:b/>
          <w:kern w:val="1"/>
          <w:sz w:val="22"/>
          <w:szCs w:val="22"/>
          <w:lang w:val="ru-RU"/>
        </w:rPr>
        <w:t>146</w:t>
      </w:r>
      <w:r w:rsidR="00926210">
        <w:rPr>
          <w:rFonts w:eastAsia="Lucida Sans Unicode"/>
          <w:b/>
          <w:kern w:val="1"/>
          <w:sz w:val="22"/>
          <w:szCs w:val="22"/>
          <w:lang w:val="ru-RU"/>
        </w:rPr>
        <w:t> </w:t>
      </w:r>
      <w:r w:rsidR="00926210" w:rsidRPr="00926210">
        <w:rPr>
          <w:rFonts w:eastAsia="Lucida Sans Unicode"/>
          <w:b/>
          <w:kern w:val="1"/>
          <w:sz w:val="22"/>
          <w:szCs w:val="22"/>
          <w:lang w:val="ru-RU"/>
        </w:rPr>
        <w:t>834</w:t>
      </w:r>
      <w:r w:rsidR="00926210">
        <w:rPr>
          <w:rFonts w:eastAsia="Lucida Sans Unicode"/>
          <w:b/>
          <w:kern w:val="1"/>
          <w:sz w:val="22"/>
          <w:szCs w:val="22"/>
          <w:lang w:val="ru-RU"/>
        </w:rPr>
        <w:t xml:space="preserve"> </w:t>
      </w:r>
      <w:r w:rsidR="00926210" w:rsidRPr="00926210">
        <w:rPr>
          <w:rFonts w:eastAsia="Lucida Sans Unicode"/>
          <w:b/>
          <w:kern w:val="1"/>
          <w:sz w:val="22"/>
          <w:szCs w:val="22"/>
          <w:lang w:val="ru-RU"/>
        </w:rPr>
        <w:t>767 (Сто сорок шесть миллионов восемьсот тридцать четыре тысячи семьсот шестьдесят семь</w:t>
      </w:r>
      <w:r w:rsidR="00926210">
        <w:rPr>
          <w:rFonts w:eastAsia="Lucida Sans Unicode"/>
          <w:b/>
          <w:kern w:val="1"/>
          <w:sz w:val="22"/>
          <w:szCs w:val="22"/>
          <w:lang w:val="ru-RU"/>
        </w:rPr>
        <w:t xml:space="preserve"> и 37/100) рублей</w:t>
      </w:r>
      <w:r w:rsidRPr="00926210">
        <w:rPr>
          <w:rFonts w:eastAsia="Lucida Sans Unicode"/>
          <w:b/>
          <w:bCs/>
          <w:kern w:val="1"/>
          <w:sz w:val="22"/>
          <w:szCs w:val="22"/>
        </w:rPr>
        <w:t xml:space="preserve">, </w:t>
      </w:r>
      <w:r w:rsidRPr="00926210">
        <w:rPr>
          <w:rFonts w:eastAsia="Lucida Sans Unicode"/>
          <w:kern w:val="1"/>
          <w:sz w:val="22"/>
          <w:szCs w:val="22"/>
        </w:rPr>
        <w:t>в том числе:</w:t>
      </w:r>
    </w:p>
    <w:p w:rsidR="00C32F08" w:rsidRPr="00F97D33" w:rsidRDefault="00C32F08" w:rsidP="00AE6906">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Pr>
          <w:rFonts w:ascii="Times New Roman" w:eastAsia="Lucida Sans Unicode" w:hAnsi="Times New Roman" w:cs="Times New Roman"/>
          <w:b/>
          <w:kern w:val="1"/>
          <w:sz w:val="22"/>
          <w:szCs w:val="22"/>
        </w:rPr>
        <w:t>2 245 000</w:t>
      </w:r>
      <w:r w:rsidRPr="0011397F">
        <w:rPr>
          <w:rFonts w:ascii="Times New Roman" w:hAnsi="Times New Roman" w:cs="Times New Roman"/>
          <w:b/>
          <w:sz w:val="22"/>
          <w:szCs w:val="22"/>
        </w:rPr>
        <w:t>,00</w:t>
      </w:r>
      <w:r w:rsidRPr="00F97D33">
        <w:rPr>
          <w:rFonts w:ascii="Times New Roman" w:hAnsi="Times New Roman" w:cs="Times New Roman"/>
          <w:b/>
          <w:sz w:val="22"/>
          <w:szCs w:val="22"/>
        </w:rPr>
        <w:t xml:space="preserve"> (</w:t>
      </w:r>
      <w:r>
        <w:rPr>
          <w:rFonts w:ascii="Times New Roman" w:hAnsi="Times New Roman" w:cs="Times New Roman"/>
          <w:b/>
          <w:sz w:val="22"/>
          <w:szCs w:val="22"/>
        </w:rPr>
        <w:t>Два</w:t>
      </w:r>
      <w:r w:rsidRPr="005122CD">
        <w:rPr>
          <w:rFonts w:ascii="Times New Roman" w:hAnsi="Times New Roman" w:cs="Times New Roman"/>
          <w:b/>
          <w:sz w:val="22"/>
          <w:szCs w:val="22"/>
        </w:rPr>
        <w:t xml:space="preserve"> миллиона </w:t>
      </w:r>
      <w:r>
        <w:rPr>
          <w:rFonts w:ascii="Times New Roman" w:hAnsi="Times New Roman" w:cs="Times New Roman"/>
          <w:b/>
          <w:sz w:val="22"/>
          <w:szCs w:val="22"/>
        </w:rPr>
        <w:t xml:space="preserve">двести сорок пять </w:t>
      </w:r>
      <w:r w:rsidRPr="005122CD">
        <w:rPr>
          <w:rFonts w:ascii="Times New Roman" w:hAnsi="Times New Roman" w:cs="Times New Roman"/>
          <w:b/>
          <w:sz w:val="22"/>
          <w:szCs w:val="22"/>
        </w:rPr>
        <w:t>тысяч</w:t>
      </w:r>
      <w:r>
        <w:rPr>
          <w:rFonts w:ascii="Times New Roman" w:hAnsi="Times New Roman" w:cs="Times New Roman"/>
          <w:b/>
          <w:sz w:val="22"/>
          <w:szCs w:val="22"/>
        </w:rPr>
        <w:t xml:space="preserve"> и</w:t>
      </w:r>
      <w:r w:rsidRPr="005122CD">
        <w:rPr>
          <w:rFonts w:ascii="Times New Roman" w:hAnsi="Times New Roman" w:cs="Times New Roman"/>
          <w:b/>
          <w:sz w:val="22"/>
          <w:szCs w:val="22"/>
        </w:rPr>
        <w:t xml:space="preserve"> </w:t>
      </w:r>
      <w:r w:rsidRPr="00F97D33">
        <w:rPr>
          <w:rFonts w:ascii="Times New Roman" w:hAnsi="Times New Roman" w:cs="Times New Roman"/>
          <w:b/>
          <w:sz w:val="22"/>
          <w:szCs w:val="22"/>
        </w:rPr>
        <w:t>00/100</w:t>
      </w:r>
      <w:r>
        <w:rPr>
          <w:rFonts w:ascii="Times New Roman" w:hAnsi="Times New Roman" w:cs="Times New Roman"/>
          <w:b/>
          <w:sz w:val="22"/>
          <w:szCs w:val="22"/>
        </w:rPr>
        <w:t>) долларов США</w:t>
      </w:r>
      <w:r w:rsidR="00926210">
        <w:rPr>
          <w:rFonts w:ascii="Times New Roman" w:hAnsi="Times New Roman" w:cs="Times New Roman"/>
          <w:b/>
          <w:sz w:val="22"/>
          <w:szCs w:val="22"/>
        </w:rPr>
        <w:t xml:space="preserve"> или </w:t>
      </w:r>
      <w:r w:rsidR="00AE6906" w:rsidRPr="00AE6906">
        <w:rPr>
          <w:rFonts w:ascii="Times New Roman" w:hAnsi="Times New Roman" w:cs="Times New Roman"/>
          <w:b/>
          <w:sz w:val="22"/>
          <w:szCs w:val="22"/>
        </w:rPr>
        <w:t>142</w:t>
      </w:r>
      <w:r w:rsidR="00AE6906">
        <w:rPr>
          <w:rFonts w:ascii="Times New Roman" w:hAnsi="Times New Roman" w:cs="Times New Roman"/>
          <w:b/>
          <w:sz w:val="22"/>
          <w:szCs w:val="22"/>
        </w:rPr>
        <w:t> </w:t>
      </w:r>
      <w:r w:rsidR="00AE6906" w:rsidRPr="00AE6906">
        <w:rPr>
          <w:rFonts w:ascii="Times New Roman" w:hAnsi="Times New Roman" w:cs="Times New Roman"/>
          <w:b/>
          <w:sz w:val="22"/>
          <w:szCs w:val="22"/>
        </w:rPr>
        <w:t>409</w:t>
      </w:r>
      <w:r w:rsidR="00AE6906">
        <w:rPr>
          <w:rFonts w:ascii="Times New Roman" w:hAnsi="Times New Roman" w:cs="Times New Roman"/>
          <w:b/>
          <w:sz w:val="22"/>
          <w:szCs w:val="22"/>
        </w:rPr>
        <w:t xml:space="preserve"> </w:t>
      </w:r>
      <w:r w:rsidR="00AE6906" w:rsidRPr="00AE6906">
        <w:rPr>
          <w:rFonts w:ascii="Times New Roman" w:hAnsi="Times New Roman" w:cs="Times New Roman"/>
          <w:b/>
          <w:sz w:val="22"/>
          <w:szCs w:val="22"/>
        </w:rPr>
        <w:t>779 (Сто сорок два миллиона четыреста девять тысяч семьсот семьдесят девять</w:t>
      </w:r>
      <w:r w:rsidR="00AE6906">
        <w:rPr>
          <w:rFonts w:ascii="Times New Roman" w:hAnsi="Times New Roman" w:cs="Times New Roman"/>
          <w:b/>
          <w:sz w:val="22"/>
          <w:szCs w:val="22"/>
        </w:rPr>
        <w:t xml:space="preserve"> и 00/100</w:t>
      </w:r>
      <w:r w:rsidR="00AE6906" w:rsidRPr="00AE6906">
        <w:rPr>
          <w:rFonts w:ascii="Times New Roman" w:hAnsi="Times New Roman" w:cs="Times New Roman"/>
          <w:b/>
          <w:sz w:val="22"/>
          <w:szCs w:val="22"/>
        </w:rPr>
        <w:t>) рублей</w:t>
      </w:r>
      <w:r w:rsidRPr="00F97D33">
        <w:rPr>
          <w:rFonts w:ascii="Times New Roman" w:hAnsi="Times New Roman" w:cs="Times New Roman"/>
          <w:b/>
          <w:sz w:val="22"/>
          <w:szCs w:val="22"/>
        </w:rPr>
        <w:t xml:space="preserve"> </w:t>
      </w:r>
      <w:r w:rsidRPr="00F97D33">
        <w:rPr>
          <w:rFonts w:ascii="Times New Roman" w:eastAsia="Lucida Sans Unicode" w:hAnsi="Times New Roman" w:cs="Times New Roman"/>
          <w:kern w:val="1"/>
          <w:sz w:val="22"/>
          <w:szCs w:val="22"/>
        </w:rPr>
        <w:t>– просроченная задолженность Должника по основному долгу (</w:t>
      </w:r>
      <w:r>
        <w:rPr>
          <w:rFonts w:ascii="Times New Roman" w:eastAsia="Lucida Sans Unicode" w:hAnsi="Times New Roman" w:cs="Times New Roman"/>
          <w:kern w:val="1"/>
          <w:sz w:val="22"/>
          <w:szCs w:val="22"/>
        </w:rPr>
        <w:t>кредиту</w:t>
      </w:r>
      <w:r w:rsidRPr="00F97D33">
        <w:rPr>
          <w:rFonts w:ascii="Times New Roman" w:eastAsia="Lucida Sans Unicode" w:hAnsi="Times New Roman" w:cs="Times New Roman"/>
          <w:kern w:val="1"/>
          <w:sz w:val="22"/>
          <w:szCs w:val="22"/>
        </w:rPr>
        <w:t>);</w:t>
      </w:r>
    </w:p>
    <w:p w:rsidR="00C32F08" w:rsidRDefault="00C32F08" w:rsidP="00AE6906">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Pr>
          <w:rFonts w:ascii="Times New Roman" w:hAnsi="Times New Roman" w:cs="Times New Roman"/>
          <w:b/>
          <w:sz w:val="22"/>
          <w:szCs w:val="22"/>
        </w:rPr>
        <w:t>60 728,75</w:t>
      </w:r>
      <w:r w:rsidRPr="0011397F">
        <w:rPr>
          <w:rFonts w:ascii="Times New Roman" w:hAnsi="Times New Roman" w:cs="Times New Roman"/>
          <w:b/>
          <w:sz w:val="22"/>
          <w:szCs w:val="22"/>
        </w:rPr>
        <w:t xml:space="preserve"> (</w:t>
      </w:r>
      <w:r>
        <w:rPr>
          <w:rFonts w:ascii="Times New Roman" w:hAnsi="Times New Roman" w:cs="Times New Roman"/>
          <w:b/>
          <w:sz w:val="22"/>
          <w:szCs w:val="22"/>
        </w:rPr>
        <w:t>Шестьдесят</w:t>
      </w:r>
      <w:r w:rsidRPr="005122CD">
        <w:rPr>
          <w:rFonts w:ascii="Times New Roman" w:hAnsi="Times New Roman" w:cs="Times New Roman"/>
          <w:b/>
          <w:sz w:val="22"/>
          <w:szCs w:val="22"/>
        </w:rPr>
        <w:t xml:space="preserve"> тысяч</w:t>
      </w:r>
      <w:r>
        <w:rPr>
          <w:rFonts w:ascii="Times New Roman" w:hAnsi="Times New Roman" w:cs="Times New Roman"/>
          <w:b/>
          <w:sz w:val="22"/>
          <w:szCs w:val="22"/>
        </w:rPr>
        <w:t xml:space="preserve"> семьсот двадцать</w:t>
      </w:r>
      <w:r w:rsidRPr="005122CD">
        <w:rPr>
          <w:rFonts w:ascii="Times New Roman" w:hAnsi="Times New Roman" w:cs="Times New Roman"/>
          <w:b/>
          <w:sz w:val="22"/>
          <w:szCs w:val="22"/>
        </w:rPr>
        <w:t xml:space="preserve"> восемь</w:t>
      </w:r>
      <w:r>
        <w:rPr>
          <w:rFonts w:ascii="Times New Roman" w:hAnsi="Times New Roman" w:cs="Times New Roman"/>
          <w:b/>
          <w:sz w:val="22"/>
          <w:szCs w:val="22"/>
        </w:rPr>
        <w:t xml:space="preserve"> </w:t>
      </w:r>
      <w:r w:rsidRPr="0011397F">
        <w:rPr>
          <w:rFonts w:ascii="Times New Roman" w:hAnsi="Times New Roman" w:cs="Times New Roman"/>
          <w:b/>
          <w:sz w:val="22"/>
          <w:szCs w:val="22"/>
        </w:rPr>
        <w:t xml:space="preserve">и </w:t>
      </w:r>
      <w:r>
        <w:rPr>
          <w:rFonts w:ascii="Times New Roman" w:hAnsi="Times New Roman" w:cs="Times New Roman"/>
          <w:b/>
          <w:sz w:val="22"/>
          <w:szCs w:val="22"/>
        </w:rPr>
        <w:t>75</w:t>
      </w:r>
      <w:r w:rsidRPr="0011397F">
        <w:rPr>
          <w:rFonts w:ascii="Times New Roman" w:hAnsi="Times New Roman" w:cs="Times New Roman"/>
          <w:b/>
          <w:sz w:val="22"/>
          <w:szCs w:val="22"/>
        </w:rPr>
        <w:t>/</w:t>
      </w:r>
      <w:r>
        <w:rPr>
          <w:rFonts w:ascii="Times New Roman" w:hAnsi="Times New Roman" w:cs="Times New Roman"/>
          <w:b/>
          <w:sz w:val="22"/>
          <w:szCs w:val="22"/>
        </w:rPr>
        <w:t>100</w:t>
      </w:r>
      <w:r w:rsidRPr="0011397F">
        <w:rPr>
          <w:rFonts w:ascii="Times New Roman" w:hAnsi="Times New Roman" w:cs="Times New Roman"/>
          <w:b/>
          <w:sz w:val="22"/>
          <w:szCs w:val="22"/>
        </w:rPr>
        <w:t xml:space="preserve">) </w:t>
      </w:r>
      <w:r>
        <w:rPr>
          <w:rFonts w:ascii="Times New Roman" w:hAnsi="Times New Roman" w:cs="Times New Roman"/>
          <w:b/>
          <w:sz w:val="22"/>
          <w:szCs w:val="22"/>
        </w:rPr>
        <w:t>долларов США</w:t>
      </w:r>
      <w:r w:rsidRPr="0011397F">
        <w:rPr>
          <w:rFonts w:ascii="Times New Roman" w:hAnsi="Times New Roman" w:cs="Times New Roman"/>
          <w:b/>
          <w:sz w:val="22"/>
          <w:szCs w:val="22"/>
        </w:rPr>
        <w:t xml:space="preserve"> </w:t>
      </w:r>
      <w:r w:rsidR="00AE6906">
        <w:rPr>
          <w:rFonts w:ascii="Times New Roman" w:hAnsi="Times New Roman" w:cs="Times New Roman"/>
          <w:b/>
          <w:sz w:val="22"/>
          <w:szCs w:val="22"/>
        </w:rPr>
        <w:t xml:space="preserve">или </w:t>
      </w:r>
      <w:r w:rsidR="00AE6906" w:rsidRPr="00AE6906">
        <w:rPr>
          <w:rFonts w:ascii="Times New Roman" w:hAnsi="Times New Roman" w:cs="Times New Roman"/>
          <w:b/>
          <w:sz w:val="22"/>
          <w:szCs w:val="22"/>
        </w:rPr>
        <w:t>3</w:t>
      </w:r>
      <w:r w:rsidR="00AE6906">
        <w:rPr>
          <w:rFonts w:ascii="Times New Roman" w:hAnsi="Times New Roman" w:cs="Times New Roman"/>
          <w:b/>
          <w:sz w:val="22"/>
          <w:szCs w:val="22"/>
        </w:rPr>
        <w:t> </w:t>
      </w:r>
      <w:r w:rsidR="00AE6906" w:rsidRPr="00AE6906">
        <w:rPr>
          <w:rFonts w:ascii="Times New Roman" w:hAnsi="Times New Roman" w:cs="Times New Roman"/>
          <w:b/>
          <w:sz w:val="22"/>
          <w:szCs w:val="22"/>
        </w:rPr>
        <w:t>852</w:t>
      </w:r>
      <w:r w:rsidR="00AE6906">
        <w:rPr>
          <w:rFonts w:ascii="Times New Roman" w:hAnsi="Times New Roman" w:cs="Times New Roman"/>
          <w:b/>
          <w:sz w:val="22"/>
          <w:szCs w:val="22"/>
        </w:rPr>
        <w:t> </w:t>
      </w:r>
      <w:r w:rsidR="00AE6906" w:rsidRPr="00AE6906">
        <w:rPr>
          <w:rFonts w:ascii="Times New Roman" w:hAnsi="Times New Roman" w:cs="Times New Roman"/>
          <w:b/>
          <w:sz w:val="22"/>
          <w:szCs w:val="22"/>
        </w:rPr>
        <w:t>279</w:t>
      </w:r>
      <w:r w:rsidR="00AE6906">
        <w:rPr>
          <w:rFonts w:ascii="Times New Roman" w:hAnsi="Times New Roman" w:cs="Times New Roman"/>
          <w:b/>
          <w:sz w:val="22"/>
          <w:szCs w:val="22"/>
        </w:rPr>
        <w:t>,67</w:t>
      </w:r>
      <w:r w:rsidR="00AE6906" w:rsidRPr="00AE6906">
        <w:rPr>
          <w:rFonts w:ascii="Times New Roman" w:hAnsi="Times New Roman" w:cs="Times New Roman"/>
          <w:b/>
          <w:sz w:val="22"/>
          <w:szCs w:val="22"/>
        </w:rPr>
        <w:t xml:space="preserve"> (Три миллиона восемьсот пятьдесят две тысячи двести семьдесят дев</w:t>
      </w:r>
      <w:r w:rsidR="00AE6906">
        <w:rPr>
          <w:rFonts w:ascii="Times New Roman" w:hAnsi="Times New Roman" w:cs="Times New Roman"/>
          <w:b/>
          <w:sz w:val="22"/>
          <w:szCs w:val="22"/>
        </w:rPr>
        <w:t xml:space="preserve">ять и 67/100) рублей </w:t>
      </w:r>
      <w:r w:rsidRPr="0011397F">
        <w:rPr>
          <w:rFonts w:ascii="Times New Roman" w:eastAsia="Lucida Sans Unicode" w:hAnsi="Times New Roman" w:cs="Times New Roman"/>
          <w:kern w:val="1"/>
          <w:sz w:val="22"/>
          <w:szCs w:val="22"/>
        </w:rPr>
        <w:t>- просроченные проценты за пользование займом</w:t>
      </w:r>
      <w:r>
        <w:rPr>
          <w:rFonts w:ascii="Times New Roman" w:eastAsia="Lucida Sans Unicode" w:hAnsi="Times New Roman" w:cs="Times New Roman"/>
          <w:kern w:val="1"/>
          <w:sz w:val="22"/>
          <w:szCs w:val="22"/>
        </w:rPr>
        <w:t xml:space="preserve"> </w:t>
      </w:r>
      <w:r w:rsidRPr="0011397F">
        <w:rPr>
          <w:rFonts w:ascii="Times New Roman" w:eastAsia="Lucida Sans Unicode" w:hAnsi="Times New Roman" w:cs="Times New Roman"/>
          <w:kern w:val="1"/>
          <w:sz w:val="22"/>
          <w:szCs w:val="22"/>
        </w:rPr>
        <w:t xml:space="preserve">за период с </w:t>
      </w:r>
      <w:r>
        <w:rPr>
          <w:rFonts w:ascii="Times New Roman" w:eastAsia="Lucida Sans Unicode" w:hAnsi="Times New Roman" w:cs="Times New Roman"/>
          <w:kern w:val="1"/>
          <w:sz w:val="22"/>
          <w:szCs w:val="22"/>
        </w:rPr>
        <w:t>24.12.</w:t>
      </w:r>
      <w:r w:rsidRPr="0011397F">
        <w:rPr>
          <w:rFonts w:ascii="Times New Roman" w:eastAsia="Lucida Sans Unicode" w:hAnsi="Times New Roman" w:cs="Times New Roman"/>
          <w:kern w:val="1"/>
          <w:sz w:val="22"/>
          <w:szCs w:val="22"/>
        </w:rPr>
        <w:t>201</w:t>
      </w:r>
      <w:r>
        <w:rPr>
          <w:rFonts w:ascii="Times New Roman" w:eastAsia="Lucida Sans Unicode" w:hAnsi="Times New Roman" w:cs="Times New Roman"/>
          <w:kern w:val="1"/>
          <w:sz w:val="22"/>
          <w:szCs w:val="22"/>
        </w:rPr>
        <w:t>0</w:t>
      </w:r>
      <w:r w:rsidRPr="0011397F">
        <w:rPr>
          <w:rFonts w:ascii="Times New Roman" w:eastAsia="Lucida Sans Unicode" w:hAnsi="Times New Roman" w:cs="Times New Roman"/>
          <w:kern w:val="1"/>
          <w:sz w:val="22"/>
          <w:szCs w:val="22"/>
        </w:rPr>
        <w:t xml:space="preserve"> года по дату перехода прав включительно;</w:t>
      </w:r>
    </w:p>
    <w:p w:rsidR="003F198E" w:rsidRPr="00B23551" w:rsidRDefault="00C32F08" w:rsidP="00AE6906">
      <w:pPr>
        <w:pStyle w:val="ConsNormal"/>
        <w:widowControl/>
        <w:numPr>
          <w:ilvl w:val="0"/>
          <w:numId w:val="93"/>
        </w:numPr>
        <w:spacing w:before="60" w:after="60"/>
        <w:jc w:val="both"/>
        <w:rPr>
          <w:rFonts w:ascii="Times New Roman" w:eastAsia="Lucida Sans Unicode" w:hAnsi="Times New Roman" w:cs="Times New Roman"/>
          <w:kern w:val="1"/>
          <w:sz w:val="22"/>
          <w:szCs w:val="22"/>
        </w:rPr>
      </w:pPr>
      <w:r>
        <w:rPr>
          <w:rFonts w:ascii="Times New Roman" w:hAnsi="Times New Roman" w:cs="Times New Roman"/>
          <w:b/>
          <w:sz w:val="22"/>
          <w:szCs w:val="22"/>
        </w:rPr>
        <w:t xml:space="preserve"> 9 </w:t>
      </w:r>
      <w:r w:rsidR="002D7850">
        <w:rPr>
          <w:rFonts w:ascii="Times New Roman" w:hAnsi="Times New Roman" w:cs="Times New Roman"/>
          <w:b/>
          <w:sz w:val="22"/>
          <w:szCs w:val="22"/>
        </w:rPr>
        <w:t>028.39</w:t>
      </w:r>
      <w:r w:rsidRPr="0011397F">
        <w:rPr>
          <w:rFonts w:ascii="Times New Roman" w:hAnsi="Times New Roman" w:cs="Times New Roman"/>
          <w:b/>
          <w:sz w:val="22"/>
          <w:szCs w:val="22"/>
        </w:rPr>
        <w:t xml:space="preserve"> (</w:t>
      </w:r>
      <w:r>
        <w:rPr>
          <w:rFonts w:ascii="Times New Roman" w:hAnsi="Times New Roman" w:cs="Times New Roman"/>
          <w:b/>
          <w:sz w:val="22"/>
          <w:szCs w:val="22"/>
        </w:rPr>
        <w:t>Девять</w:t>
      </w:r>
      <w:r w:rsidRPr="005122CD">
        <w:rPr>
          <w:rFonts w:ascii="Times New Roman" w:hAnsi="Times New Roman" w:cs="Times New Roman"/>
          <w:b/>
          <w:sz w:val="22"/>
          <w:szCs w:val="22"/>
        </w:rPr>
        <w:t xml:space="preserve"> тысяч</w:t>
      </w:r>
      <w:r>
        <w:rPr>
          <w:rFonts w:ascii="Times New Roman" w:hAnsi="Times New Roman" w:cs="Times New Roman"/>
          <w:b/>
          <w:sz w:val="22"/>
          <w:szCs w:val="22"/>
        </w:rPr>
        <w:t xml:space="preserve"> </w:t>
      </w:r>
      <w:r w:rsidR="002D7850">
        <w:rPr>
          <w:rFonts w:ascii="Times New Roman" w:hAnsi="Times New Roman" w:cs="Times New Roman"/>
          <w:b/>
          <w:sz w:val="22"/>
          <w:szCs w:val="22"/>
        </w:rPr>
        <w:t>двадцать восемь</w:t>
      </w:r>
      <w:r>
        <w:rPr>
          <w:rFonts w:ascii="Times New Roman" w:hAnsi="Times New Roman" w:cs="Times New Roman"/>
          <w:b/>
          <w:sz w:val="22"/>
          <w:szCs w:val="22"/>
        </w:rPr>
        <w:t xml:space="preserve"> </w:t>
      </w:r>
      <w:r w:rsidR="002D7850">
        <w:rPr>
          <w:rFonts w:ascii="Times New Roman" w:hAnsi="Times New Roman" w:cs="Times New Roman"/>
          <w:b/>
          <w:sz w:val="22"/>
          <w:szCs w:val="22"/>
        </w:rPr>
        <w:t>и 39</w:t>
      </w:r>
      <w:r w:rsidRPr="0011397F">
        <w:rPr>
          <w:rFonts w:ascii="Times New Roman" w:hAnsi="Times New Roman" w:cs="Times New Roman"/>
          <w:b/>
          <w:sz w:val="22"/>
          <w:szCs w:val="22"/>
        </w:rPr>
        <w:t>/</w:t>
      </w:r>
      <w:r>
        <w:rPr>
          <w:rFonts w:ascii="Times New Roman" w:hAnsi="Times New Roman" w:cs="Times New Roman"/>
          <w:b/>
          <w:sz w:val="22"/>
          <w:szCs w:val="22"/>
        </w:rPr>
        <w:t>100) долларов США</w:t>
      </w:r>
      <w:r w:rsidR="00AE6906">
        <w:rPr>
          <w:rFonts w:ascii="Times New Roman" w:hAnsi="Times New Roman" w:cs="Times New Roman"/>
          <w:b/>
          <w:sz w:val="22"/>
          <w:szCs w:val="22"/>
        </w:rPr>
        <w:t xml:space="preserve"> или</w:t>
      </w:r>
      <w:r w:rsidRPr="0011397F">
        <w:rPr>
          <w:rFonts w:ascii="Times New Roman" w:hAnsi="Times New Roman" w:cs="Times New Roman"/>
          <w:b/>
          <w:sz w:val="22"/>
          <w:szCs w:val="22"/>
        </w:rPr>
        <w:t xml:space="preserve"> </w:t>
      </w:r>
      <w:r w:rsidR="00AE6906" w:rsidRPr="00AE6906">
        <w:rPr>
          <w:rFonts w:ascii="Times New Roman" w:hAnsi="Times New Roman" w:cs="Times New Roman"/>
          <w:b/>
          <w:sz w:val="22"/>
          <w:szCs w:val="22"/>
        </w:rPr>
        <w:t>572</w:t>
      </w:r>
      <w:r w:rsidR="00AE6906">
        <w:rPr>
          <w:rFonts w:ascii="Times New Roman" w:hAnsi="Times New Roman" w:cs="Times New Roman"/>
          <w:b/>
          <w:sz w:val="22"/>
          <w:szCs w:val="22"/>
        </w:rPr>
        <w:t xml:space="preserve"> 708,70 </w:t>
      </w:r>
      <w:r w:rsidR="00AE6906" w:rsidRPr="00AE6906">
        <w:rPr>
          <w:rFonts w:ascii="Times New Roman" w:hAnsi="Times New Roman" w:cs="Times New Roman"/>
          <w:b/>
          <w:sz w:val="22"/>
          <w:szCs w:val="22"/>
        </w:rPr>
        <w:t xml:space="preserve">(Пятьсот семьдесят две тысячи </w:t>
      </w:r>
      <w:r w:rsidR="00AE6906">
        <w:rPr>
          <w:rFonts w:ascii="Times New Roman" w:hAnsi="Times New Roman" w:cs="Times New Roman"/>
          <w:b/>
          <w:sz w:val="22"/>
          <w:szCs w:val="22"/>
        </w:rPr>
        <w:t>семьсот восемь</w:t>
      </w:r>
      <w:r w:rsidR="00F57709">
        <w:rPr>
          <w:rFonts w:ascii="Times New Roman" w:hAnsi="Times New Roman" w:cs="Times New Roman"/>
          <w:b/>
          <w:sz w:val="22"/>
          <w:szCs w:val="22"/>
        </w:rPr>
        <w:t xml:space="preserve"> и 70/100</w:t>
      </w:r>
      <w:r w:rsidR="00AE6906">
        <w:rPr>
          <w:rFonts w:ascii="Times New Roman" w:hAnsi="Times New Roman" w:cs="Times New Roman"/>
          <w:b/>
          <w:sz w:val="22"/>
          <w:szCs w:val="22"/>
        </w:rPr>
        <w:t xml:space="preserve">) рублей </w:t>
      </w:r>
      <w:r w:rsidRPr="00B23551">
        <w:rPr>
          <w:rFonts w:ascii="Times New Roman" w:eastAsia="Lucida Sans Unicode" w:hAnsi="Times New Roman" w:cs="Times New Roman"/>
          <w:b/>
          <w:kern w:val="1"/>
          <w:sz w:val="22"/>
          <w:szCs w:val="22"/>
        </w:rPr>
        <w:t xml:space="preserve">- </w:t>
      </w:r>
      <w:r w:rsidRPr="0011397F">
        <w:rPr>
          <w:rFonts w:ascii="Times New Roman" w:eastAsia="Lucida Sans Unicode" w:hAnsi="Times New Roman" w:cs="Times New Roman"/>
          <w:kern w:val="1"/>
          <w:sz w:val="22"/>
          <w:szCs w:val="22"/>
        </w:rPr>
        <w:t xml:space="preserve">просроченные проценты за </w:t>
      </w:r>
      <w:r>
        <w:rPr>
          <w:rFonts w:ascii="Times New Roman" w:eastAsia="Lucida Sans Unicode" w:hAnsi="Times New Roman" w:cs="Times New Roman"/>
          <w:kern w:val="1"/>
          <w:sz w:val="22"/>
          <w:szCs w:val="22"/>
        </w:rPr>
        <w:t xml:space="preserve">просроченный кредит </w:t>
      </w:r>
      <w:r w:rsidRPr="0011397F">
        <w:rPr>
          <w:rFonts w:ascii="Times New Roman" w:eastAsia="Lucida Sans Unicode" w:hAnsi="Times New Roman" w:cs="Times New Roman"/>
          <w:kern w:val="1"/>
          <w:sz w:val="22"/>
          <w:szCs w:val="22"/>
        </w:rPr>
        <w:t xml:space="preserve">за период с </w:t>
      </w:r>
      <w:r>
        <w:rPr>
          <w:rFonts w:ascii="Times New Roman" w:eastAsia="Lucida Sans Unicode" w:hAnsi="Times New Roman" w:cs="Times New Roman"/>
          <w:kern w:val="1"/>
          <w:sz w:val="22"/>
          <w:szCs w:val="22"/>
        </w:rPr>
        <w:t>24.12.</w:t>
      </w:r>
      <w:r w:rsidRPr="0011397F">
        <w:rPr>
          <w:rFonts w:ascii="Times New Roman" w:eastAsia="Lucida Sans Unicode" w:hAnsi="Times New Roman" w:cs="Times New Roman"/>
          <w:kern w:val="1"/>
          <w:sz w:val="22"/>
          <w:szCs w:val="22"/>
        </w:rPr>
        <w:t>201</w:t>
      </w:r>
      <w:r>
        <w:rPr>
          <w:rFonts w:ascii="Times New Roman" w:eastAsia="Lucida Sans Unicode" w:hAnsi="Times New Roman" w:cs="Times New Roman"/>
          <w:kern w:val="1"/>
          <w:sz w:val="22"/>
          <w:szCs w:val="22"/>
        </w:rPr>
        <w:t>0</w:t>
      </w:r>
      <w:r w:rsidRPr="0011397F">
        <w:rPr>
          <w:rFonts w:ascii="Times New Roman" w:eastAsia="Lucida Sans Unicode" w:hAnsi="Times New Roman" w:cs="Times New Roman"/>
          <w:kern w:val="1"/>
          <w:sz w:val="22"/>
          <w:szCs w:val="22"/>
        </w:rPr>
        <w:t xml:space="preserve"> года по дату пер</w:t>
      </w:r>
      <w:r>
        <w:rPr>
          <w:rFonts w:ascii="Times New Roman" w:eastAsia="Lucida Sans Unicode" w:hAnsi="Times New Roman" w:cs="Times New Roman"/>
          <w:kern w:val="1"/>
          <w:sz w:val="22"/>
          <w:szCs w:val="22"/>
        </w:rPr>
        <w:t>ехода прав включительно.</w:t>
      </w:r>
    </w:p>
    <w:p w:rsidR="00F57709" w:rsidRPr="00F57709" w:rsidRDefault="00AE6906" w:rsidP="00F57709">
      <w:pPr>
        <w:pStyle w:val="aa"/>
        <w:numPr>
          <w:ilvl w:val="1"/>
          <w:numId w:val="6"/>
        </w:numPr>
        <w:tabs>
          <w:tab w:val="left" w:pos="851"/>
        </w:tabs>
        <w:spacing w:before="60" w:after="60"/>
        <w:rPr>
          <w:bCs/>
          <w:sz w:val="22"/>
          <w:szCs w:val="22"/>
        </w:rPr>
      </w:pPr>
      <w:r>
        <w:rPr>
          <w:bCs/>
          <w:sz w:val="22"/>
          <w:szCs w:val="22"/>
          <w:lang w:val="ru-RU"/>
        </w:rPr>
        <w:t>Общая сумма уступаемых</w:t>
      </w:r>
      <w:r w:rsidRPr="00AE6906">
        <w:rPr>
          <w:bCs/>
          <w:sz w:val="22"/>
          <w:szCs w:val="22"/>
          <w:lang w:val="ru-RU"/>
        </w:rPr>
        <w:t xml:space="preserve"> прав (требований</w:t>
      </w:r>
      <w:r>
        <w:rPr>
          <w:bCs/>
          <w:sz w:val="22"/>
          <w:szCs w:val="22"/>
          <w:lang w:val="ru-RU"/>
        </w:rPr>
        <w:t>) по</w:t>
      </w:r>
      <w:r w:rsidRPr="00AE6906">
        <w:rPr>
          <w:bCs/>
          <w:sz w:val="22"/>
          <w:szCs w:val="22"/>
          <w:lang w:val="ru-RU"/>
        </w:rPr>
        <w:t xml:space="preserve"> </w:t>
      </w:r>
      <w:r>
        <w:rPr>
          <w:b/>
          <w:bCs/>
          <w:sz w:val="22"/>
          <w:szCs w:val="22"/>
          <w:lang w:val="ru-RU"/>
        </w:rPr>
        <w:t>Кредитным договорам</w:t>
      </w:r>
      <w:r w:rsidRPr="00AE6906">
        <w:rPr>
          <w:b/>
          <w:bCs/>
          <w:sz w:val="22"/>
          <w:szCs w:val="22"/>
          <w:lang w:val="ru-RU"/>
        </w:rPr>
        <w:t xml:space="preserve"> 1,2,3</w:t>
      </w:r>
      <w:r w:rsidRPr="00AE6906">
        <w:rPr>
          <w:bCs/>
          <w:sz w:val="22"/>
          <w:szCs w:val="22"/>
          <w:lang w:val="ru-RU"/>
        </w:rPr>
        <w:t xml:space="preserve"> составляет</w:t>
      </w:r>
      <w:r w:rsidR="00F57709">
        <w:rPr>
          <w:bCs/>
          <w:sz w:val="22"/>
          <w:szCs w:val="22"/>
          <w:lang w:val="ru-RU"/>
        </w:rPr>
        <w:t xml:space="preserve"> </w:t>
      </w:r>
      <w:r w:rsidRPr="00F57709">
        <w:rPr>
          <w:b/>
          <w:bCs/>
          <w:sz w:val="22"/>
          <w:szCs w:val="22"/>
          <w:lang w:val="ru-RU"/>
        </w:rPr>
        <w:t>6 790 314,</w:t>
      </w:r>
      <w:r w:rsidR="00F57709" w:rsidRPr="00F57709">
        <w:rPr>
          <w:b/>
          <w:bCs/>
          <w:sz w:val="22"/>
          <w:szCs w:val="22"/>
          <w:lang w:val="ru-RU"/>
        </w:rPr>
        <w:t>76</w:t>
      </w:r>
      <w:r w:rsidRPr="00F57709">
        <w:rPr>
          <w:b/>
          <w:bCs/>
          <w:sz w:val="22"/>
          <w:szCs w:val="22"/>
          <w:lang w:val="ru-RU"/>
        </w:rPr>
        <w:t xml:space="preserve"> (Шесть миллионов семьсот девяносто тысяч триста четырнадцать и 76/100)</w:t>
      </w:r>
      <w:r w:rsidR="00F57709" w:rsidRPr="00F57709">
        <w:rPr>
          <w:b/>
          <w:sz w:val="22"/>
          <w:szCs w:val="22"/>
        </w:rPr>
        <w:t xml:space="preserve"> </w:t>
      </w:r>
      <w:r w:rsidR="00F57709">
        <w:rPr>
          <w:b/>
          <w:sz w:val="22"/>
          <w:szCs w:val="22"/>
        </w:rPr>
        <w:t>долларов США</w:t>
      </w:r>
      <w:r w:rsidR="00F57709">
        <w:rPr>
          <w:b/>
          <w:sz w:val="22"/>
          <w:szCs w:val="22"/>
          <w:lang w:val="ru-RU"/>
        </w:rPr>
        <w:t xml:space="preserve"> и </w:t>
      </w:r>
      <w:r w:rsidR="00F57709" w:rsidRPr="00B23551">
        <w:rPr>
          <w:b/>
          <w:sz w:val="22"/>
          <w:szCs w:val="22"/>
          <w:lang w:val="ru-RU"/>
        </w:rPr>
        <w:t>260 654,34</w:t>
      </w:r>
      <w:r w:rsidR="00F57709" w:rsidRPr="00B23551">
        <w:rPr>
          <w:b/>
          <w:sz w:val="22"/>
          <w:szCs w:val="22"/>
        </w:rPr>
        <w:t xml:space="preserve"> (Двести</w:t>
      </w:r>
      <w:r w:rsidR="00F57709" w:rsidRPr="00B23551">
        <w:rPr>
          <w:b/>
          <w:sz w:val="22"/>
          <w:szCs w:val="22"/>
          <w:lang w:val="ru-RU"/>
        </w:rPr>
        <w:t xml:space="preserve"> шестьдесят тысяч шестьсот пятьдесят четыре и 34/100) рублей</w:t>
      </w:r>
      <w:r w:rsidRPr="00AE6906">
        <w:rPr>
          <w:bCs/>
          <w:sz w:val="22"/>
          <w:szCs w:val="22"/>
          <w:lang w:val="ru-RU"/>
        </w:rPr>
        <w:t xml:space="preserve"> </w:t>
      </w:r>
      <w:r w:rsidR="00F57709" w:rsidRPr="00F57709">
        <w:rPr>
          <w:b/>
          <w:bCs/>
          <w:sz w:val="22"/>
          <w:szCs w:val="22"/>
          <w:lang w:val="ru-RU"/>
        </w:rPr>
        <w:t>или</w:t>
      </w:r>
      <w:r w:rsidR="00F57709">
        <w:rPr>
          <w:bCs/>
          <w:sz w:val="22"/>
          <w:szCs w:val="22"/>
          <w:lang w:val="ru-RU"/>
        </w:rPr>
        <w:t xml:space="preserve"> </w:t>
      </w:r>
      <w:r w:rsidR="002E01F0">
        <w:rPr>
          <w:b/>
          <w:sz w:val="22"/>
          <w:szCs w:val="22"/>
          <w:lang w:val="ru-RU"/>
        </w:rPr>
        <w:t>430 998 838,89</w:t>
      </w:r>
      <w:r w:rsidR="00F57709" w:rsidRPr="00F57709">
        <w:rPr>
          <w:b/>
          <w:sz w:val="22"/>
          <w:szCs w:val="22"/>
          <w:lang w:val="ru-RU"/>
        </w:rPr>
        <w:t xml:space="preserve"> (Четыреста тридцать миллионов девятьсот девяносто восемь тысяч восемьсот тридцать восемь</w:t>
      </w:r>
      <w:r w:rsidR="00F57709">
        <w:rPr>
          <w:b/>
          <w:sz w:val="22"/>
          <w:szCs w:val="22"/>
          <w:lang w:val="ru-RU"/>
        </w:rPr>
        <w:t xml:space="preserve"> и 89/100</w:t>
      </w:r>
      <w:r w:rsidR="00F57709" w:rsidRPr="00F57709">
        <w:rPr>
          <w:b/>
          <w:sz w:val="22"/>
          <w:szCs w:val="22"/>
          <w:lang w:val="ru-RU"/>
        </w:rPr>
        <w:t>) рублей.</w:t>
      </w:r>
      <w:r w:rsidR="00F57709">
        <w:rPr>
          <w:bCs/>
          <w:sz w:val="22"/>
          <w:szCs w:val="22"/>
          <w:lang w:val="ru-RU"/>
        </w:rPr>
        <w:t xml:space="preserve">  </w:t>
      </w:r>
    </w:p>
    <w:p w:rsidR="004F1920" w:rsidRPr="00AE6906" w:rsidRDefault="004F1920" w:rsidP="00F57709">
      <w:pPr>
        <w:pStyle w:val="aa"/>
        <w:numPr>
          <w:ilvl w:val="1"/>
          <w:numId w:val="6"/>
        </w:numPr>
        <w:tabs>
          <w:tab w:val="left" w:pos="851"/>
        </w:tabs>
        <w:spacing w:before="60" w:after="60"/>
        <w:rPr>
          <w:bCs/>
          <w:sz w:val="22"/>
          <w:szCs w:val="22"/>
        </w:rPr>
      </w:pPr>
      <w:r w:rsidRPr="00AE6906">
        <w:rPr>
          <w:bCs/>
          <w:sz w:val="22"/>
          <w:szCs w:val="22"/>
        </w:rPr>
        <w:t xml:space="preserve">Цена уступки передаваемых (уступаемых) прав требования составляет </w:t>
      </w:r>
      <w:r w:rsidR="002D7850" w:rsidRPr="00AE6906">
        <w:rPr>
          <w:bCs/>
          <w:sz w:val="22"/>
          <w:szCs w:val="22"/>
          <w:lang w:val="ru-RU"/>
        </w:rPr>
        <w:t>____</w:t>
      </w:r>
      <w:r w:rsidRPr="00AE6906">
        <w:rPr>
          <w:bCs/>
          <w:sz w:val="22"/>
          <w:szCs w:val="22"/>
        </w:rPr>
        <w:t xml:space="preserve"> (__) рублей </w:t>
      </w:r>
      <w:r w:rsidR="002D7850" w:rsidRPr="00AE6906">
        <w:rPr>
          <w:bCs/>
          <w:sz w:val="22"/>
          <w:szCs w:val="22"/>
          <w:lang w:val="ru-RU"/>
        </w:rPr>
        <w:t xml:space="preserve">___ </w:t>
      </w:r>
      <w:r w:rsidRPr="00AE6906">
        <w:rPr>
          <w:bCs/>
          <w:sz w:val="22"/>
          <w:szCs w:val="22"/>
        </w:rPr>
        <w:t>копеек;</w:t>
      </w:r>
    </w:p>
    <w:p w:rsidR="004F1920" w:rsidRPr="00F97D33" w:rsidRDefault="004F1920" w:rsidP="004F1920">
      <w:pPr>
        <w:spacing w:before="60" w:after="60"/>
        <w:ind w:left="426"/>
        <w:jc w:val="both"/>
        <w:rPr>
          <w:rFonts w:eastAsia="Lucida Sans Unicode"/>
          <w:kern w:val="1"/>
          <w:sz w:val="22"/>
          <w:szCs w:val="22"/>
        </w:rPr>
      </w:pPr>
      <w:r w:rsidRPr="00F97D33">
        <w:rPr>
          <w:rFonts w:eastAsia="Lucida Sans Unicode"/>
          <w:kern w:val="1"/>
          <w:sz w:val="22"/>
          <w:szCs w:val="22"/>
        </w:rPr>
        <w:t xml:space="preserve">Настоящим </w:t>
      </w:r>
      <w:r w:rsidRPr="00F97D33">
        <w:rPr>
          <w:rFonts w:eastAsia="Lucida Sans Unicode"/>
          <w:b/>
          <w:kern w:val="1"/>
          <w:sz w:val="22"/>
          <w:szCs w:val="22"/>
        </w:rPr>
        <w:t>ЦЕССИОНАРИЙ</w:t>
      </w:r>
      <w:r w:rsidRPr="00F97D33">
        <w:rPr>
          <w:rFonts w:eastAsia="Lucida Sans Unicode"/>
          <w:kern w:val="1"/>
          <w:sz w:val="22"/>
          <w:szCs w:val="22"/>
        </w:rPr>
        <w:t xml:space="preserve"> подтверждает получение от </w:t>
      </w:r>
      <w:r w:rsidRPr="00F97D33">
        <w:rPr>
          <w:rFonts w:eastAsia="Lucida Sans Unicode"/>
          <w:b/>
          <w:kern w:val="1"/>
          <w:sz w:val="22"/>
          <w:szCs w:val="22"/>
        </w:rPr>
        <w:t>ЦЕДЕНТА</w:t>
      </w:r>
      <w:r w:rsidRPr="00F97D33">
        <w:rPr>
          <w:rFonts w:eastAsia="Lucida Sans Unicode"/>
          <w:kern w:val="1"/>
          <w:sz w:val="22"/>
          <w:szCs w:val="22"/>
        </w:rPr>
        <w:t xml:space="preserve"> оригинала расчета задолженности Должника по </w:t>
      </w:r>
      <w:r>
        <w:rPr>
          <w:rFonts w:eastAsia="Lucida Sans Unicode"/>
          <w:kern w:val="1"/>
          <w:sz w:val="22"/>
          <w:szCs w:val="22"/>
        </w:rPr>
        <w:t>Кредитному д</w:t>
      </w:r>
      <w:r w:rsidRPr="00F97D33">
        <w:rPr>
          <w:rFonts w:eastAsia="Lucida Sans Unicode"/>
          <w:kern w:val="1"/>
          <w:sz w:val="22"/>
          <w:szCs w:val="22"/>
        </w:rPr>
        <w:t xml:space="preserve">оговору по состоянию на дату подписания </w:t>
      </w:r>
      <w:r w:rsidRPr="00F97D33">
        <w:rPr>
          <w:rFonts w:eastAsia="Lucida Sans Unicode"/>
          <w:b/>
          <w:kern w:val="1"/>
          <w:sz w:val="22"/>
          <w:szCs w:val="22"/>
        </w:rPr>
        <w:t>ЦЕДЕНТОМ</w:t>
      </w:r>
      <w:r w:rsidRPr="00F97D33">
        <w:rPr>
          <w:rFonts w:eastAsia="Lucida Sans Unicode"/>
          <w:kern w:val="1"/>
          <w:sz w:val="22"/>
          <w:szCs w:val="22"/>
        </w:rPr>
        <w:t xml:space="preserve"> и </w:t>
      </w:r>
      <w:r w:rsidRPr="00F97D33">
        <w:rPr>
          <w:rFonts w:eastAsia="Lucida Sans Unicode"/>
          <w:b/>
          <w:kern w:val="1"/>
          <w:sz w:val="22"/>
          <w:szCs w:val="22"/>
        </w:rPr>
        <w:t>ЦЕССИОНАРИЕМ</w:t>
      </w:r>
      <w:r w:rsidRPr="00F97D33">
        <w:rPr>
          <w:rFonts w:eastAsia="Lucida Sans Unicode"/>
          <w:kern w:val="1"/>
          <w:sz w:val="22"/>
          <w:szCs w:val="22"/>
        </w:rPr>
        <w:t xml:space="preserve"> настоящего Акта.</w:t>
      </w:r>
    </w:p>
    <w:p w:rsidR="004F1920" w:rsidRPr="00F97D33" w:rsidRDefault="004F1920" w:rsidP="004F1920">
      <w:pPr>
        <w:pStyle w:val="aa"/>
        <w:numPr>
          <w:ilvl w:val="0"/>
          <w:numId w:val="6"/>
        </w:numPr>
        <w:tabs>
          <w:tab w:val="left" w:pos="426"/>
          <w:tab w:val="left" w:pos="709"/>
        </w:tabs>
        <w:spacing w:before="60" w:after="60"/>
        <w:ind w:left="426" w:hanging="426"/>
        <w:rPr>
          <w:rFonts w:eastAsia="Lucida Sans Unicode"/>
          <w:kern w:val="1"/>
          <w:sz w:val="22"/>
          <w:szCs w:val="22"/>
        </w:rPr>
      </w:pPr>
      <w:r w:rsidRPr="00F97D33">
        <w:rPr>
          <w:rFonts w:eastAsia="Lucida Sans Unicode"/>
          <w:kern w:val="1"/>
          <w:sz w:val="22"/>
          <w:szCs w:val="22"/>
        </w:rPr>
        <w:t xml:space="preserve">Обязательства </w:t>
      </w:r>
      <w:r w:rsidRPr="00F97D33">
        <w:rPr>
          <w:rFonts w:eastAsia="Lucida Sans Unicode"/>
          <w:b/>
          <w:kern w:val="1"/>
          <w:sz w:val="22"/>
          <w:szCs w:val="22"/>
        </w:rPr>
        <w:t>ЦЕССИОНАРИЯ</w:t>
      </w:r>
      <w:r w:rsidRPr="00F97D33">
        <w:rPr>
          <w:rFonts w:eastAsia="Lucida Sans Unicode"/>
          <w:kern w:val="1"/>
          <w:sz w:val="22"/>
          <w:szCs w:val="22"/>
        </w:rPr>
        <w:t xml:space="preserve"> по оплате </w:t>
      </w:r>
      <w:r w:rsidRPr="00F97D33">
        <w:rPr>
          <w:rFonts w:eastAsia="Lucida Sans Unicode"/>
          <w:b/>
          <w:kern w:val="1"/>
          <w:sz w:val="22"/>
          <w:szCs w:val="22"/>
        </w:rPr>
        <w:t>ЦЕДЕНТУ</w:t>
      </w:r>
      <w:r w:rsidRPr="00F97D33">
        <w:rPr>
          <w:rFonts w:eastAsia="Lucida Sans Unicode"/>
          <w:kern w:val="1"/>
          <w:sz w:val="22"/>
          <w:szCs w:val="22"/>
        </w:rPr>
        <w:t xml:space="preserve"> прав (требований), указанных в Акте, выполнены полностью, </w:t>
      </w:r>
      <w:r w:rsidRPr="00F97D33">
        <w:rPr>
          <w:rFonts w:eastAsia="Lucida Sans Unicode"/>
          <w:b/>
          <w:kern w:val="1"/>
          <w:sz w:val="22"/>
          <w:szCs w:val="22"/>
        </w:rPr>
        <w:t>ЦЕДЕНТ</w:t>
      </w:r>
      <w:r w:rsidRPr="00F97D33">
        <w:rPr>
          <w:rFonts w:eastAsia="Lucida Sans Unicode"/>
          <w:kern w:val="1"/>
          <w:sz w:val="22"/>
          <w:szCs w:val="22"/>
        </w:rPr>
        <w:t xml:space="preserve"> претензий к </w:t>
      </w:r>
      <w:r w:rsidRPr="00F97D33">
        <w:rPr>
          <w:rFonts w:eastAsia="Lucida Sans Unicode"/>
          <w:b/>
          <w:kern w:val="1"/>
          <w:sz w:val="22"/>
          <w:szCs w:val="22"/>
        </w:rPr>
        <w:t>ЦЕССИОНАРИЮ</w:t>
      </w:r>
      <w:r w:rsidRPr="00F97D33">
        <w:rPr>
          <w:rFonts w:eastAsia="Lucida Sans Unicode"/>
          <w:kern w:val="1"/>
          <w:sz w:val="22"/>
          <w:szCs w:val="22"/>
        </w:rPr>
        <w:t xml:space="preserve"> не имеет </w:t>
      </w:r>
    </w:p>
    <w:p w:rsidR="004F1920" w:rsidRDefault="004F1920" w:rsidP="004F1920">
      <w:pPr>
        <w:pStyle w:val="aa"/>
        <w:numPr>
          <w:ilvl w:val="0"/>
          <w:numId w:val="6"/>
        </w:numPr>
        <w:tabs>
          <w:tab w:val="left" w:pos="426"/>
          <w:tab w:val="left" w:pos="709"/>
        </w:tabs>
        <w:spacing w:before="60" w:after="60"/>
        <w:ind w:left="426" w:hanging="426"/>
        <w:rPr>
          <w:rFonts w:eastAsia="Lucida Sans Unicode"/>
          <w:kern w:val="1"/>
          <w:sz w:val="22"/>
          <w:szCs w:val="22"/>
        </w:rPr>
      </w:pPr>
      <w:r w:rsidRPr="00F97D33">
        <w:rPr>
          <w:rFonts w:eastAsia="Lucida Sans Unicode"/>
          <w:kern w:val="1"/>
          <w:sz w:val="22"/>
          <w:szCs w:val="22"/>
        </w:rPr>
        <w:t xml:space="preserve">Обязательства </w:t>
      </w:r>
      <w:r w:rsidRPr="00F97D33">
        <w:rPr>
          <w:rFonts w:eastAsia="Lucida Sans Unicode"/>
          <w:b/>
          <w:kern w:val="1"/>
          <w:sz w:val="22"/>
          <w:szCs w:val="22"/>
        </w:rPr>
        <w:t>ЦЕДЕНТА</w:t>
      </w:r>
      <w:r w:rsidRPr="00F97D33">
        <w:rPr>
          <w:rFonts w:eastAsia="Lucida Sans Unicode"/>
          <w:kern w:val="1"/>
          <w:sz w:val="22"/>
          <w:szCs w:val="22"/>
        </w:rPr>
        <w:t xml:space="preserve"> по передаче </w:t>
      </w:r>
      <w:r w:rsidRPr="00F97D33">
        <w:rPr>
          <w:rFonts w:eastAsia="Lucida Sans Unicode"/>
          <w:b/>
          <w:kern w:val="1"/>
          <w:sz w:val="22"/>
          <w:szCs w:val="22"/>
        </w:rPr>
        <w:t xml:space="preserve">ЦЕССИОНАРИЮ </w:t>
      </w:r>
      <w:r w:rsidRPr="00F97D33">
        <w:rPr>
          <w:rFonts w:eastAsia="Lucida Sans Unicode"/>
          <w:kern w:val="1"/>
          <w:sz w:val="22"/>
          <w:szCs w:val="22"/>
        </w:rPr>
        <w:t xml:space="preserve">прав (требований), указанных в Акте выполнены полностью, </w:t>
      </w:r>
      <w:r w:rsidRPr="00F97D33">
        <w:rPr>
          <w:rFonts w:eastAsia="Lucida Sans Unicode"/>
          <w:b/>
          <w:kern w:val="1"/>
          <w:sz w:val="22"/>
          <w:szCs w:val="22"/>
        </w:rPr>
        <w:t xml:space="preserve">ЦЕССИОНАРИЙ </w:t>
      </w:r>
      <w:r w:rsidRPr="00F97D33">
        <w:rPr>
          <w:rFonts w:eastAsia="Lucida Sans Unicode"/>
          <w:kern w:val="1"/>
          <w:sz w:val="22"/>
          <w:szCs w:val="22"/>
        </w:rPr>
        <w:t xml:space="preserve">претензий к </w:t>
      </w:r>
      <w:r w:rsidRPr="00F97D33">
        <w:rPr>
          <w:rFonts w:eastAsia="Lucida Sans Unicode"/>
          <w:b/>
          <w:kern w:val="1"/>
          <w:sz w:val="22"/>
          <w:szCs w:val="22"/>
        </w:rPr>
        <w:t xml:space="preserve">ЦЕДЕНТУ </w:t>
      </w:r>
      <w:r w:rsidRPr="00F97D33">
        <w:rPr>
          <w:rFonts w:eastAsia="Lucida Sans Unicode"/>
          <w:kern w:val="1"/>
          <w:sz w:val="22"/>
          <w:szCs w:val="22"/>
        </w:rPr>
        <w:t>не имеет.</w:t>
      </w:r>
    </w:p>
    <w:p w:rsidR="00276DA7" w:rsidRPr="00276DA7" w:rsidRDefault="00276DA7" w:rsidP="00276DA7">
      <w:pPr>
        <w:pStyle w:val="af3"/>
        <w:numPr>
          <w:ilvl w:val="0"/>
          <w:numId w:val="6"/>
        </w:numPr>
        <w:tabs>
          <w:tab w:val="left" w:pos="360"/>
        </w:tabs>
        <w:suppressAutoHyphens/>
        <w:jc w:val="both"/>
        <w:rPr>
          <w:rFonts w:eastAsia="Times New Roman"/>
          <w:sz w:val="22"/>
          <w:szCs w:val="22"/>
        </w:rPr>
      </w:pPr>
      <w:r w:rsidRPr="00276DA7">
        <w:rPr>
          <w:sz w:val="22"/>
          <w:szCs w:val="22"/>
        </w:rPr>
        <w:t>Акт составлен в 3 (трех) экземплярах, имеющих одинаковую юридическую силу, 1 (Один) из которых для ЦЕДЕНТА, 1 (Один) для ЦЕССИОНАРИЯ, 1 (один) для регистрирующего органа.</w:t>
      </w:r>
      <w:r w:rsidRPr="00276DA7">
        <w:rPr>
          <w:rFonts w:eastAsia="Times New Roman"/>
          <w:sz w:val="22"/>
          <w:szCs w:val="22"/>
        </w:rPr>
        <w:t xml:space="preserve"> </w:t>
      </w:r>
    </w:p>
    <w:tbl>
      <w:tblPr>
        <w:tblW w:w="9168" w:type="dxa"/>
        <w:tblInd w:w="-34" w:type="dxa"/>
        <w:tblLayout w:type="fixed"/>
        <w:tblLook w:val="0000" w:firstRow="0" w:lastRow="0" w:firstColumn="0" w:lastColumn="0" w:noHBand="0" w:noVBand="0"/>
      </w:tblPr>
      <w:tblGrid>
        <w:gridCol w:w="4584"/>
        <w:gridCol w:w="4584"/>
      </w:tblGrid>
      <w:tr w:rsidR="004F1920" w:rsidRPr="00F97D33" w:rsidTr="00F21806">
        <w:trPr>
          <w:trHeight w:val="290"/>
        </w:trPr>
        <w:tc>
          <w:tcPr>
            <w:tcW w:w="4584" w:type="dxa"/>
            <w:vAlign w:val="bottom"/>
          </w:tcPr>
          <w:p w:rsidR="004F1920" w:rsidRPr="00F97D33" w:rsidRDefault="004F1920" w:rsidP="00F21806">
            <w:pPr>
              <w:outlineLvl w:val="0"/>
              <w:rPr>
                <w:b/>
                <w:bCs/>
                <w:lang w:val="en-US"/>
              </w:rPr>
            </w:pPr>
            <w:r w:rsidRPr="00F97D33">
              <w:rPr>
                <w:b/>
                <w:bCs/>
                <w:sz w:val="22"/>
                <w:szCs w:val="22"/>
              </w:rPr>
              <w:t>ЦЕДЕНТ:</w:t>
            </w:r>
          </w:p>
        </w:tc>
        <w:tc>
          <w:tcPr>
            <w:tcW w:w="4584" w:type="dxa"/>
            <w:vAlign w:val="bottom"/>
          </w:tcPr>
          <w:p w:rsidR="004F1920" w:rsidRPr="00F97D33" w:rsidRDefault="004F1920" w:rsidP="00F21806">
            <w:pPr>
              <w:outlineLvl w:val="0"/>
              <w:rPr>
                <w:b/>
                <w:bCs/>
                <w:lang w:val="en-US"/>
              </w:rPr>
            </w:pPr>
            <w:r w:rsidRPr="00F97D33">
              <w:rPr>
                <w:b/>
                <w:bCs/>
                <w:sz w:val="22"/>
                <w:szCs w:val="22"/>
              </w:rPr>
              <w:t>ЦЕССИОНАРИЙ:</w:t>
            </w:r>
          </w:p>
        </w:tc>
      </w:tr>
      <w:tr w:rsidR="004F1920" w:rsidRPr="00D46A05" w:rsidTr="00F21806">
        <w:trPr>
          <w:trHeight w:val="645"/>
        </w:trPr>
        <w:tc>
          <w:tcPr>
            <w:tcW w:w="4584" w:type="dxa"/>
            <w:shd w:val="clear" w:color="auto" w:fill="auto"/>
            <w:vAlign w:val="center"/>
          </w:tcPr>
          <w:p w:rsidR="004F1920" w:rsidRPr="007519E1" w:rsidRDefault="004F1920" w:rsidP="00F21806">
            <w:pPr>
              <w:outlineLvl w:val="0"/>
              <w:rPr>
                <w:b/>
                <w:bCs/>
              </w:rPr>
            </w:pPr>
            <w:r w:rsidRPr="007519E1">
              <w:rPr>
                <w:b/>
                <w:bCs/>
                <w:sz w:val="22"/>
                <w:szCs w:val="22"/>
              </w:rPr>
              <w:t>_________________________ /____________/</w:t>
            </w:r>
          </w:p>
        </w:tc>
        <w:tc>
          <w:tcPr>
            <w:tcW w:w="4584" w:type="dxa"/>
            <w:shd w:val="clear" w:color="auto" w:fill="auto"/>
            <w:vAlign w:val="center"/>
          </w:tcPr>
          <w:p w:rsidR="004F1920" w:rsidRPr="007519E1" w:rsidRDefault="004F1920" w:rsidP="00F21806">
            <w:pPr>
              <w:outlineLvl w:val="0"/>
              <w:rPr>
                <w:b/>
                <w:bCs/>
              </w:rPr>
            </w:pPr>
            <w:r w:rsidRPr="007519E1">
              <w:rPr>
                <w:b/>
                <w:bCs/>
                <w:sz w:val="22"/>
                <w:szCs w:val="22"/>
              </w:rPr>
              <w:t>_________________________ /____________/</w:t>
            </w:r>
          </w:p>
        </w:tc>
      </w:tr>
    </w:tbl>
    <w:p w:rsidR="004F1920" w:rsidRPr="00D46A05" w:rsidRDefault="004F1920" w:rsidP="004F1920">
      <w:pPr>
        <w:tabs>
          <w:tab w:val="right" w:pos="1134"/>
        </w:tabs>
        <w:ind w:firstLine="567"/>
        <w:jc w:val="center"/>
        <w:rPr>
          <w:b/>
          <w:i/>
          <w:sz w:val="22"/>
          <w:szCs w:val="22"/>
        </w:rPr>
      </w:pPr>
      <w:bookmarkStart w:id="4" w:name="_GoBack"/>
      <w:bookmarkEnd w:id="4"/>
      <w:r w:rsidRPr="00D46A05">
        <w:rPr>
          <w:b/>
          <w:i/>
          <w:sz w:val="22"/>
          <w:szCs w:val="22"/>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4F1920" w:rsidRPr="00D46A05" w:rsidTr="00F21806">
        <w:trPr>
          <w:trHeight w:val="369"/>
        </w:trPr>
        <w:tc>
          <w:tcPr>
            <w:tcW w:w="5318" w:type="dxa"/>
            <w:vAlign w:val="bottom"/>
          </w:tcPr>
          <w:p w:rsidR="004F1920" w:rsidRPr="00D46A05" w:rsidRDefault="004F1920" w:rsidP="00F21806">
            <w:pPr>
              <w:outlineLvl w:val="0"/>
              <w:rPr>
                <w:b/>
                <w:bCs/>
              </w:rPr>
            </w:pPr>
            <w:r w:rsidRPr="00D46A05">
              <w:rPr>
                <w:b/>
                <w:bCs/>
                <w:sz w:val="22"/>
                <w:szCs w:val="22"/>
              </w:rPr>
              <w:t>ЦЕДЕНТ:</w:t>
            </w:r>
          </w:p>
        </w:tc>
        <w:tc>
          <w:tcPr>
            <w:tcW w:w="5178" w:type="dxa"/>
            <w:vAlign w:val="bottom"/>
          </w:tcPr>
          <w:p w:rsidR="004F1920" w:rsidRPr="00D46A05" w:rsidRDefault="004F1920" w:rsidP="00F21806">
            <w:pPr>
              <w:outlineLvl w:val="0"/>
              <w:rPr>
                <w:b/>
                <w:bCs/>
              </w:rPr>
            </w:pPr>
            <w:r w:rsidRPr="00D46A05">
              <w:rPr>
                <w:b/>
                <w:bCs/>
                <w:sz w:val="22"/>
                <w:szCs w:val="22"/>
              </w:rPr>
              <w:t>ЦЕССИОНАРИЙ:</w:t>
            </w:r>
          </w:p>
        </w:tc>
      </w:tr>
      <w:tr w:rsidR="004F1920" w:rsidRPr="00024C59" w:rsidTr="00F21806">
        <w:trPr>
          <w:trHeight w:val="650"/>
        </w:trPr>
        <w:tc>
          <w:tcPr>
            <w:tcW w:w="5318" w:type="dxa"/>
            <w:vAlign w:val="center"/>
          </w:tcPr>
          <w:p w:rsidR="004F1920" w:rsidRPr="003F59FD" w:rsidRDefault="004F1920" w:rsidP="00F21806">
            <w:pPr>
              <w:outlineLvl w:val="0"/>
              <w:rPr>
                <w:b/>
                <w:bCs/>
              </w:rPr>
            </w:pPr>
            <w:r w:rsidRPr="003F59FD">
              <w:rPr>
                <w:b/>
                <w:bCs/>
                <w:sz w:val="22"/>
                <w:szCs w:val="22"/>
              </w:rPr>
              <w:lastRenderedPageBreak/>
              <w:t xml:space="preserve">_____________________ / </w:t>
            </w:r>
            <w:r>
              <w:rPr>
                <w:b/>
                <w:bCs/>
                <w:sz w:val="22"/>
                <w:szCs w:val="22"/>
              </w:rPr>
              <w:t>_____________</w:t>
            </w:r>
            <w:r w:rsidRPr="003F59FD">
              <w:rPr>
                <w:b/>
                <w:bCs/>
                <w:sz w:val="22"/>
                <w:szCs w:val="22"/>
              </w:rPr>
              <w:t xml:space="preserve"> /</w:t>
            </w:r>
          </w:p>
          <w:p w:rsidR="004F1920" w:rsidRPr="003F59FD" w:rsidRDefault="004F1920" w:rsidP="00F21806">
            <w:pPr>
              <w:outlineLvl w:val="0"/>
              <w:rPr>
                <w:b/>
                <w:bCs/>
              </w:rPr>
            </w:pPr>
            <w:r w:rsidRPr="003F59FD">
              <w:rPr>
                <w:b/>
                <w:bCs/>
                <w:sz w:val="22"/>
                <w:szCs w:val="22"/>
              </w:rPr>
              <w:t>МП</w:t>
            </w:r>
          </w:p>
        </w:tc>
        <w:tc>
          <w:tcPr>
            <w:tcW w:w="5178" w:type="dxa"/>
            <w:vAlign w:val="center"/>
          </w:tcPr>
          <w:p w:rsidR="004F1920" w:rsidRPr="0015068C" w:rsidRDefault="004F1920" w:rsidP="00F21806">
            <w:pPr>
              <w:outlineLvl w:val="0"/>
              <w:rPr>
                <w:b/>
                <w:bCs/>
              </w:rPr>
            </w:pPr>
            <w:r w:rsidRPr="0015068C">
              <w:rPr>
                <w:b/>
                <w:bCs/>
                <w:sz w:val="22"/>
                <w:szCs w:val="22"/>
              </w:rPr>
              <w:t xml:space="preserve">______________________ / </w:t>
            </w:r>
            <w:r>
              <w:rPr>
                <w:b/>
                <w:bCs/>
                <w:sz w:val="22"/>
                <w:szCs w:val="22"/>
              </w:rPr>
              <w:t>__________________</w:t>
            </w:r>
            <w:r w:rsidRPr="0015068C">
              <w:rPr>
                <w:b/>
                <w:bCs/>
                <w:sz w:val="22"/>
                <w:szCs w:val="22"/>
              </w:rPr>
              <w:t>/</w:t>
            </w:r>
          </w:p>
          <w:p w:rsidR="004F1920" w:rsidRPr="0015068C" w:rsidRDefault="004F1920" w:rsidP="00F21806">
            <w:pPr>
              <w:outlineLvl w:val="0"/>
              <w:rPr>
                <w:b/>
                <w:bCs/>
              </w:rPr>
            </w:pPr>
            <w:r w:rsidRPr="0015068C">
              <w:rPr>
                <w:b/>
                <w:bCs/>
                <w:sz w:val="22"/>
                <w:szCs w:val="22"/>
              </w:rPr>
              <w:t>МП</w:t>
            </w:r>
          </w:p>
        </w:tc>
      </w:tr>
    </w:tbl>
    <w:p w:rsidR="006835F6" w:rsidRPr="00B53E7A" w:rsidRDefault="006835F6" w:rsidP="00151B04">
      <w:pPr>
        <w:rPr>
          <w:sz w:val="22"/>
          <w:szCs w:val="22"/>
        </w:rPr>
      </w:pPr>
    </w:p>
    <w:sectPr w:rsidR="006835F6" w:rsidRPr="00B53E7A" w:rsidSect="00F6182E">
      <w:headerReference w:type="even" r:id="rId9"/>
      <w:headerReference w:type="default" r:id="rId10"/>
      <w:footerReference w:type="default" r:id="rId11"/>
      <w:footerReference w:type="first" r:id="rId12"/>
      <w:pgSz w:w="11906" w:h="16838"/>
      <w:pgMar w:top="851" w:right="851" w:bottom="1276" w:left="1134" w:header="284" w:footer="15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F18738" w16cid:durableId="2507F6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F9" w:rsidRDefault="000F31F9" w:rsidP="00A931A9">
      <w:r>
        <w:separator/>
      </w:r>
    </w:p>
  </w:endnote>
  <w:endnote w:type="continuationSeparator" w:id="0">
    <w:p w:rsidR="000F31F9" w:rsidRDefault="000F31F9" w:rsidP="00A931A9">
      <w:r>
        <w:continuationSeparator/>
      </w:r>
    </w:p>
  </w:endnote>
  <w:endnote w:type="continuationNotice" w:id="1">
    <w:p w:rsidR="000F31F9" w:rsidRDefault="000F3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F9" w:rsidRDefault="000F31F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F9" w:rsidRDefault="000F31F9">
    <w:pPr>
      <w:pStyle w:val="af8"/>
      <w:jc w:val="center"/>
    </w:pPr>
    <w:r>
      <w:fldChar w:fldCharType="begin"/>
    </w:r>
    <w:r>
      <w:instrText>PAGE   \* MERGEFORMAT</w:instrText>
    </w:r>
    <w:r>
      <w:fldChar w:fldCharType="separate"/>
    </w:r>
    <w:r w:rsidR="005A6FF2" w:rsidRPr="005A6FF2">
      <w:rPr>
        <w:noProof/>
        <w:lang w:val="ru-RU"/>
      </w:rPr>
      <w:t>1</w:t>
    </w:r>
    <w:r>
      <w:fldChar w:fldCharType="end"/>
    </w:r>
  </w:p>
  <w:p w:rsidR="000F31F9" w:rsidRDefault="000F31F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F9" w:rsidRDefault="000F31F9" w:rsidP="00A931A9">
      <w:r>
        <w:separator/>
      </w:r>
    </w:p>
  </w:footnote>
  <w:footnote w:type="continuationSeparator" w:id="0">
    <w:p w:rsidR="000F31F9" w:rsidRDefault="000F31F9" w:rsidP="00A931A9">
      <w:r>
        <w:continuationSeparator/>
      </w:r>
    </w:p>
  </w:footnote>
  <w:footnote w:type="continuationNotice" w:id="1">
    <w:p w:rsidR="000F31F9" w:rsidRDefault="000F31F9"/>
  </w:footnote>
  <w:footnote w:id="2">
    <w:p w:rsidR="000F31F9" w:rsidRDefault="000F31F9">
      <w:pPr>
        <w:pStyle w:val="afe"/>
      </w:pPr>
      <w:r>
        <w:rPr>
          <w:rStyle w:val="aff0"/>
        </w:rPr>
        <w:footnoteRef/>
      </w:r>
      <w:r>
        <w:t xml:space="preserve"> Здесь и далее сумма задолженности Должника в рублях указана по учету на балансе ЦЕДЕНТА по курсу 63,4342 руб. за 1 доллар США на дату введения процедуры наблюдения в отношении должника, т.е. на 05.02.2020 г.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F9" w:rsidRDefault="000F31F9"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0F31F9" w:rsidRDefault="000F31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F9" w:rsidRPr="00252697" w:rsidRDefault="000F31F9"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5A6FF2">
      <w:rPr>
        <w:b/>
        <w:bCs/>
        <w:i/>
        <w:noProof/>
        <w:sz w:val="20"/>
      </w:rPr>
      <w:t>20</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5A6FF2">
      <w:rPr>
        <w:b/>
        <w:bCs/>
        <w:i/>
        <w:noProof/>
        <w:sz w:val="20"/>
      </w:rPr>
      <w:t>20</w:t>
    </w:r>
    <w:r w:rsidRPr="00252697">
      <w:rPr>
        <w:b/>
        <w:bCs/>
        <w:i/>
        <w:sz w:val="20"/>
      </w:rPr>
      <w:fldChar w:fldCharType="end"/>
    </w:r>
  </w:p>
  <w:p w:rsidR="000F31F9" w:rsidRPr="00252697" w:rsidRDefault="000F31F9"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5AF32F9"/>
    <w:multiLevelType w:val="hybridMultilevel"/>
    <w:tmpl w:val="753CFF18"/>
    <w:lvl w:ilvl="0" w:tplc="5D26F0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D33E1E"/>
    <w:multiLevelType w:val="hybridMultilevel"/>
    <w:tmpl w:val="9020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3130692"/>
    <w:multiLevelType w:val="multilevel"/>
    <w:tmpl w:val="2D14A040"/>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2520" w:hanging="720"/>
      </w:pPr>
      <w:rPr>
        <w:rFonts w:ascii="Times New Roman" w:hAnsi="Times New Roman" w:cs="Times New Roman" w:hint="default"/>
        <w:b w:val="0"/>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8"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0"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1"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3"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4"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C6170A"/>
    <w:multiLevelType w:val="hybridMultilevel"/>
    <w:tmpl w:val="3B14BFAC"/>
    <w:lvl w:ilvl="0" w:tplc="4E42C9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1"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892169A"/>
    <w:multiLevelType w:val="multilevel"/>
    <w:tmpl w:val="310050A6"/>
    <w:lvl w:ilvl="0">
      <w:start w:val="1"/>
      <w:numFmt w:val="decimal"/>
      <w:lvlText w:val="%1."/>
      <w:lvlJc w:val="left"/>
      <w:pPr>
        <w:ind w:left="540" w:hanging="540"/>
      </w:pPr>
      <w:rPr>
        <w:rFonts w:hint="default"/>
      </w:rPr>
    </w:lvl>
    <w:lvl w:ilvl="1">
      <w:start w:val="8"/>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4"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98332C9"/>
    <w:multiLevelType w:val="hybridMultilevel"/>
    <w:tmpl w:val="8380658E"/>
    <w:lvl w:ilvl="0" w:tplc="EC506118">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FD1C0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1288"/>
        </w:tabs>
        <w:ind w:left="1288"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7" w15:restartNumberingAfterBreak="0">
    <w:nsid w:val="34362C75"/>
    <w:multiLevelType w:val="hybridMultilevel"/>
    <w:tmpl w:val="A9F6D67A"/>
    <w:lvl w:ilvl="0" w:tplc="7B8C1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8A310EF"/>
    <w:multiLevelType w:val="multilevel"/>
    <w:tmpl w:val="020E31D4"/>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2"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47"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1"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D324751"/>
    <w:multiLevelType w:val="hybridMultilevel"/>
    <w:tmpl w:val="F7C28D6C"/>
    <w:lvl w:ilvl="0" w:tplc="864ED9D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6" w15:restartNumberingAfterBreak="0">
    <w:nsid w:val="4E763F29"/>
    <w:multiLevelType w:val="hybridMultilevel"/>
    <w:tmpl w:val="658C3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4"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5"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6"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B8E1EF5"/>
    <w:multiLevelType w:val="hybridMultilevel"/>
    <w:tmpl w:val="BFE675F0"/>
    <w:lvl w:ilvl="0" w:tplc="B2EEFD66">
      <w:start w:val="9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D084412"/>
    <w:multiLevelType w:val="hybridMultilevel"/>
    <w:tmpl w:val="FC4A43F6"/>
    <w:lvl w:ilvl="0" w:tplc="A0F2D9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E72556A"/>
    <w:multiLevelType w:val="hybridMultilevel"/>
    <w:tmpl w:val="1316B1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8"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1065384"/>
    <w:multiLevelType w:val="multilevel"/>
    <w:tmpl w:val="E088594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9"/>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80" w15:restartNumberingAfterBreak="0">
    <w:nsid w:val="71435649"/>
    <w:multiLevelType w:val="hybridMultilevel"/>
    <w:tmpl w:val="0240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8505955"/>
    <w:multiLevelType w:val="hybridMultilevel"/>
    <w:tmpl w:val="C342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8C20C29"/>
    <w:multiLevelType w:val="multilevel"/>
    <w:tmpl w:val="B194FC9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91" w15:restartNumberingAfterBreak="0">
    <w:nsid w:val="7EF716F9"/>
    <w:multiLevelType w:val="multilevel"/>
    <w:tmpl w:val="E54AF188"/>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2"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1"/>
  </w:num>
  <w:num w:numId="2">
    <w:abstractNumId w:val="65"/>
  </w:num>
  <w:num w:numId="3">
    <w:abstractNumId w:val="55"/>
  </w:num>
  <w:num w:numId="4">
    <w:abstractNumId w:val="77"/>
  </w:num>
  <w:num w:numId="5">
    <w:abstractNumId w:val="17"/>
  </w:num>
  <w:num w:numId="6">
    <w:abstractNumId w:val="42"/>
  </w:num>
  <w:num w:numId="7">
    <w:abstractNumId w:val="74"/>
  </w:num>
  <w:num w:numId="8">
    <w:abstractNumId w:val="41"/>
  </w:num>
  <w:num w:numId="9">
    <w:abstractNumId w:val="36"/>
  </w:num>
  <w:num w:numId="10">
    <w:abstractNumId w:val="46"/>
  </w:num>
  <w:num w:numId="11">
    <w:abstractNumId w:val="33"/>
  </w:num>
  <w:num w:numId="12">
    <w:abstractNumId w:val="79"/>
  </w:num>
  <w:num w:numId="13">
    <w:abstractNumId w:val="22"/>
  </w:num>
  <w:num w:numId="14">
    <w:abstractNumId w:val="29"/>
  </w:num>
  <w:num w:numId="15">
    <w:abstractNumId w:val="10"/>
  </w:num>
  <w:num w:numId="16">
    <w:abstractNumId w:val="45"/>
  </w:num>
  <w:num w:numId="17">
    <w:abstractNumId w:val="27"/>
  </w:num>
  <w:num w:numId="18">
    <w:abstractNumId w:val="43"/>
  </w:num>
  <w:num w:numId="19">
    <w:abstractNumId w:val="71"/>
  </w:num>
  <w:num w:numId="20">
    <w:abstractNumId w:val="21"/>
  </w:num>
  <w:num w:numId="21">
    <w:abstractNumId w:val="12"/>
  </w:num>
  <w:num w:numId="22">
    <w:abstractNumId w:val="85"/>
  </w:num>
  <w:num w:numId="23">
    <w:abstractNumId w:val="54"/>
  </w:num>
  <w:num w:numId="24">
    <w:abstractNumId w:val="56"/>
  </w:num>
  <w:num w:numId="25">
    <w:abstractNumId w:val="35"/>
  </w:num>
  <w:num w:numId="26">
    <w:abstractNumId w:val="49"/>
  </w:num>
  <w:num w:numId="27">
    <w:abstractNumId w:val="18"/>
  </w:num>
  <w:num w:numId="28">
    <w:abstractNumId w:val="63"/>
  </w:num>
  <w:num w:numId="29">
    <w:abstractNumId w:val="26"/>
  </w:num>
  <w:num w:numId="30">
    <w:abstractNumId w:val="66"/>
  </w:num>
  <w:num w:numId="31">
    <w:abstractNumId w:val="39"/>
  </w:num>
  <w:num w:numId="32">
    <w:abstractNumId w:val="92"/>
  </w:num>
  <w:num w:numId="33">
    <w:abstractNumId w:val="70"/>
  </w:num>
  <w:num w:numId="34">
    <w:abstractNumId w:val="53"/>
  </w:num>
  <w:num w:numId="35">
    <w:abstractNumId w:val="67"/>
  </w:num>
  <w:num w:numId="36">
    <w:abstractNumId w:val="6"/>
  </w:num>
  <w:num w:numId="37">
    <w:abstractNumId w:val="38"/>
  </w:num>
  <w:num w:numId="38">
    <w:abstractNumId w:val="76"/>
  </w:num>
  <w:num w:numId="39">
    <w:abstractNumId w:val="57"/>
  </w:num>
  <w:num w:numId="40">
    <w:abstractNumId w:val="52"/>
  </w:num>
  <w:num w:numId="41">
    <w:abstractNumId w:val="11"/>
  </w:num>
  <w:num w:numId="42">
    <w:abstractNumId w:val="87"/>
  </w:num>
  <w:num w:numId="43">
    <w:abstractNumId w:val="82"/>
  </w:num>
  <w:num w:numId="44">
    <w:abstractNumId w:val="40"/>
  </w:num>
  <w:num w:numId="45">
    <w:abstractNumId w:val="28"/>
  </w:num>
  <w:num w:numId="46">
    <w:abstractNumId w:val="73"/>
  </w:num>
  <w:num w:numId="47">
    <w:abstractNumId w:val="72"/>
  </w:num>
  <w:num w:numId="48">
    <w:abstractNumId w:val="59"/>
  </w:num>
  <w:num w:numId="49">
    <w:abstractNumId w:val="31"/>
  </w:num>
  <w:num w:numId="50">
    <w:abstractNumId w:val="47"/>
  </w:num>
  <w:num w:numId="51">
    <w:abstractNumId w:val="78"/>
  </w:num>
  <w:num w:numId="52">
    <w:abstractNumId w:val="60"/>
  </w:num>
  <w:num w:numId="53">
    <w:abstractNumId w:val="89"/>
  </w:num>
  <w:num w:numId="54">
    <w:abstractNumId w:val="34"/>
  </w:num>
  <w:num w:numId="55">
    <w:abstractNumId w:val="32"/>
  </w:num>
  <w:num w:numId="56">
    <w:abstractNumId w:val="61"/>
  </w:num>
  <w:num w:numId="57">
    <w:abstractNumId w:val="20"/>
  </w:num>
  <w:num w:numId="58">
    <w:abstractNumId w:val="8"/>
  </w:num>
  <w:num w:numId="59">
    <w:abstractNumId w:val="7"/>
  </w:num>
  <w:num w:numId="60">
    <w:abstractNumId w:val="62"/>
  </w:num>
  <w:num w:numId="61">
    <w:abstractNumId w:val="48"/>
  </w:num>
  <w:num w:numId="62">
    <w:abstractNumId w:val="81"/>
  </w:num>
  <w:num w:numId="63">
    <w:abstractNumId w:val="84"/>
  </w:num>
  <w:num w:numId="64">
    <w:abstractNumId w:val="58"/>
  </w:num>
  <w:num w:numId="65">
    <w:abstractNumId w:val="83"/>
  </w:num>
  <w:num w:numId="66">
    <w:abstractNumId w:val="25"/>
  </w:num>
  <w:num w:numId="67">
    <w:abstractNumId w:val="24"/>
  </w:num>
  <w:num w:numId="68">
    <w:abstractNumId w:val="15"/>
  </w:num>
  <w:num w:numId="69">
    <w:abstractNumId w:val="30"/>
  </w:num>
  <w:num w:numId="70">
    <w:abstractNumId w:val="50"/>
  </w:num>
  <w:num w:numId="71">
    <w:abstractNumId w:val="51"/>
  </w:num>
  <w:num w:numId="72">
    <w:abstractNumId w:val="16"/>
  </w:num>
  <w:num w:numId="73">
    <w:abstractNumId w:val="90"/>
  </w:num>
  <w:num w:numId="74">
    <w:abstractNumId w:val="64"/>
  </w:num>
  <w:num w:numId="75">
    <w:abstractNumId w:val="23"/>
  </w:num>
  <w:num w:numId="76">
    <w:abstractNumId w:val="88"/>
  </w:num>
  <w:num w:numId="77">
    <w:abstractNumId w:val="4"/>
  </w:num>
  <w:num w:numId="78">
    <w:abstractNumId w:val="3"/>
  </w:num>
  <w:num w:numId="79">
    <w:abstractNumId w:val="2"/>
  </w:num>
  <w:num w:numId="80">
    <w:abstractNumId w:val="44"/>
  </w:num>
  <w:num w:numId="81">
    <w:abstractNumId w:val="5"/>
  </w:num>
  <w:num w:numId="82">
    <w:abstractNumId w:val="1"/>
  </w:num>
  <w:num w:numId="83">
    <w:abstractNumId w:val="0"/>
  </w:num>
  <w:num w:numId="84">
    <w:abstractNumId w:val="14"/>
  </w:num>
  <w:num w:numId="85">
    <w:abstractNumId w:val="19"/>
  </w:num>
  <w:num w:numId="86">
    <w:abstractNumId w:val="80"/>
  </w:num>
  <w:num w:numId="87">
    <w:abstractNumId w:val="69"/>
  </w:num>
  <w:num w:numId="88">
    <w:abstractNumId w:val="13"/>
  </w:num>
  <w:num w:numId="89">
    <w:abstractNumId w:val="37"/>
  </w:num>
  <w:num w:numId="90">
    <w:abstractNumId w:val="68"/>
  </w:num>
  <w:num w:numId="91">
    <w:abstractNumId w:val="9"/>
  </w:num>
  <w:num w:numId="92">
    <w:abstractNumId w:val="86"/>
  </w:num>
  <w:num w:numId="93">
    <w:abstractNumId w:val="7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C32"/>
    <w:rsid w:val="00002AD1"/>
    <w:rsid w:val="000038A2"/>
    <w:rsid w:val="00003D10"/>
    <w:rsid w:val="000068E5"/>
    <w:rsid w:val="00007210"/>
    <w:rsid w:val="00010BB0"/>
    <w:rsid w:val="0001427B"/>
    <w:rsid w:val="000204F5"/>
    <w:rsid w:val="00021244"/>
    <w:rsid w:val="00022C60"/>
    <w:rsid w:val="00023B42"/>
    <w:rsid w:val="00023FBD"/>
    <w:rsid w:val="0002474C"/>
    <w:rsid w:val="00024C59"/>
    <w:rsid w:val="00024CE1"/>
    <w:rsid w:val="00025B0B"/>
    <w:rsid w:val="00025EF4"/>
    <w:rsid w:val="0002659B"/>
    <w:rsid w:val="00030198"/>
    <w:rsid w:val="0003050C"/>
    <w:rsid w:val="00030C84"/>
    <w:rsid w:val="00030FF7"/>
    <w:rsid w:val="000335FA"/>
    <w:rsid w:val="00034131"/>
    <w:rsid w:val="00036101"/>
    <w:rsid w:val="00037278"/>
    <w:rsid w:val="000377D6"/>
    <w:rsid w:val="000415ED"/>
    <w:rsid w:val="000419F0"/>
    <w:rsid w:val="00041BE4"/>
    <w:rsid w:val="00042E93"/>
    <w:rsid w:val="000436CA"/>
    <w:rsid w:val="00044DCC"/>
    <w:rsid w:val="00045690"/>
    <w:rsid w:val="00045DAD"/>
    <w:rsid w:val="00046D23"/>
    <w:rsid w:val="00047C94"/>
    <w:rsid w:val="0005078E"/>
    <w:rsid w:val="00053715"/>
    <w:rsid w:val="000546EF"/>
    <w:rsid w:val="00054EBC"/>
    <w:rsid w:val="0005655E"/>
    <w:rsid w:val="000576FD"/>
    <w:rsid w:val="00060012"/>
    <w:rsid w:val="000614E0"/>
    <w:rsid w:val="000617E0"/>
    <w:rsid w:val="00062937"/>
    <w:rsid w:val="000629CB"/>
    <w:rsid w:val="00064253"/>
    <w:rsid w:val="000642AF"/>
    <w:rsid w:val="0006603B"/>
    <w:rsid w:val="00066411"/>
    <w:rsid w:val="00066C3B"/>
    <w:rsid w:val="00066EE8"/>
    <w:rsid w:val="00071687"/>
    <w:rsid w:val="00072FB8"/>
    <w:rsid w:val="000735CB"/>
    <w:rsid w:val="00073C2C"/>
    <w:rsid w:val="00074B58"/>
    <w:rsid w:val="00074FD5"/>
    <w:rsid w:val="000757DE"/>
    <w:rsid w:val="0007583C"/>
    <w:rsid w:val="0008012F"/>
    <w:rsid w:val="00081955"/>
    <w:rsid w:val="00085761"/>
    <w:rsid w:val="00085B08"/>
    <w:rsid w:val="00087BA4"/>
    <w:rsid w:val="00091E26"/>
    <w:rsid w:val="00092956"/>
    <w:rsid w:val="00092D75"/>
    <w:rsid w:val="00095177"/>
    <w:rsid w:val="00097474"/>
    <w:rsid w:val="000A09C8"/>
    <w:rsid w:val="000A2763"/>
    <w:rsid w:val="000A3167"/>
    <w:rsid w:val="000A41D7"/>
    <w:rsid w:val="000A613E"/>
    <w:rsid w:val="000A719C"/>
    <w:rsid w:val="000A761A"/>
    <w:rsid w:val="000B0E26"/>
    <w:rsid w:val="000B1796"/>
    <w:rsid w:val="000B1DAE"/>
    <w:rsid w:val="000B3B8B"/>
    <w:rsid w:val="000B4348"/>
    <w:rsid w:val="000B56C1"/>
    <w:rsid w:val="000B62D8"/>
    <w:rsid w:val="000C033A"/>
    <w:rsid w:val="000C1548"/>
    <w:rsid w:val="000C163C"/>
    <w:rsid w:val="000C44AC"/>
    <w:rsid w:val="000C5718"/>
    <w:rsid w:val="000D0536"/>
    <w:rsid w:val="000D1649"/>
    <w:rsid w:val="000D28FD"/>
    <w:rsid w:val="000D2D67"/>
    <w:rsid w:val="000D2F81"/>
    <w:rsid w:val="000D439C"/>
    <w:rsid w:val="000D4C36"/>
    <w:rsid w:val="000D666F"/>
    <w:rsid w:val="000E16D8"/>
    <w:rsid w:val="000E3B6A"/>
    <w:rsid w:val="000E5150"/>
    <w:rsid w:val="000E568A"/>
    <w:rsid w:val="000F0CDA"/>
    <w:rsid w:val="000F1726"/>
    <w:rsid w:val="000F2F9D"/>
    <w:rsid w:val="000F31F9"/>
    <w:rsid w:val="000F3A5C"/>
    <w:rsid w:val="000F5041"/>
    <w:rsid w:val="000F57D5"/>
    <w:rsid w:val="000F795B"/>
    <w:rsid w:val="00101D13"/>
    <w:rsid w:val="00103BB6"/>
    <w:rsid w:val="00104423"/>
    <w:rsid w:val="00106F01"/>
    <w:rsid w:val="00107AC9"/>
    <w:rsid w:val="001101B7"/>
    <w:rsid w:val="00120D97"/>
    <w:rsid w:val="00120FB1"/>
    <w:rsid w:val="001230D6"/>
    <w:rsid w:val="00123EFC"/>
    <w:rsid w:val="001249E7"/>
    <w:rsid w:val="00124F32"/>
    <w:rsid w:val="00126FBB"/>
    <w:rsid w:val="001279A2"/>
    <w:rsid w:val="0013079F"/>
    <w:rsid w:val="00131DBA"/>
    <w:rsid w:val="00132734"/>
    <w:rsid w:val="00136C53"/>
    <w:rsid w:val="00137797"/>
    <w:rsid w:val="00137968"/>
    <w:rsid w:val="00140B84"/>
    <w:rsid w:val="001410CD"/>
    <w:rsid w:val="00145118"/>
    <w:rsid w:val="001457CF"/>
    <w:rsid w:val="0014670A"/>
    <w:rsid w:val="00146D5F"/>
    <w:rsid w:val="0014758B"/>
    <w:rsid w:val="00150918"/>
    <w:rsid w:val="00151B04"/>
    <w:rsid w:val="00151CD4"/>
    <w:rsid w:val="00155E39"/>
    <w:rsid w:val="00157E59"/>
    <w:rsid w:val="001609F1"/>
    <w:rsid w:val="00160ED0"/>
    <w:rsid w:val="001615EC"/>
    <w:rsid w:val="00161704"/>
    <w:rsid w:val="00162A6E"/>
    <w:rsid w:val="00162BD5"/>
    <w:rsid w:val="001661E8"/>
    <w:rsid w:val="0016678F"/>
    <w:rsid w:val="00166FB5"/>
    <w:rsid w:val="0016747B"/>
    <w:rsid w:val="00167704"/>
    <w:rsid w:val="001715AD"/>
    <w:rsid w:val="0017247E"/>
    <w:rsid w:val="00172F47"/>
    <w:rsid w:val="001749A4"/>
    <w:rsid w:val="0017716A"/>
    <w:rsid w:val="001773EE"/>
    <w:rsid w:val="00177F5D"/>
    <w:rsid w:val="001812F1"/>
    <w:rsid w:val="001830CA"/>
    <w:rsid w:val="00183B34"/>
    <w:rsid w:val="00183F1E"/>
    <w:rsid w:val="00184189"/>
    <w:rsid w:val="00184589"/>
    <w:rsid w:val="001857EB"/>
    <w:rsid w:val="00185DFA"/>
    <w:rsid w:val="00185FE7"/>
    <w:rsid w:val="001860F9"/>
    <w:rsid w:val="00186B06"/>
    <w:rsid w:val="00187D3A"/>
    <w:rsid w:val="0019013B"/>
    <w:rsid w:val="00190221"/>
    <w:rsid w:val="001911EB"/>
    <w:rsid w:val="001934D4"/>
    <w:rsid w:val="001939AF"/>
    <w:rsid w:val="00194618"/>
    <w:rsid w:val="001A30C6"/>
    <w:rsid w:val="001B3040"/>
    <w:rsid w:val="001B34F9"/>
    <w:rsid w:val="001B3567"/>
    <w:rsid w:val="001B4717"/>
    <w:rsid w:val="001B53A5"/>
    <w:rsid w:val="001B61EA"/>
    <w:rsid w:val="001C0BFB"/>
    <w:rsid w:val="001C13E8"/>
    <w:rsid w:val="001C4D60"/>
    <w:rsid w:val="001C53B7"/>
    <w:rsid w:val="001C5749"/>
    <w:rsid w:val="001C5CA1"/>
    <w:rsid w:val="001C61B1"/>
    <w:rsid w:val="001C6678"/>
    <w:rsid w:val="001C6B73"/>
    <w:rsid w:val="001C7BB2"/>
    <w:rsid w:val="001D35C2"/>
    <w:rsid w:val="001D3D0A"/>
    <w:rsid w:val="001D6673"/>
    <w:rsid w:val="001D69CF"/>
    <w:rsid w:val="001D6EF1"/>
    <w:rsid w:val="001D7272"/>
    <w:rsid w:val="001E019A"/>
    <w:rsid w:val="001E0AB3"/>
    <w:rsid w:val="001E0C52"/>
    <w:rsid w:val="001E10C1"/>
    <w:rsid w:val="001E15AA"/>
    <w:rsid w:val="001E37B2"/>
    <w:rsid w:val="001E59CD"/>
    <w:rsid w:val="001E6C45"/>
    <w:rsid w:val="001F065F"/>
    <w:rsid w:val="001F28B3"/>
    <w:rsid w:val="001F32B6"/>
    <w:rsid w:val="001F45B3"/>
    <w:rsid w:val="001F50BB"/>
    <w:rsid w:val="001F626A"/>
    <w:rsid w:val="001F7981"/>
    <w:rsid w:val="001F7A56"/>
    <w:rsid w:val="00200834"/>
    <w:rsid w:val="0020105B"/>
    <w:rsid w:val="00202CD5"/>
    <w:rsid w:val="0020448F"/>
    <w:rsid w:val="00205368"/>
    <w:rsid w:val="00205733"/>
    <w:rsid w:val="00205B32"/>
    <w:rsid w:val="0021023E"/>
    <w:rsid w:val="00210C14"/>
    <w:rsid w:val="00211A4D"/>
    <w:rsid w:val="00211C24"/>
    <w:rsid w:val="002133A5"/>
    <w:rsid w:val="00213C46"/>
    <w:rsid w:val="0021443D"/>
    <w:rsid w:val="00214ADD"/>
    <w:rsid w:val="00214C26"/>
    <w:rsid w:val="002154D0"/>
    <w:rsid w:val="00221A5F"/>
    <w:rsid w:val="00222186"/>
    <w:rsid w:val="00223A34"/>
    <w:rsid w:val="00227EF2"/>
    <w:rsid w:val="00230C53"/>
    <w:rsid w:val="002315AF"/>
    <w:rsid w:val="0023357F"/>
    <w:rsid w:val="00233D83"/>
    <w:rsid w:val="00236406"/>
    <w:rsid w:val="00237974"/>
    <w:rsid w:val="00240761"/>
    <w:rsid w:val="00240B21"/>
    <w:rsid w:val="0024140D"/>
    <w:rsid w:val="00241939"/>
    <w:rsid w:val="00241E31"/>
    <w:rsid w:val="002436EC"/>
    <w:rsid w:val="00245B19"/>
    <w:rsid w:val="0024654E"/>
    <w:rsid w:val="002468FE"/>
    <w:rsid w:val="00251C35"/>
    <w:rsid w:val="00252254"/>
    <w:rsid w:val="00252697"/>
    <w:rsid w:val="00254D1D"/>
    <w:rsid w:val="0025588D"/>
    <w:rsid w:val="002570AB"/>
    <w:rsid w:val="00262678"/>
    <w:rsid w:val="0026358D"/>
    <w:rsid w:val="00263883"/>
    <w:rsid w:val="002645D5"/>
    <w:rsid w:val="00264A98"/>
    <w:rsid w:val="00264F98"/>
    <w:rsid w:val="00265A2C"/>
    <w:rsid w:val="00266B22"/>
    <w:rsid w:val="00266B8B"/>
    <w:rsid w:val="00270E4E"/>
    <w:rsid w:val="002729D2"/>
    <w:rsid w:val="00272DDF"/>
    <w:rsid w:val="00273B01"/>
    <w:rsid w:val="00274123"/>
    <w:rsid w:val="002745AD"/>
    <w:rsid w:val="00276DA7"/>
    <w:rsid w:val="00277FE0"/>
    <w:rsid w:val="00282B0A"/>
    <w:rsid w:val="00284BB2"/>
    <w:rsid w:val="00284C78"/>
    <w:rsid w:val="00285BD3"/>
    <w:rsid w:val="00286A37"/>
    <w:rsid w:val="00286CA1"/>
    <w:rsid w:val="002906C3"/>
    <w:rsid w:val="00291C5B"/>
    <w:rsid w:val="00291E7C"/>
    <w:rsid w:val="002921B4"/>
    <w:rsid w:val="0029365D"/>
    <w:rsid w:val="00294317"/>
    <w:rsid w:val="0029464B"/>
    <w:rsid w:val="00294DE6"/>
    <w:rsid w:val="00295800"/>
    <w:rsid w:val="002A04C8"/>
    <w:rsid w:val="002A0D2B"/>
    <w:rsid w:val="002A1213"/>
    <w:rsid w:val="002A1DE2"/>
    <w:rsid w:val="002A40AB"/>
    <w:rsid w:val="002A48AF"/>
    <w:rsid w:val="002A5147"/>
    <w:rsid w:val="002A54FE"/>
    <w:rsid w:val="002A685D"/>
    <w:rsid w:val="002A7415"/>
    <w:rsid w:val="002B144F"/>
    <w:rsid w:val="002B2AC4"/>
    <w:rsid w:val="002B34C6"/>
    <w:rsid w:val="002B3AB7"/>
    <w:rsid w:val="002B47BC"/>
    <w:rsid w:val="002B67E8"/>
    <w:rsid w:val="002B6F8E"/>
    <w:rsid w:val="002C2F4F"/>
    <w:rsid w:val="002C2FAA"/>
    <w:rsid w:val="002C399B"/>
    <w:rsid w:val="002C3C11"/>
    <w:rsid w:val="002C42DE"/>
    <w:rsid w:val="002C5467"/>
    <w:rsid w:val="002C583C"/>
    <w:rsid w:val="002C58DC"/>
    <w:rsid w:val="002C6181"/>
    <w:rsid w:val="002C7D08"/>
    <w:rsid w:val="002D19AD"/>
    <w:rsid w:val="002D3053"/>
    <w:rsid w:val="002D3AE1"/>
    <w:rsid w:val="002D3D45"/>
    <w:rsid w:val="002D3D88"/>
    <w:rsid w:val="002D476E"/>
    <w:rsid w:val="002D49FE"/>
    <w:rsid w:val="002D695A"/>
    <w:rsid w:val="002D7850"/>
    <w:rsid w:val="002D7EBA"/>
    <w:rsid w:val="002E01F0"/>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B99"/>
    <w:rsid w:val="00304335"/>
    <w:rsid w:val="00304C92"/>
    <w:rsid w:val="0030531A"/>
    <w:rsid w:val="003062D9"/>
    <w:rsid w:val="0030689D"/>
    <w:rsid w:val="00306CB0"/>
    <w:rsid w:val="00310F02"/>
    <w:rsid w:val="00311150"/>
    <w:rsid w:val="003112E3"/>
    <w:rsid w:val="0031146A"/>
    <w:rsid w:val="003115AC"/>
    <w:rsid w:val="00312188"/>
    <w:rsid w:val="00312993"/>
    <w:rsid w:val="00313661"/>
    <w:rsid w:val="00314908"/>
    <w:rsid w:val="00314D2D"/>
    <w:rsid w:val="00315223"/>
    <w:rsid w:val="00315D37"/>
    <w:rsid w:val="00315EBF"/>
    <w:rsid w:val="00316644"/>
    <w:rsid w:val="003222DC"/>
    <w:rsid w:val="00322752"/>
    <w:rsid w:val="003246E5"/>
    <w:rsid w:val="00325028"/>
    <w:rsid w:val="003266D5"/>
    <w:rsid w:val="00330906"/>
    <w:rsid w:val="003318AE"/>
    <w:rsid w:val="00331A03"/>
    <w:rsid w:val="00331AAB"/>
    <w:rsid w:val="003321C7"/>
    <w:rsid w:val="003325EC"/>
    <w:rsid w:val="003364BC"/>
    <w:rsid w:val="003404AE"/>
    <w:rsid w:val="00340921"/>
    <w:rsid w:val="003445B9"/>
    <w:rsid w:val="00345540"/>
    <w:rsid w:val="003464E7"/>
    <w:rsid w:val="003469D9"/>
    <w:rsid w:val="00347040"/>
    <w:rsid w:val="003475BC"/>
    <w:rsid w:val="0035082C"/>
    <w:rsid w:val="00351C7A"/>
    <w:rsid w:val="003524F0"/>
    <w:rsid w:val="00354A62"/>
    <w:rsid w:val="00355032"/>
    <w:rsid w:val="003557DD"/>
    <w:rsid w:val="003617F1"/>
    <w:rsid w:val="00362FD2"/>
    <w:rsid w:val="00363E46"/>
    <w:rsid w:val="00365C3B"/>
    <w:rsid w:val="003667ED"/>
    <w:rsid w:val="003724A1"/>
    <w:rsid w:val="003727DA"/>
    <w:rsid w:val="0037340C"/>
    <w:rsid w:val="003736F5"/>
    <w:rsid w:val="003738D3"/>
    <w:rsid w:val="00375B3A"/>
    <w:rsid w:val="003803D1"/>
    <w:rsid w:val="00382677"/>
    <w:rsid w:val="00383BD6"/>
    <w:rsid w:val="003840A2"/>
    <w:rsid w:val="00391DFC"/>
    <w:rsid w:val="00392A8C"/>
    <w:rsid w:val="00394979"/>
    <w:rsid w:val="00395D5E"/>
    <w:rsid w:val="00396227"/>
    <w:rsid w:val="003962AD"/>
    <w:rsid w:val="003A12A9"/>
    <w:rsid w:val="003A1B2E"/>
    <w:rsid w:val="003A2F26"/>
    <w:rsid w:val="003A3867"/>
    <w:rsid w:val="003A3EE5"/>
    <w:rsid w:val="003A42F5"/>
    <w:rsid w:val="003A46E3"/>
    <w:rsid w:val="003A5571"/>
    <w:rsid w:val="003A5FB6"/>
    <w:rsid w:val="003A6288"/>
    <w:rsid w:val="003B01BB"/>
    <w:rsid w:val="003B18D8"/>
    <w:rsid w:val="003B3A16"/>
    <w:rsid w:val="003B47D3"/>
    <w:rsid w:val="003C3BE7"/>
    <w:rsid w:val="003C3D5C"/>
    <w:rsid w:val="003C453A"/>
    <w:rsid w:val="003C45FD"/>
    <w:rsid w:val="003C6203"/>
    <w:rsid w:val="003C67CC"/>
    <w:rsid w:val="003C6D45"/>
    <w:rsid w:val="003C7955"/>
    <w:rsid w:val="003D0A9E"/>
    <w:rsid w:val="003D1798"/>
    <w:rsid w:val="003D1B13"/>
    <w:rsid w:val="003D2B19"/>
    <w:rsid w:val="003D3E71"/>
    <w:rsid w:val="003D4730"/>
    <w:rsid w:val="003E1275"/>
    <w:rsid w:val="003E1639"/>
    <w:rsid w:val="003E2220"/>
    <w:rsid w:val="003E3FA2"/>
    <w:rsid w:val="003E5CEC"/>
    <w:rsid w:val="003E6C7D"/>
    <w:rsid w:val="003E6C97"/>
    <w:rsid w:val="003E73E6"/>
    <w:rsid w:val="003E7AAE"/>
    <w:rsid w:val="003F03F7"/>
    <w:rsid w:val="003F198E"/>
    <w:rsid w:val="003F22BD"/>
    <w:rsid w:val="003F3229"/>
    <w:rsid w:val="003F364F"/>
    <w:rsid w:val="003F4B0F"/>
    <w:rsid w:val="003F59FD"/>
    <w:rsid w:val="003F73E2"/>
    <w:rsid w:val="003F7A69"/>
    <w:rsid w:val="004003DD"/>
    <w:rsid w:val="0040075D"/>
    <w:rsid w:val="00403674"/>
    <w:rsid w:val="00403BE5"/>
    <w:rsid w:val="00406463"/>
    <w:rsid w:val="00412677"/>
    <w:rsid w:val="00412689"/>
    <w:rsid w:val="004126DE"/>
    <w:rsid w:val="00412CB4"/>
    <w:rsid w:val="004146FD"/>
    <w:rsid w:val="00416109"/>
    <w:rsid w:val="00420136"/>
    <w:rsid w:val="0042033B"/>
    <w:rsid w:val="004213E1"/>
    <w:rsid w:val="004234DE"/>
    <w:rsid w:val="00424840"/>
    <w:rsid w:val="00424C4B"/>
    <w:rsid w:val="00430DDC"/>
    <w:rsid w:val="00431550"/>
    <w:rsid w:val="004317B3"/>
    <w:rsid w:val="004331BE"/>
    <w:rsid w:val="0043409F"/>
    <w:rsid w:val="00436207"/>
    <w:rsid w:val="00440693"/>
    <w:rsid w:val="00443CAE"/>
    <w:rsid w:val="00443E16"/>
    <w:rsid w:val="0044638C"/>
    <w:rsid w:val="00447F45"/>
    <w:rsid w:val="00452002"/>
    <w:rsid w:val="00453092"/>
    <w:rsid w:val="00455245"/>
    <w:rsid w:val="00455576"/>
    <w:rsid w:val="004605FD"/>
    <w:rsid w:val="00461359"/>
    <w:rsid w:val="004626F5"/>
    <w:rsid w:val="00464DE5"/>
    <w:rsid w:val="0046650B"/>
    <w:rsid w:val="0047156D"/>
    <w:rsid w:val="0047375F"/>
    <w:rsid w:val="004763E6"/>
    <w:rsid w:val="00482863"/>
    <w:rsid w:val="004835F9"/>
    <w:rsid w:val="00483EED"/>
    <w:rsid w:val="00483F09"/>
    <w:rsid w:val="004868BD"/>
    <w:rsid w:val="004907A0"/>
    <w:rsid w:val="0049196D"/>
    <w:rsid w:val="004919B8"/>
    <w:rsid w:val="004919DD"/>
    <w:rsid w:val="0049354A"/>
    <w:rsid w:val="004940DF"/>
    <w:rsid w:val="00495666"/>
    <w:rsid w:val="004962AD"/>
    <w:rsid w:val="004963F1"/>
    <w:rsid w:val="00496460"/>
    <w:rsid w:val="00496A4F"/>
    <w:rsid w:val="004A082F"/>
    <w:rsid w:val="004A2704"/>
    <w:rsid w:val="004A49BA"/>
    <w:rsid w:val="004A4E7E"/>
    <w:rsid w:val="004A55AC"/>
    <w:rsid w:val="004A5C52"/>
    <w:rsid w:val="004A5EAD"/>
    <w:rsid w:val="004A6694"/>
    <w:rsid w:val="004A73D8"/>
    <w:rsid w:val="004B00B0"/>
    <w:rsid w:val="004B1924"/>
    <w:rsid w:val="004B1BF1"/>
    <w:rsid w:val="004B37AC"/>
    <w:rsid w:val="004B4092"/>
    <w:rsid w:val="004B66D3"/>
    <w:rsid w:val="004B6881"/>
    <w:rsid w:val="004B6F58"/>
    <w:rsid w:val="004B7E30"/>
    <w:rsid w:val="004C00C7"/>
    <w:rsid w:val="004C056A"/>
    <w:rsid w:val="004C14C4"/>
    <w:rsid w:val="004C15CF"/>
    <w:rsid w:val="004C4FB1"/>
    <w:rsid w:val="004C53BA"/>
    <w:rsid w:val="004C711B"/>
    <w:rsid w:val="004C7820"/>
    <w:rsid w:val="004C7955"/>
    <w:rsid w:val="004D08D1"/>
    <w:rsid w:val="004D108B"/>
    <w:rsid w:val="004D1864"/>
    <w:rsid w:val="004D2E8C"/>
    <w:rsid w:val="004D447C"/>
    <w:rsid w:val="004D5F5F"/>
    <w:rsid w:val="004D6404"/>
    <w:rsid w:val="004D6665"/>
    <w:rsid w:val="004D786F"/>
    <w:rsid w:val="004D7D8B"/>
    <w:rsid w:val="004E2EBE"/>
    <w:rsid w:val="004E3EE1"/>
    <w:rsid w:val="004E418E"/>
    <w:rsid w:val="004E4469"/>
    <w:rsid w:val="004E666A"/>
    <w:rsid w:val="004E74E7"/>
    <w:rsid w:val="004E7D69"/>
    <w:rsid w:val="004F0157"/>
    <w:rsid w:val="004F097C"/>
    <w:rsid w:val="004F1920"/>
    <w:rsid w:val="004F1A2E"/>
    <w:rsid w:val="004F1FD9"/>
    <w:rsid w:val="004F21B7"/>
    <w:rsid w:val="004F245F"/>
    <w:rsid w:val="004F3FF5"/>
    <w:rsid w:val="004F55DE"/>
    <w:rsid w:val="004F6B1D"/>
    <w:rsid w:val="0050020D"/>
    <w:rsid w:val="005016DA"/>
    <w:rsid w:val="00503A4B"/>
    <w:rsid w:val="00504076"/>
    <w:rsid w:val="00504894"/>
    <w:rsid w:val="005071ED"/>
    <w:rsid w:val="00507EAB"/>
    <w:rsid w:val="00510C23"/>
    <w:rsid w:val="00510D0D"/>
    <w:rsid w:val="00511B1E"/>
    <w:rsid w:val="005122CD"/>
    <w:rsid w:val="00513313"/>
    <w:rsid w:val="00513388"/>
    <w:rsid w:val="00516E7F"/>
    <w:rsid w:val="00520FAF"/>
    <w:rsid w:val="0052253F"/>
    <w:rsid w:val="005228C4"/>
    <w:rsid w:val="005263A3"/>
    <w:rsid w:val="0052673E"/>
    <w:rsid w:val="0052685F"/>
    <w:rsid w:val="00527267"/>
    <w:rsid w:val="005303E8"/>
    <w:rsid w:val="00532ABD"/>
    <w:rsid w:val="00534D1D"/>
    <w:rsid w:val="00535B2E"/>
    <w:rsid w:val="005361B7"/>
    <w:rsid w:val="005362A6"/>
    <w:rsid w:val="00536AE4"/>
    <w:rsid w:val="00537093"/>
    <w:rsid w:val="005406B5"/>
    <w:rsid w:val="0054094B"/>
    <w:rsid w:val="00541B37"/>
    <w:rsid w:val="00542113"/>
    <w:rsid w:val="005427D8"/>
    <w:rsid w:val="00542BBD"/>
    <w:rsid w:val="00542CE7"/>
    <w:rsid w:val="00542EC9"/>
    <w:rsid w:val="00542FAB"/>
    <w:rsid w:val="005467DE"/>
    <w:rsid w:val="00546A11"/>
    <w:rsid w:val="005472DC"/>
    <w:rsid w:val="00547A18"/>
    <w:rsid w:val="00551066"/>
    <w:rsid w:val="0055148A"/>
    <w:rsid w:val="0055237A"/>
    <w:rsid w:val="00553202"/>
    <w:rsid w:val="005539F4"/>
    <w:rsid w:val="0056582F"/>
    <w:rsid w:val="005703AA"/>
    <w:rsid w:val="00570A0D"/>
    <w:rsid w:val="00571967"/>
    <w:rsid w:val="00571E28"/>
    <w:rsid w:val="005762FF"/>
    <w:rsid w:val="00577219"/>
    <w:rsid w:val="005803C8"/>
    <w:rsid w:val="005815F6"/>
    <w:rsid w:val="00583D83"/>
    <w:rsid w:val="00586D72"/>
    <w:rsid w:val="0058713C"/>
    <w:rsid w:val="00587311"/>
    <w:rsid w:val="0059090C"/>
    <w:rsid w:val="00590D36"/>
    <w:rsid w:val="00591132"/>
    <w:rsid w:val="005911CC"/>
    <w:rsid w:val="00591F3C"/>
    <w:rsid w:val="0059355C"/>
    <w:rsid w:val="00595A20"/>
    <w:rsid w:val="0059605A"/>
    <w:rsid w:val="00597DAA"/>
    <w:rsid w:val="005A027D"/>
    <w:rsid w:val="005A0BD2"/>
    <w:rsid w:val="005A0C7D"/>
    <w:rsid w:val="005A1A63"/>
    <w:rsid w:val="005A3A79"/>
    <w:rsid w:val="005A3B79"/>
    <w:rsid w:val="005A420B"/>
    <w:rsid w:val="005A5319"/>
    <w:rsid w:val="005A5B86"/>
    <w:rsid w:val="005A5BC3"/>
    <w:rsid w:val="005A6D2D"/>
    <w:rsid w:val="005A6FF2"/>
    <w:rsid w:val="005B04A1"/>
    <w:rsid w:val="005B1C28"/>
    <w:rsid w:val="005B38A9"/>
    <w:rsid w:val="005B56CA"/>
    <w:rsid w:val="005B5FA4"/>
    <w:rsid w:val="005B7FDF"/>
    <w:rsid w:val="005C08BB"/>
    <w:rsid w:val="005C21E4"/>
    <w:rsid w:val="005C3625"/>
    <w:rsid w:val="005C36D4"/>
    <w:rsid w:val="005C371F"/>
    <w:rsid w:val="005C3E2E"/>
    <w:rsid w:val="005C7B90"/>
    <w:rsid w:val="005D092D"/>
    <w:rsid w:val="005D1C32"/>
    <w:rsid w:val="005D2722"/>
    <w:rsid w:val="005D2DAD"/>
    <w:rsid w:val="005D354F"/>
    <w:rsid w:val="005D583E"/>
    <w:rsid w:val="005D592A"/>
    <w:rsid w:val="005E0088"/>
    <w:rsid w:val="005E11EC"/>
    <w:rsid w:val="005E1503"/>
    <w:rsid w:val="005E4239"/>
    <w:rsid w:val="005E52E1"/>
    <w:rsid w:val="005E64D0"/>
    <w:rsid w:val="005E6FBF"/>
    <w:rsid w:val="005F163D"/>
    <w:rsid w:val="005F1D43"/>
    <w:rsid w:val="005F2D05"/>
    <w:rsid w:val="005F5C36"/>
    <w:rsid w:val="005F6C21"/>
    <w:rsid w:val="005F7735"/>
    <w:rsid w:val="0060017E"/>
    <w:rsid w:val="00600571"/>
    <w:rsid w:val="00601489"/>
    <w:rsid w:val="00602C89"/>
    <w:rsid w:val="00605A2B"/>
    <w:rsid w:val="00616C57"/>
    <w:rsid w:val="00616E74"/>
    <w:rsid w:val="0062173E"/>
    <w:rsid w:val="00621C10"/>
    <w:rsid w:val="00622B99"/>
    <w:rsid w:val="00624966"/>
    <w:rsid w:val="00626A8D"/>
    <w:rsid w:val="00626B36"/>
    <w:rsid w:val="00626C7A"/>
    <w:rsid w:val="00627316"/>
    <w:rsid w:val="00630A53"/>
    <w:rsid w:val="00634199"/>
    <w:rsid w:val="006341E9"/>
    <w:rsid w:val="0063434A"/>
    <w:rsid w:val="00634E77"/>
    <w:rsid w:val="0063630E"/>
    <w:rsid w:val="00636A9B"/>
    <w:rsid w:val="0063746B"/>
    <w:rsid w:val="00637658"/>
    <w:rsid w:val="006420A7"/>
    <w:rsid w:val="00642B96"/>
    <w:rsid w:val="006440D5"/>
    <w:rsid w:val="00645355"/>
    <w:rsid w:val="00651179"/>
    <w:rsid w:val="00651AAF"/>
    <w:rsid w:val="00651BC3"/>
    <w:rsid w:val="00651EA7"/>
    <w:rsid w:val="0065200A"/>
    <w:rsid w:val="00652E7D"/>
    <w:rsid w:val="006546A0"/>
    <w:rsid w:val="00655629"/>
    <w:rsid w:val="00656057"/>
    <w:rsid w:val="006569EF"/>
    <w:rsid w:val="00657863"/>
    <w:rsid w:val="00660D8B"/>
    <w:rsid w:val="006612C6"/>
    <w:rsid w:val="00663090"/>
    <w:rsid w:val="006631E5"/>
    <w:rsid w:val="006660D0"/>
    <w:rsid w:val="00666273"/>
    <w:rsid w:val="006704DC"/>
    <w:rsid w:val="00672045"/>
    <w:rsid w:val="006748A2"/>
    <w:rsid w:val="00674A06"/>
    <w:rsid w:val="00675361"/>
    <w:rsid w:val="006761DB"/>
    <w:rsid w:val="00676A99"/>
    <w:rsid w:val="00676DCC"/>
    <w:rsid w:val="00677E12"/>
    <w:rsid w:val="0068034C"/>
    <w:rsid w:val="006835F6"/>
    <w:rsid w:val="00684146"/>
    <w:rsid w:val="006861BC"/>
    <w:rsid w:val="00687DFB"/>
    <w:rsid w:val="00687E2E"/>
    <w:rsid w:val="00687F58"/>
    <w:rsid w:val="00693961"/>
    <w:rsid w:val="00694F33"/>
    <w:rsid w:val="00696C98"/>
    <w:rsid w:val="006A0D7B"/>
    <w:rsid w:val="006A13CB"/>
    <w:rsid w:val="006A312D"/>
    <w:rsid w:val="006A327A"/>
    <w:rsid w:val="006A327B"/>
    <w:rsid w:val="006A4E1A"/>
    <w:rsid w:val="006A4F1C"/>
    <w:rsid w:val="006A5C28"/>
    <w:rsid w:val="006A781E"/>
    <w:rsid w:val="006B135B"/>
    <w:rsid w:val="006B1B31"/>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426F"/>
    <w:rsid w:val="006D5E44"/>
    <w:rsid w:val="006D6560"/>
    <w:rsid w:val="006E23B5"/>
    <w:rsid w:val="006E277B"/>
    <w:rsid w:val="006E2AD5"/>
    <w:rsid w:val="006E3CBE"/>
    <w:rsid w:val="006E59E6"/>
    <w:rsid w:val="006E5F25"/>
    <w:rsid w:val="006E709D"/>
    <w:rsid w:val="006E738A"/>
    <w:rsid w:val="006F100E"/>
    <w:rsid w:val="006F21C0"/>
    <w:rsid w:val="006F2464"/>
    <w:rsid w:val="006F32D3"/>
    <w:rsid w:val="006F3A8A"/>
    <w:rsid w:val="006F62EE"/>
    <w:rsid w:val="006F6803"/>
    <w:rsid w:val="006F6837"/>
    <w:rsid w:val="0070183F"/>
    <w:rsid w:val="00701A76"/>
    <w:rsid w:val="00702014"/>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304"/>
    <w:rsid w:val="00720614"/>
    <w:rsid w:val="007207CC"/>
    <w:rsid w:val="00721230"/>
    <w:rsid w:val="00721405"/>
    <w:rsid w:val="00721CF9"/>
    <w:rsid w:val="00721F74"/>
    <w:rsid w:val="007224ED"/>
    <w:rsid w:val="00723A63"/>
    <w:rsid w:val="00723ADA"/>
    <w:rsid w:val="00726CFF"/>
    <w:rsid w:val="0073145E"/>
    <w:rsid w:val="00731D53"/>
    <w:rsid w:val="007342C3"/>
    <w:rsid w:val="007346D3"/>
    <w:rsid w:val="00734F54"/>
    <w:rsid w:val="00735D84"/>
    <w:rsid w:val="007406A4"/>
    <w:rsid w:val="007414CC"/>
    <w:rsid w:val="007429B5"/>
    <w:rsid w:val="00743768"/>
    <w:rsid w:val="0074380C"/>
    <w:rsid w:val="00744E8C"/>
    <w:rsid w:val="00744ED4"/>
    <w:rsid w:val="00744FD5"/>
    <w:rsid w:val="007451E0"/>
    <w:rsid w:val="00747ED9"/>
    <w:rsid w:val="00750AA8"/>
    <w:rsid w:val="007519E1"/>
    <w:rsid w:val="0075487A"/>
    <w:rsid w:val="00754A80"/>
    <w:rsid w:val="007551A7"/>
    <w:rsid w:val="00755AC8"/>
    <w:rsid w:val="00756359"/>
    <w:rsid w:val="0076037E"/>
    <w:rsid w:val="00761768"/>
    <w:rsid w:val="0076204A"/>
    <w:rsid w:val="00762244"/>
    <w:rsid w:val="00762744"/>
    <w:rsid w:val="00762F9E"/>
    <w:rsid w:val="00764B5E"/>
    <w:rsid w:val="00765D86"/>
    <w:rsid w:val="00766491"/>
    <w:rsid w:val="00766675"/>
    <w:rsid w:val="00766C19"/>
    <w:rsid w:val="007677A0"/>
    <w:rsid w:val="00773200"/>
    <w:rsid w:val="00773954"/>
    <w:rsid w:val="00775B2C"/>
    <w:rsid w:val="007768A8"/>
    <w:rsid w:val="00777417"/>
    <w:rsid w:val="007801AB"/>
    <w:rsid w:val="0078055E"/>
    <w:rsid w:val="007805C6"/>
    <w:rsid w:val="007816D0"/>
    <w:rsid w:val="007825C6"/>
    <w:rsid w:val="00783D59"/>
    <w:rsid w:val="00783EF8"/>
    <w:rsid w:val="007856E2"/>
    <w:rsid w:val="007856F8"/>
    <w:rsid w:val="00786678"/>
    <w:rsid w:val="00787743"/>
    <w:rsid w:val="007878EF"/>
    <w:rsid w:val="00787BCE"/>
    <w:rsid w:val="00787CB1"/>
    <w:rsid w:val="00791577"/>
    <w:rsid w:val="00792203"/>
    <w:rsid w:val="0079288D"/>
    <w:rsid w:val="00793C0B"/>
    <w:rsid w:val="00794042"/>
    <w:rsid w:val="0079484D"/>
    <w:rsid w:val="0079737E"/>
    <w:rsid w:val="007A41BE"/>
    <w:rsid w:val="007A42CC"/>
    <w:rsid w:val="007B0AB6"/>
    <w:rsid w:val="007B0EC5"/>
    <w:rsid w:val="007B1C1B"/>
    <w:rsid w:val="007B24F3"/>
    <w:rsid w:val="007B3BC5"/>
    <w:rsid w:val="007B4499"/>
    <w:rsid w:val="007B493B"/>
    <w:rsid w:val="007B678E"/>
    <w:rsid w:val="007B6B0D"/>
    <w:rsid w:val="007C2437"/>
    <w:rsid w:val="007C464E"/>
    <w:rsid w:val="007C50D9"/>
    <w:rsid w:val="007C62AF"/>
    <w:rsid w:val="007C73F7"/>
    <w:rsid w:val="007C7DC7"/>
    <w:rsid w:val="007D156B"/>
    <w:rsid w:val="007D15C9"/>
    <w:rsid w:val="007D3B2A"/>
    <w:rsid w:val="007D500C"/>
    <w:rsid w:val="007D77D6"/>
    <w:rsid w:val="007E0529"/>
    <w:rsid w:val="007E170A"/>
    <w:rsid w:val="007E2E82"/>
    <w:rsid w:val="007E312F"/>
    <w:rsid w:val="007E4504"/>
    <w:rsid w:val="007E4BB4"/>
    <w:rsid w:val="007E4CC0"/>
    <w:rsid w:val="007E5A90"/>
    <w:rsid w:val="007E5F8B"/>
    <w:rsid w:val="007F2627"/>
    <w:rsid w:val="007F3834"/>
    <w:rsid w:val="007F3C44"/>
    <w:rsid w:val="007F44AD"/>
    <w:rsid w:val="007F47F5"/>
    <w:rsid w:val="007F4D0F"/>
    <w:rsid w:val="007F547E"/>
    <w:rsid w:val="007F6C98"/>
    <w:rsid w:val="00800AF4"/>
    <w:rsid w:val="0080275B"/>
    <w:rsid w:val="0080364D"/>
    <w:rsid w:val="00804A06"/>
    <w:rsid w:val="00804EB6"/>
    <w:rsid w:val="008107D8"/>
    <w:rsid w:val="008109C5"/>
    <w:rsid w:val="00810D9F"/>
    <w:rsid w:val="00812A3E"/>
    <w:rsid w:val="008144CA"/>
    <w:rsid w:val="008161C4"/>
    <w:rsid w:val="0081624F"/>
    <w:rsid w:val="00816ED6"/>
    <w:rsid w:val="00817A8B"/>
    <w:rsid w:val="0082081F"/>
    <w:rsid w:val="00820DEF"/>
    <w:rsid w:val="0082353A"/>
    <w:rsid w:val="00824621"/>
    <w:rsid w:val="00825299"/>
    <w:rsid w:val="0082530D"/>
    <w:rsid w:val="00825810"/>
    <w:rsid w:val="008260C9"/>
    <w:rsid w:val="00826164"/>
    <w:rsid w:val="008275A2"/>
    <w:rsid w:val="008318F5"/>
    <w:rsid w:val="00831C48"/>
    <w:rsid w:val="00832601"/>
    <w:rsid w:val="00832C85"/>
    <w:rsid w:val="0083480B"/>
    <w:rsid w:val="008352F5"/>
    <w:rsid w:val="0083548F"/>
    <w:rsid w:val="00836521"/>
    <w:rsid w:val="0083798E"/>
    <w:rsid w:val="00841401"/>
    <w:rsid w:val="00842D4C"/>
    <w:rsid w:val="00843E7E"/>
    <w:rsid w:val="00846974"/>
    <w:rsid w:val="00846D0F"/>
    <w:rsid w:val="0085085A"/>
    <w:rsid w:val="00851B76"/>
    <w:rsid w:val="008533F7"/>
    <w:rsid w:val="00853FC8"/>
    <w:rsid w:val="00856800"/>
    <w:rsid w:val="008575F4"/>
    <w:rsid w:val="00857D7D"/>
    <w:rsid w:val="00860129"/>
    <w:rsid w:val="00861A1E"/>
    <w:rsid w:val="00861EA8"/>
    <w:rsid w:val="00862FBC"/>
    <w:rsid w:val="00863815"/>
    <w:rsid w:val="00864568"/>
    <w:rsid w:val="00864E44"/>
    <w:rsid w:val="00864F23"/>
    <w:rsid w:val="008653CD"/>
    <w:rsid w:val="00866597"/>
    <w:rsid w:val="008700C4"/>
    <w:rsid w:val="00872A20"/>
    <w:rsid w:val="00874CE2"/>
    <w:rsid w:val="0087596F"/>
    <w:rsid w:val="008763E5"/>
    <w:rsid w:val="008775E6"/>
    <w:rsid w:val="0088297B"/>
    <w:rsid w:val="008829E1"/>
    <w:rsid w:val="00883F62"/>
    <w:rsid w:val="008855F4"/>
    <w:rsid w:val="008856D2"/>
    <w:rsid w:val="008865C7"/>
    <w:rsid w:val="00886DFD"/>
    <w:rsid w:val="008903A0"/>
    <w:rsid w:val="00890CB2"/>
    <w:rsid w:val="00892D0F"/>
    <w:rsid w:val="00892F7C"/>
    <w:rsid w:val="00893043"/>
    <w:rsid w:val="0089393A"/>
    <w:rsid w:val="008A061B"/>
    <w:rsid w:val="008A0966"/>
    <w:rsid w:val="008A0EF2"/>
    <w:rsid w:val="008A1347"/>
    <w:rsid w:val="008A1445"/>
    <w:rsid w:val="008A1A02"/>
    <w:rsid w:val="008A1C2E"/>
    <w:rsid w:val="008A3F33"/>
    <w:rsid w:val="008A491C"/>
    <w:rsid w:val="008A4D41"/>
    <w:rsid w:val="008A7D7A"/>
    <w:rsid w:val="008B0617"/>
    <w:rsid w:val="008B0B37"/>
    <w:rsid w:val="008B0BEE"/>
    <w:rsid w:val="008B1311"/>
    <w:rsid w:val="008B210F"/>
    <w:rsid w:val="008B2F83"/>
    <w:rsid w:val="008B582C"/>
    <w:rsid w:val="008B61A1"/>
    <w:rsid w:val="008B6DB5"/>
    <w:rsid w:val="008C06D6"/>
    <w:rsid w:val="008C10D5"/>
    <w:rsid w:val="008C6200"/>
    <w:rsid w:val="008C6DC2"/>
    <w:rsid w:val="008D057A"/>
    <w:rsid w:val="008D0DC4"/>
    <w:rsid w:val="008D15B2"/>
    <w:rsid w:val="008D3408"/>
    <w:rsid w:val="008E042E"/>
    <w:rsid w:val="008E455D"/>
    <w:rsid w:val="008E457E"/>
    <w:rsid w:val="008E51C1"/>
    <w:rsid w:val="008E62C5"/>
    <w:rsid w:val="008E6C8E"/>
    <w:rsid w:val="008E7CF6"/>
    <w:rsid w:val="008F187B"/>
    <w:rsid w:val="008F3CD0"/>
    <w:rsid w:val="008F5965"/>
    <w:rsid w:val="008F705F"/>
    <w:rsid w:val="0090097A"/>
    <w:rsid w:val="00901074"/>
    <w:rsid w:val="00901325"/>
    <w:rsid w:val="0090202E"/>
    <w:rsid w:val="00902697"/>
    <w:rsid w:val="009026AA"/>
    <w:rsid w:val="00903078"/>
    <w:rsid w:val="00904BAF"/>
    <w:rsid w:val="0090544F"/>
    <w:rsid w:val="00905C80"/>
    <w:rsid w:val="009061FF"/>
    <w:rsid w:val="009102DD"/>
    <w:rsid w:val="00910C87"/>
    <w:rsid w:val="009118F0"/>
    <w:rsid w:val="0091194C"/>
    <w:rsid w:val="00911CA7"/>
    <w:rsid w:val="009127B1"/>
    <w:rsid w:val="00912D4E"/>
    <w:rsid w:val="00912F24"/>
    <w:rsid w:val="0091383F"/>
    <w:rsid w:val="009149BD"/>
    <w:rsid w:val="00916BB9"/>
    <w:rsid w:val="00917B8D"/>
    <w:rsid w:val="00920858"/>
    <w:rsid w:val="00924501"/>
    <w:rsid w:val="00924C6C"/>
    <w:rsid w:val="009252AF"/>
    <w:rsid w:val="00926210"/>
    <w:rsid w:val="00926599"/>
    <w:rsid w:val="00931115"/>
    <w:rsid w:val="009318A8"/>
    <w:rsid w:val="00931DD8"/>
    <w:rsid w:val="009334A7"/>
    <w:rsid w:val="0093759A"/>
    <w:rsid w:val="00937BEA"/>
    <w:rsid w:val="00940447"/>
    <w:rsid w:val="009404F6"/>
    <w:rsid w:val="0094061E"/>
    <w:rsid w:val="00940845"/>
    <w:rsid w:val="00941315"/>
    <w:rsid w:val="00942E2E"/>
    <w:rsid w:val="00947351"/>
    <w:rsid w:val="00947523"/>
    <w:rsid w:val="0095103F"/>
    <w:rsid w:val="00951528"/>
    <w:rsid w:val="00951982"/>
    <w:rsid w:val="00951B22"/>
    <w:rsid w:val="00951DA7"/>
    <w:rsid w:val="00953704"/>
    <w:rsid w:val="0095690E"/>
    <w:rsid w:val="00957C83"/>
    <w:rsid w:val="009605A5"/>
    <w:rsid w:val="00960767"/>
    <w:rsid w:val="009609EB"/>
    <w:rsid w:val="00961F09"/>
    <w:rsid w:val="009621AA"/>
    <w:rsid w:val="00963037"/>
    <w:rsid w:val="0096427B"/>
    <w:rsid w:val="00964447"/>
    <w:rsid w:val="0096672B"/>
    <w:rsid w:val="00966FD5"/>
    <w:rsid w:val="009671C1"/>
    <w:rsid w:val="0096739F"/>
    <w:rsid w:val="00967A14"/>
    <w:rsid w:val="00974321"/>
    <w:rsid w:val="0097644E"/>
    <w:rsid w:val="00977DCD"/>
    <w:rsid w:val="009819FF"/>
    <w:rsid w:val="009831C8"/>
    <w:rsid w:val="00983A05"/>
    <w:rsid w:val="00985280"/>
    <w:rsid w:val="0098645A"/>
    <w:rsid w:val="00986A2B"/>
    <w:rsid w:val="009872F8"/>
    <w:rsid w:val="00991CD4"/>
    <w:rsid w:val="00995259"/>
    <w:rsid w:val="00995EFD"/>
    <w:rsid w:val="009967CF"/>
    <w:rsid w:val="00997C42"/>
    <w:rsid w:val="009A0347"/>
    <w:rsid w:val="009A23F6"/>
    <w:rsid w:val="009A2A4C"/>
    <w:rsid w:val="009A5B4E"/>
    <w:rsid w:val="009A63F0"/>
    <w:rsid w:val="009A6486"/>
    <w:rsid w:val="009A6F8A"/>
    <w:rsid w:val="009A702A"/>
    <w:rsid w:val="009B01BF"/>
    <w:rsid w:val="009B112E"/>
    <w:rsid w:val="009B32C1"/>
    <w:rsid w:val="009B5634"/>
    <w:rsid w:val="009B57C1"/>
    <w:rsid w:val="009B60B8"/>
    <w:rsid w:val="009C198A"/>
    <w:rsid w:val="009C1C61"/>
    <w:rsid w:val="009C5643"/>
    <w:rsid w:val="009C5E10"/>
    <w:rsid w:val="009C6643"/>
    <w:rsid w:val="009C6D0C"/>
    <w:rsid w:val="009C71F6"/>
    <w:rsid w:val="009D15D4"/>
    <w:rsid w:val="009D420F"/>
    <w:rsid w:val="009D6137"/>
    <w:rsid w:val="009D6FDE"/>
    <w:rsid w:val="009D75F3"/>
    <w:rsid w:val="009E126F"/>
    <w:rsid w:val="009E3C47"/>
    <w:rsid w:val="009E5BC4"/>
    <w:rsid w:val="009E65D7"/>
    <w:rsid w:val="009E6824"/>
    <w:rsid w:val="009E6BFE"/>
    <w:rsid w:val="009E7015"/>
    <w:rsid w:val="009E7CA5"/>
    <w:rsid w:val="009F184E"/>
    <w:rsid w:val="009F3EB8"/>
    <w:rsid w:val="009F4C67"/>
    <w:rsid w:val="00A009F5"/>
    <w:rsid w:val="00A016D6"/>
    <w:rsid w:val="00A01E8E"/>
    <w:rsid w:val="00A02B17"/>
    <w:rsid w:val="00A02E7A"/>
    <w:rsid w:val="00A042AD"/>
    <w:rsid w:val="00A0453F"/>
    <w:rsid w:val="00A051D1"/>
    <w:rsid w:val="00A05B2E"/>
    <w:rsid w:val="00A0661E"/>
    <w:rsid w:val="00A07F18"/>
    <w:rsid w:val="00A116B3"/>
    <w:rsid w:val="00A12B24"/>
    <w:rsid w:val="00A139A0"/>
    <w:rsid w:val="00A13A56"/>
    <w:rsid w:val="00A14A74"/>
    <w:rsid w:val="00A153B8"/>
    <w:rsid w:val="00A16027"/>
    <w:rsid w:val="00A16BAD"/>
    <w:rsid w:val="00A215EC"/>
    <w:rsid w:val="00A21BE5"/>
    <w:rsid w:val="00A220F3"/>
    <w:rsid w:val="00A22856"/>
    <w:rsid w:val="00A22B8E"/>
    <w:rsid w:val="00A23041"/>
    <w:rsid w:val="00A247C2"/>
    <w:rsid w:val="00A25E88"/>
    <w:rsid w:val="00A26851"/>
    <w:rsid w:val="00A26961"/>
    <w:rsid w:val="00A26ED3"/>
    <w:rsid w:val="00A270DD"/>
    <w:rsid w:val="00A30081"/>
    <w:rsid w:val="00A3027F"/>
    <w:rsid w:val="00A30A3C"/>
    <w:rsid w:val="00A319A0"/>
    <w:rsid w:val="00A31F42"/>
    <w:rsid w:val="00A32878"/>
    <w:rsid w:val="00A3427C"/>
    <w:rsid w:val="00A34A54"/>
    <w:rsid w:val="00A35016"/>
    <w:rsid w:val="00A403BF"/>
    <w:rsid w:val="00A410B9"/>
    <w:rsid w:val="00A4299A"/>
    <w:rsid w:val="00A44D58"/>
    <w:rsid w:val="00A47200"/>
    <w:rsid w:val="00A52098"/>
    <w:rsid w:val="00A525A9"/>
    <w:rsid w:val="00A52BC4"/>
    <w:rsid w:val="00A53556"/>
    <w:rsid w:val="00A54339"/>
    <w:rsid w:val="00A56225"/>
    <w:rsid w:val="00A577A2"/>
    <w:rsid w:val="00A57998"/>
    <w:rsid w:val="00A6164B"/>
    <w:rsid w:val="00A625BA"/>
    <w:rsid w:val="00A62F39"/>
    <w:rsid w:val="00A639F6"/>
    <w:rsid w:val="00A63E31"/>
    <w:rsid w:val="00A64F58"/>
    <w:rsid w:val="00A667A5"/>
    <w:rsid w:val="00A700BC"/>
    <w:rsid w:val="00A701CB"/>
    <w:rsid w:val="00A70FCB"/>
    <w:rsid w:val="00A71FF7"/>
    <w:rsid w:val="00A731B9"/>
    <w:rsid w:val="00A76CA9"/>
    <w:rsid w:val="00A77919"/>
    <w:rsid w:val="00A81BDB"/>
    <w:rsid w:val="00A821F7"/>
    <w:rsid w:val="00A83F25"/>
    <w:rsid w:val="00A84D4B"/>
    <w:rsid w:val="00A8583A"/>
    <w:rsid w:val="00A87A64"/>
    <w:rsid w:val="00A931A9"/>
    <w:rsid w:val="00A94B26"/>
    <w:rsid w:val="00A97D66"/>
    <w:rsid w:val="00AA04F6"/>
    <w:rsid w:val="00AA09F2"/>
    <w:rsid w:val="00AA1C38"/>
    <w:rsid w:val="00AA4001"/>
    <w:rsid w:val="00AA4F26"/>
    <w:rsid w:val="00AA6282"/>
    <w:rsid w:val="00AA6323"/>
    <w:rsid w:val="00AA6CBA"/>
    <w:rsid w:val="00AA6DF2"/>
    <w:rsid w:val="00AA70D2"/>
    <w:rsid w:val="00AA72DB"/>
    <w:rsid w:val="00AA7937"/>
    <w:rsid w:val="00AA7CB4"/>
    <w:rsid w:val="00AB2BAB"/>
    <w:rsid w:val="00AB3C0A"/>
    <w:rsid w:val="00AB5B90"/>
    <w:rsid w:val="00AB62DB"/>
    <w:rsid w:val="00AB7271"/>
    <w:rsid w:val="00AB7FCB"/>
    <w:rsid w:val="00AC14CA"/>
    <w:rsid w:val="00AC1D5C"/>
    <w:rsid w:val="00AC1F9E"/>
    <w:rsid w:val="00AC4175"/>
    <w:rsid w:val="00AC41E2"/>
    <w:rsid w:val="00AC76B1"/>
    <w:rsid w:val="00AC7CFB"/>
    <w:rsid w:val="00AD0938"/>
    <w:rsid w:val="00AD2061"/>
    <w:rsid w:val="00AD3389"/>
    <w:rsid w:val="00AD33F0"/>
    <w:rsid w:val="00AD3895"/>
    <w:rsid w:val="00AD3FC4"/>
    <w:rsid w:val="00AD4ECA"/>
    <w:rsid w:val="00AD5F2E"/>
    <w:rsid w:val="00AE0925"/>
    <w:rsid w:val="00AE1F60"/>
    <w:rsid w:val="00AE4763"/>
    <w:rsid w:val="00AE658C"/>
    <w:rsid w:val="00AE6906"/>
    <w:rsid w:val="00AE7999"/>
    <w:rsid w:val="00AF1612"/>
    <w:rsid w:val="00AF162F"/>
    <w:rsid w:val="00AF214A"/>
    <w:rsid w:val="00AF3F2B"/>
    <w:rsid w:val="00AF4A73"/>
    <w:rsid w:val="00AF5439"/>
    <w:rsid w:val="00AF54C4"/>
    <w:rsid w:val="00AF68AC"/>
    <w:rsid w:val="00AF7ED0"/>
    <w:rsid w:val="00B00460"/>
    <w:rsid w:val="00B00C81"/>
    <w:rsid w:val="00B03281"/>
    <w:rsid w:val="00B0392A"/>
    <w:rsid w:val="00B041D8"/>
    <w:rsid w:val="00B0439F"/>
    <w:rsid w:val="00B04B6E"/>
    <w:rsid w:val="00B053C6"/>
    <w:rsid w:val="00B054A6"/>
    <w:rsid w:val="00B0623C"/>
    <w:rsid w:val="00B065AD"/>
    <w:rsid w:val="00B07350"/>
    <w:rsid w:val="00B07B0E"/>
    <w:rsid w:val="00B07FD4"/>
    <w:rsid w:val="00B10162"/>
    <w:rsid w:val="00B13DB5"/>
    <w:rsid w:val="00B15EF2"/>
    <w:rsid w:val="00B16216"/>
    <w:rsid w:val="00B16753"/>
    <w:rsid w:val="00B20ED7"/>
    <w:rsid w:val="00B212B3"/>
    <w:rsid w:val="00B21D92"/>
    <w:rsid w:val="00B22393"/>
    <w:rsid w:val="00B22E48"/>
    <w:rsid w:val="00B23337"/>
    <w:rsid w:val="00B23551"/>
    <w:rsid w:val="00B23A5D"/>
    <w:rsid w:val="00B25761"/>
    <w:rsid w:val="00B258EA"/>
    <w:rsid w:val="00B25B50"/>
    <w:rsid w:val="00B26CFD"/>
    <w:rsid w:val="00B30164"/>
    <w:rsid w:val="00B30FBE"/>
    <w:rsid w:val="00B33DD0"/>
    <w:rsid w:val="00B37F45"/>
    <w:rsid w:val="00B40A6D"/>
    <w:rsid w:val="00B415DF"/>
    <w:rsid w:val="00B42B27"/>
    <w:rsid w:val="00B44624"/>
    <w:rsid w:val="00B44D71"/>
    <w:rsid w:val="00B46064"/>
    <w:rsid w:val="00B46737"/>
    <w:rsid w:val="00B46AE3"/>
    <w:rsid w:val="00B46CA1"/>
    <w:rsid w:val="00B5086B"/>
    <w:rsid w:val="00B5093F"/>
    <w:rsid w:val="00B50B05"/>
    <w:rsid w:val="00B50B2D"/>
    <w:rsid w:val="00B515D2"/>
    <w:rsid w:val="00B51D2F"/>
    <w:rsid w:val="00B52869"/>
    <w:rsid w:val="00B53E7A"/>
    <w:rsid w:val="00B55354"/>
    <w:rsid w:val="00B562E3"/>
    <w:rsid w:val="00B6183D"/>
    <w:rsid w:val="00B626C7"/>
    <w:rsid w:val="00B633DF"/>
    <w:rsid w:val="00B647D5"/>
    <w:rsid w:val="00B6673C"/>
    <w:rsid w:val="00B67E12"/>
    <w:rsid w:val="00B70695"/>
    <w:rsid w:val="00B70741"/>
    <w:rsid w:val="00B70954"/>
    <w:rsid w:val="00B70CF9"/>
    <w:rsid w:val="00B70FE4"/>
    <w:rsid w:val="00B72326"/>
    <w:rsid w:val="00B72F22"/>
    <w:rsid w:val="00B7607F"/>
    <w:rsid w:val="00B77434"/>
    <w:rsid w:val="00B826A0"/>
    <w:rsid w:val="00B83B34"/>
    <w:rsid w:val="00B84007"/>
    <w:rsid w:val="00B84B30"/>
    <w:rsid w:val="00B8536F"/>
    <w:rsid w:val="00B85606"/>
    <w:rsid w:val="00B856A6"/>
    <w:rsid w:val="00B86164"/>
    <w:rsid w:val="00B867E7"/>
    <w:rsid w:val="00B86CC6"/>
    <w:rsid w:val="00B87B0B"/>
    <w:rsid w:val="00B9014C"/>
    <w:rsid w:val="00B90851"/>
    <w:rsid w:val="00B923EA"/>
    <w:rsid w:val="00B9319A"/>
    <w:rsid w:val="00B938A1"/>
    <w:rsid w:val="00B965DA"/>
    <w:rsid w:val="00B96817"/>
    <w:rsid w:val="00B969D1"/>
    <w:rsid w:val="00B97D0E"/>
    <w:rsid w:val="00BA037E"/>
    <w:rsid w:val="00BA1FD0"/>
    <w:rsid w:val="00BA3569"/>
    <w:rsid w:val="00BA53A1"/>
    <w:rsid w:val="00BA7895"/>
    <w:rsid w:val="00BA7C10"/>
    <w:rsid w:val="00BA7F8D"/>
    <w:rsid w:val="00BB2C97"/>
    <w:rsid w:val="00BB3213"/>
    <w:rsid w:val="00BB3CC2"/>
    <w:rsid w:val="00BB4B45"/>
    <w:rsid w:val="00BB4D72"/>
    <w:rsid w:val="00BB5636"/>
    <w:rsid w:val="00BB5DE8"/>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54C3"/>
    <w:rsid w:val="00BE0504"/>
    <w:rsid w:val="00BE21B2"/>
    <w:rsid w:val="00BE2540"/>
    <w:rsid w:val="00BE4144"/>
    <w:rsid w:val="00BE5F8C"/>
    <w:rsid w:val="00BE7639"/>
    <w:rsid w:val="00BE7EBE"/>
    <w:rsid w:val="00BF15B7"/>
    <w:rsid w:val="00BF3FFA"/>
    <w:rsid w:val="00BF4021"/>
    <w:rsid w:val="00BF5542"/>
    <w:rsid w:val="00BF700B"/>
    <w:rsid w:val="00BF74F8"/>
    <w:rsid w:val="00BF7859"/>
    <w:rsid w:val="00C00F0B"/>
    <w:rsid w:val="00C0394F"/>
    <w:rsid w:val="00C05235"/>
    <w:rsid w:val="00C06CA9"/>
    <w:rsid w:val="00C07165"/>
    <w:rsid w:val="00C07C8F"/>
    <w:rsid w:val="00C1108B"/>
    <w:rsid w:val="00C11943"/>
    <w:rsid w:val="00C1195E"/>
    <w:rsid w:val="00C12490"/>
    <w:rsid w:val="00C14021"/>
    <w:rsid w:val="00C14022"/>
    <w:rsid w:val="00C16086"/>
    <w:rsid w:val="00C1775A"/>
    <w:rsid w:val="00C17F63"/>
    <w:rsid w:val="00C20DA1"/>
    <w:rsid w:val="00C211E9"/>
    <w:rsid w:val="00C22CDD"/>
    <w:rsid w:val="00C23551"/>
    <w:rsid w:val="00C23E03"/>
    <w:rsid w:val="00C25777"/>
    <w:rsid w:val="00C31817"/>
    <w:rsid w:val="00C32F08"/>
    <w:rsid w:val="00C3384C"/>
    <w:rsid w:val="00C34634"/>
    <w:rsid w:val="00C35E16"/>
    <w:rsid w:val="00C41C85"/>
    <w:rsid w:val="00C46C3A"/>
    <w:rsid w:val="00C502BB"/>
    <w:rsid w:val="00C51D0E"/>
    <w:rsid w:val="00C51F0D"/>
    <w:rsid w:val="00C52495"/>
    <w:rsid w:val="00C53027"/>
    <w:rsid w:val="00C53476"/>
    <w:rsid w:val="00C5578E"/>
    <w:rsid w:val="00C55A93"/>
    <w:rsid w:val="00C55CB8"/>
    <w:rsid w:val="00C56959"/>
    <w:rsid w:val="00C62502"/>
    <w:rsid w:val="00C62551"/>
    <w:rsid w:val="00C625B7"/>
    <w:rsid w:val="00C636EC"/>
    <w:rsid w:val="00C637FE"/>
    <w:rsid w:val="00C6582F"/>
    <w:rsid w:val="00C65A87"/>
    <w:rsid w:val="00C662AD"/>
    <w:rsid w:val="00C66B43"/>
    <w:rsid w:val="00C670F8"/>
    <w:rsid w:val="00C6764A"/>
    <w:rsid w:val="00C71476"/>
    <w:rsid w:val="00C7265B"/>
    <w:rsid w:val="00C738D4"/>
    <w:rsid w:val="00C75861"/>
    <w:rsid w:val="00C77BFF"/>
    <w:rsid w:val="00C77D5A"/>
    <w:rsid w:val="00C809D3"/>
    <w:rsid w:val="00C81429"/>
    <w:rsid w:val="00C81AA6"/>
    <w:rsid w:val="00C82324"/>
    <w:rsid w:val="00C833CE"/>
    <w:rsid w:val="00C866D2"/>
    <w:rsid w:val="00C87425"/>
    <w:rsid w:val="00C874BC"/>
    <w:rsid w:val="00C87C6E"/>
    <w:rsid w:val="00C90254"/>
    <w:rsid w:val="00C90607"/>
    <w:rsid w:val="00C9146E"/>
    <w:rsid w:val="00C92027"/>
    <w:rsid w:val="00C92290"/>
    <w:rsid w:val="00C93B79"/>
    <w:rsid w:val="00C97550"/>
    <w:rsid w:val="00C97B96"/>
    <w:rsid w:val="00CA36C5"/>
    <w:rsid w:val="00CB163B"/>
    <w:rsid w:val="00CB37F5"/>
    <w:rsid w:val="00CB383C"/>
    <w:rsid w:val="00CB46CB"/>
    <w:rsid w:val="00CB47F5"/>
    <w:rsid w:val="00CB4AC7"/>
    <w:rsid w:val="00CB6872"/>
    <w:rsid w:val="00CC2A35"/>
    <w:rsid w:val="00CC2E5D"/>
    <w:rsid w:val="00CC4268"/>
    <w:rsid w:val="00CC65C1"/>
    <w:rsid w:val="00CC6C66"/>
    <w:rsid w:val="00CC77AB"/>
    <w:rsid w:val="00CC7ACE"/>
    <w:rsid w:val="00CC7B76"/>
    <w:rsid w:val="00CD0560"/>
    <w:rsid w:val="00CD0E6A"/>
    <w:rsid w:val="00CD1199"/>
    <w:rsid w:val="00CD1940"/>
    <w:rsid w:val="00CD3017"/>
    <w:rsid w:val="00CD37F5"/>
    <w:rsid w:val="00CD4016"/>
    <w:rsid w:val="00CD401C"/>
    <w:rsid w:val="00CD42A2"/>
    <w:rsid w:val="00CD6357"/>
    <w:rsid w:val="00CD778C"/>
    <w:rsid w:val="00CD7D2D"/>
    <w:rsid w:val="00CE4768"/>
    <w:rsid w:val="00CE62A9"/>
    <w:rsid w:val="00CE6C0B"/>
    <w:rsid w:val="00CF05A5"/>
    <w:rsid w:val="00CF1762"/>
    <w:rsid w:val="00CF768A"/>
    <w:rsid w:val="00CF7B71"/>
    <w:rsid w:val="00D01ADD"/>
    <w:rsid w:val="00D0218E"/>
    <w:rsid w:val="00D03CE2"/>
    <w:rsid w:val="00D04578"/>
    <w:rsid w:val="00D04CBB"/>
    <w:rsid w:val="00D04D95"/>
    <w:rsid w:val="00D060D0"/>
    <w:rsid w:val="00D0660F"/>
    <w:rsid w:val="00D06774"/>
    <w:rsid w:val="00D06A1E"/>
    <w:rsid w:val="00D07181"/>
    <w:rsid w:val="00D1001E"/>
    <w:rsid w:val="00D10362"/>
    <w:rsid w:val="00D114E8"/>
    <w:rsid w:val="00D1150F"/>
    <w:rsid w:val="00D11A7A"/>
    <w:rsid w:val="00D14037"/>
    <w:rsid w:val="00D1454D"/>
    <w:rsid w:val="00D15B2D"/>
    <w:rsid w:val="00D1775A"/>
    <w:rsid w:val="00D20053"/>
    <w:rsid w:val="00D20707"/>
    <w:rsid w:val="00D22A2A"/>
    <w:rsid w:val="00D23D08"/>
    <w:rsid w:val="00D2469E"/>
    <w:rsid w:val="00D2531F"/>
    <w:rsid w:val="00D27862"/>
    <w:rsid w:val="00D30A6B"/>
    <w:rsid w:val="00D3329D"/>
    <w:rsid w:val="00D35279"/>
    <w:rsid w:val="00D36D9B"/>
    <w:rsid w:val="00D371F2"/>
    <w:rsid w:val="00D4006D"/>
    <w:rsid w:val="00D40A36"/>
    <w:rsid w:val="00D40F93"/>
    <w:rsid w:val="00D41C59"/>
    <w:rsid w:val="00D429B9"/>
    <w:rsid w:val="00D4430E"/>
    <w:rsid w:val="00D44F0F"/>
    <w:rsid w:val="00D45042"/>
    <w:rsid w:val="00D45266"/>
    <w:rsid w:val="00D467B4"/>
    <w:rsid w:val="00D46A05"/>
    <w:rsid w:val="00D46F36"/>
    <w:rsid w:val="00D47A2B"/>
    <w:rsid w:val="00D5393F"/>
    <w:rsid w:val="00D54044"/>
    <w:rsid w:val="00D55380"/>
    <w:rsid w:val="00D55EB7"/>
    <w:rsid w:val="00D56C66"/>
    <w:rsid w:val="00D5714E"/>
    <w:rsid w:val="00D577E8"/>
    <w:rsid w:val="00D61EA0"/>
    <w:rsid w:val="00D6291A"/>
    <w:rsid w:val="00D62F8E"/>
    <w:rsid w:val="00D63579"/>
    <w:rsid w:val="00D65A42"/>
    <w:rsid w:val="00D66282"/>
    <w:rsid w:val="00D719D6"/>
    <w:rsid w:val="00D817A6"/>
    <w:rsid w:val="00D83C32"/>
    <w:rsid w:val="00D85236"/>
    <w:rsid w:val="00D85F01"/>
    <w:rsid w:val="00D90320"/>
    <w:rsid w:val="00D90BC6"/>
    <w:rsid w:val="00D91963"/>
    <w:rsid w:val="00D92737"/>
    <w:rsid w:val="00D92BDE"/>
    <w:rsid w:val="00D94099"/>
    <w:rsid w:val="00D950FD"/>
    <w:rsid w:val="00D961C8"/>
    <w:rsid w:val="00DA057B"/>
    <w:rsid w:val="00DA10A7"/>
    <w:rsid w:val="00DA201A"/>
    <w:rsid w:val="00DA26AD"/>
    <w:rsid w:val="00DA2970"/>
    <w:rsid w:val="00DA2C25"/>
    <w:rsid w:val="00DA2FB6"/>
    <w:rsid w:val="00DA3D1F"/>
    <w:rsid w:val="00DA48C8"/>
    <w:rsid w:val="00DA48DF"/>
    <w:rsid w:val="00DA6D3F"/>
    <w:rsid w:val="00DA7D22"/>
    <w:rsid w:val="00DB089D"/>
    <w:rsid w:val="00DB15D6"/>
    <w:rsid w:val="00DB1B7B"/>
    <w:rsid w:val="00DB3CD2"/>
    <w:rsid w:val="00DB409F"/>
    <w:rsid w:val="00DB4FC7"/>
    <w:rsid w:val="00DB5E90"/>
    <w:rsid w:val="00DB78B1"/>
    <w:rsid w:val="00DC11DA"/>
    <w:rsid w:val="00DC2AD2"/>
    <w:rsid w:val="00DC3A0C"/>
    <w:rsid w:val="00DC406E"/>
    <w:rsid w:val="00DC46FC"/>
    <w:rsid w:val="00DC5196"/>
    <w:rsid w:val="00DC5BF6"/>
    <w:rsid w:val="00DC64F0"/>
    <w:rsid w:val="00DC774A"/>
    <w:rsid w:val="00DD0282"/>
    <w:rsid w:val="00DD1682"/>
    <w:rsid w:val="00DD20C3"/>
    <w:rsid w:val="00DD21B7"/>
    <w:rsid w:val="00DD64FE"/>
    <w:rsid w:val="00DD650D"/>
    <w:rsid w:val="00DE199C"/>
    <w:rsid w:val="00DE2AB5"/>
    <w:rsid w:val="00DE3E10"/>
    <w:rsid w:val="00DE5153"/>
    <w:rsid w:val="00DE5D3E"/>
    <w:rsid w:val="00DE7446"/>
    <w:rsid w:val="00DE77FC"/>
    <w:rsid w:val="00DE7BD5"/>
    <w:rsid w:val="00DE7CCE"/>
    <w:rsid w:val="00E00EFE"/>
    <w:rsid w:val="00E013FB"/>
    <w:rsid w:val="00E043A9"/>
    <w:rsid w:val="00E0569E"/>
    <w:rsid w:val="00E065CD"/>
    <w:rsid w:val="00E0796B"/>
    <w:rsid w:val="00E07B34"/>
    <w:rsid w:val="00E10811"/>
    <w:rsid w:val="00E10C28"/>
    <w:rsid w:val="00E11638"/>
    <w:rsid w:val="00E11789"/>
    <w:rsid w:val="00E1414D"/>
    <w:rsid w:val="00E14CC5"/>
    <w:rsid w:val="00E14F8F"/>
    <w:rsid w:val="00E157EF"/>
    <w:rsid w:val="00E15E67"/>
    <w:rsid w:val="00E15EA6"/>
    <w:rsid w:val="00E167FA"/>
    <w:rsid w:val="00E17822"/>
    <w:rsid w:val="00E20821"/>
    <w:rsid w:val="00E20825"/>
    <w:rsid w:val="00E212A0"/>
    <w:rsid w:val="00E23091"/>
    <w:rsid w:val="00E23CE5"/>
    <w:rsid w:val="00E2622E"/>
    <w:rsid w:val="00E27A45"/>
    <w:rsid w:val="00E31039"/>
    <w:rsid w:val="00E32EE4"/>
    <w:rsid w:val="00E34E1F"/>
    <w:rsid w:val="00E358ED"/>
    <w:rsid w:val="00E36320"/>
    <w:rsid w:val="00E40400"/>
    <w:rsid w:val="00E4060A"/>
    <w:rsid w:val="00E41DEC"/>
    <w:rsid w:val="00E42A1C"/>
    <w:rsid w:val="00E42EAC"/>
    <w:rsid w:val="00E43E61"/>
    <w:rsid w:val="00E44C40"/>
    <w:rsid w:val="00E46DFA"/>
    <w:rsid w:val="00E47F12"/>
    <w:rsid w:val="00E51395"/>
    <w:rsid w:val="00E5271E"/>
    <w:rsid w:val="00E5623C"/>
    <w:rsid w:val="00E571BE"/>
    <w:rsid w:val="00E572AB"/>
    <w:rsid w:val="00E604F7"/>
    <w:rsid w:val="00E60BF5"/>
    <w:rsid w:val="00E61475"/>
    <w:rsid w:val="00E626FA"/>
    <w:rsid w:val="00E62828"/>
    <w:rsid w:val="00E66222"/>
    <w:rsid w:val="00E7201C"/>
    <w:rsid w:val="00E733D1"/>
    <w:rsid w:val="00E74425"/>
    <w:rsid w:val="00E74760"/>
    <w:rsid w:val="00E7592B"/>
    <w:rsid w:val="00E762F1"/>
    <w:rsid w:val="00E7785E"/>
    <w:rsid w:val="00E80267"/>
    <w:rsid w:val="00E80AA9"/>
    <w:rsid w:val="00E82313"/>
    <w:rsid w:val="00E82DCC"/>
    <w:rsid w:val="00E8351D"/>
    <w:rsid w:val="00E83CE1"/>
    <w:rsid w:val="00E8533E"/>
    <w:rsid w:val="00E85646"/>
    <w:rsid w:val="00E86A6F"/>
    <w:rsid w:val="00E87067"/>
    <w:rsid w:val="00E908B7"/>
    <w:rsid w:val="00E91DDF"/>
    <w:rsid w:val="00E92084"/>
    <w:rsid w:val="00E93A2C"/>
    <w:rsid w:val="00E93D43"/>
    <w:rsid w:val="00E95FDB"/>
    <w:rsid w:val="00E960A5"/>
    <w:rsid w:val="00E96A82"/>
    <w:rsid w:val="00E96E04"/>
    <w:rsid w:val="00E9731A"/>
    <w:rsid w:val="00EA0E4D"/>
    <w:rsid w:val="00EA3690"/>
    <w:rsid w:val="00EA3888"/>
    <w:rsid w:val="00EA3C8F"/>
    <w:rsid w:val="00EA58B0"/>
    <w:rsid w:val="00EA6D0E"/>
    <w:rsid w:val="00EA767C"/>
    <w:rsid w:val="00EB196F"/>
    <w:rsid w:val="00EB2A66"/>
    <w:rsid w:val="00EB3D23"/>
    <w:rsid w:val="00EB3E1B"/>
    <w:rsid w:val="00EB624B"/>
    <w:rsid w:val="00EC06F2"/>
    <w:rsid w:val="00EC12E9"/>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214"/>
    <w:rsid w:val="00EE0F7B"/>
    <w:rsid w:val="00EE3923"/>
    <w:rsid w:val="00EE3D01"/>
    <w:rsid w:val="00EE3F9D"/>
    <w:rsid w:val="00EE40A5"/>
    <w:rsid w:val="00EE54B5"/>
    <w:rsid w:val="00EE56C2"/>
    <w:rsid w:val="00EE5EA6"/>
    <w:rsid w:val="00EE6B64"/>
    <w:rsid w:val="00EF0706"/>
    <w:rsid w:val="00EF09D8"/>
    <w:rsid w:val="00EF11EB"/>
    <w:rsid w:val="00EF21D1"/>
    <w:rsid w:val="00EF2E87"/>
    <w:rsid w:val="00EF3025"/>
    <w:rsid w:val="00EF408A"/>
    <w:rsid w:val="00EF5BF3"/>
    <w:rsid w:val="00EF6BA2"/>
    <w:rsid w:val="00EF7219"/>
    <w:rsid w:val="00F00631"/>
    <w:rsid w:val="00F01CE7"/>
    <w:rsid w:val="00F01FB9"/>
    <w:rsid w:val="00F020C0"/>
    <w:rsid w:val="00F02AD5"/>
    <w:rsid w:val="00F03C44"/>
    <w:rsid w:val="00F04FBF"/>
    <w:rsid w:val="00F0541C"/>
    <w:rsid w:val="00F05EDD"/>
    <w:rsid w:val="00F0649C"/>
    <w:rsid w:val="00F0683E"/>
    <w:rsid w:val="00F06A34"/>
    <w:rsid w:val="00F06E18"/>
    <w:rsid w:val="00F07409"/>
    <w:rsid w:val="00F077F5"/>
    <w:rsid w:val="00F07DA0"/>
    <w:rsid w:val="00F11668"/>
    <w:rsid w:val="00F1296C"/>
    <w:rsid w:val="00F13868"/>
    <w:rsid w:val="00F13980"/>
    <w:rsid w:val="00F17551"/>
    <w:rsid w:val="00F20021"/>
    <w:rsid w:val="00F205FC"/>
    <w:rsid w:val="00F20A83"/>
    <w:rsid w:val="00F21461"/>
    <w:rsid w:val="00F21806"/>
    <w:rsid w:val="00F22BC6"/>
    <w:rsid w:val="00F2315D"/>
    <w:rsid w:val="00F24F7B"/>
    <w:rsid w:val="00F255A1"/>
    <w:rsid w:val="00F25952"/>
    <w:rsid w:val="00F25AC8"/>
    <w:rsid w:val="00F26FD0"/>
    <w:rsid w:val="00F27B4A"/>
    <w:rsid w:val="00F30202"/>
    <w:rsid w:val="00F31168"/>
    <w:rsid w:val="00F347D1"/>
    <w:rsid w:val="00F352D5"/>
    <w:rsid w:val="00F3566A"/>
    <w:rsid w:val="00F3608C"/>
    <w:rsid w:val="00F36AB7"/>
    <w:rsid w:val="00F36EDB"/>
    <w:rsid w:val="00F37083"/>
    <w:rsid w:val="00F374F0"/>
    <w:rsid w:val="00F40405"/>
    <w:rsid w:val="00F470F0"/>
    <w:rsid w:val="00F47E58"/>
    <w:rsid w:val="00F50396"/>
    <w:rsid w:val="00F51594"/>
    <w:rsid w:val="00F52279"/>
    <w:rsid w:val="00F54A5E"/>
    <w:rsid w:val="00F56701"/>
    <w:rsid w:val="00F57457"/>
    <w:rsid w:val="00F57709"/>
    <w:rsid w:val="00F60ABB"/>
    <w:rsid w:val="00F6182E"/>
    <w:rsid w:val="00F6314E"/>
    <w:rsid w:val="00F640D6"/>
    <w:rsid w:val="00F65EFE"/>
    <w:rsid w:val="00F66064"/>
    <w:rsid w:val="00F66A15"/>
    <w:rsid w:val="00F66BE8"/>
    <w:rsid w:val="00F66FE3"/>
    <w:rsid w:val="00F671B0"/>
    <w:rsid w:val="00F67686"/>
    <w:rsid w:val="00F7005F"/>
    <w:rsid w:val="00F71108"/>
    <w:rsid w:val="00F7110D"/>
    <w:rsid w:val="00F7236C"/>
    <w:rsid w:val="00F75329"/>
    <w:rsid w:val="00F76E07"/>
    <w:rsid w:val="00F77EC5"/>
    <w:rsid w:val="00F8138A"/>
    <w:rsid w:val="00F8148E"/>
    <w:rsid w:val="00F83348"/>
    <w:rsid w:val="00F83485"/>
    <w:rsid w:val="00F84957"/>
    <w:rsid w:val="00F85BE5"/>
    <w:rsid w:val="00F86DF9"/>
    <w:rsid w:val="00F87190"/>
    <w:rsid w:val="00F87EE8"/>
    <w:rsid w:val="00F90197"/>
    <w:rsid w:val="00F903EF"/>
    <w:rsid w:val="00F937E3"/>
    <w:rsid w:val="00F9499D"/>
    <w:rsid w:val="00F94E90"/>
    <w:rsid w:val="00F966D1"/>
    <w:rsid w:val="00F97D33"/>
    <w:rsid w:val="00FA12B6"/>
    <w:rsid w:val="00FA136A"/>
    <w:rsid w:val="00FA1ADC"/>
    <w:rsid w:val="00FA243A"/>
    <w:rsid w:val="00FA3E6E"/>
    <w:rsid w:val="00FA5354"/>
    <w:rsid w:val="00FA5AE9"/>
    <w:rsid w:val="00FA5ED7"/>
    <w:rsid w:val="00FA646C"/>
    <w:rsid w:val="00FA791D"/>
    <w:rsid w:val="00FB0E15"/>
    <w:rsid w:val="00FB3551"/>
    <w:rsid w:val="00FB3A7F"/>
    <w:rsid w:val="00FB7236"/>
    <w:rsid w:val="00FB73CD"/>
    <w:rsid w:val="00FB7A59"/>
    <w:rsid w:val="00FB7F5F"/>
    <w:rsid w:val="00FC2E34"/>
    <w:rsid w:val="00FC3539"/>
    <w:rsid w:val="00FC378F"/>
    <w:rsid w:val="00FC589B"/>
    <w:rsid w:val="00FC6585"/>
    <w:rsid w:val="00FC6B81"/>
    <w:rsid w:val="00FC7C1F"/>
    <w:rsid w:val="00FC7F8E"/>
    <w:rsid w:val="00FD52D9"/>
    <w:rsid w:val="00FD7466"/>
    <w:rsid w:val="00FD78F2"/>
    <w:rsid w:val="00FE01A7"/>
    <w:rsid w:val="00FE6A44"/>
    <w:rsid w:val="00FE76CD"/>
    <w:rsid w:val="00FF3D60"/>
    <w:rsid w:val="00FF4E1A"/>
    <w:rsid w:val="00FF587E"/>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DFD68CC-40E2-4F4D-B311-F6691127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List Paragraph,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
    <w:basedOn w:val="a3"/>
    <w:link w:val="af4"/>
    <w:uiPriority w:val="34"/>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List Paragraph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3"/>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7"/>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7"/>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7"/>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15"/>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5"/>
      </w:numPr>
      <w:spacing w:after="200"/>
    </w:pPr>
    <w:rPr>
      <w:b w:val="0"/>
      <w:sz w:val="18"/>
    </w:rPr>
  </w:style>
  <w:style w:type="paragraph" w:customStyle="1" w:styleId="RussianNumberedtext3CtrlAlt8">
    <w:name w:val="Russian Numbered text 3 [Ctrl+Alt+8]"/>
    <w:basedOn w:val="RussianHeading3Alt3"/>
    <w:qFormat/>
    <w:rsid w:val="001F28B3"/>
    <w:pPr>
      <w:numPr>
        <w:numId w:val="16"/>
      </w:numPr>
    </w:pPr>
    <w:rPr>
      <w:b w:val="0"/>
    </w:rPr>
  </w:style>
  <w:style w:type="paragraph" w:customStyle="1" w:styleId="RussianListnumber0">
    <w:name w:val="Russian List number 0"/>
    <w:basedOn w:val="a3"/>
    <w:uiPriority w:val="4"/>
    <w:qFormat/>
    <w:rsid w:val="001F28B3"/>
    <w:pPr>
      <w:numPr>
        <w:numId w:val="17"/>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8"/>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8"/>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9"/>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20"/>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26"/>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26"/>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27"/>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28"/>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29"/>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29"/>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29"/>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29"/>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29"/>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29"/>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30"/>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30"/>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30"/>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30"/>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30"/>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30"/>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31"/>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31"/>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31"/>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31"/>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31"/>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31"/>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32"/>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33"/>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34"/>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34"/>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34"/>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34"/>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34"/>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34"/>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35"/>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35"/>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35"/>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35"/>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35"/>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35"/>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36"/>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36"/>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36"/>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37"/>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38"/>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39"/>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40"/>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41"/>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45"/>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46"/>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48"/>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49"/>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50"/>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51"/>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52"/>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53"/>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54"/>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55"/>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56"/>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57"/>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58"/>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59"/>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60"/>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61"/>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62"/>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63"/>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64"/>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65"/>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65"/>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66"/>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67"/>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67"/>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67"/>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67"/>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67"/>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67"/>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68"/>
      </w:numPr>
    </w:pPr>
  </w:style>
  <w:style w:type="numbering" w:customStyle="1" w:styleId="Style2">
    <w:name w:val="Style2"/>
    <w:uiPriority w:val="99"/>
    <w:rsid w:val="001F28B3"/>
    <w:pPr>
      <w:numPr>
        <w:numId w:val="69"/>
      </w:numPr>
    </w:pPr>
  </w:style>
  <w:style w:type="numbering" w:customStyle="1" w:styleId="Style3">
    <w:name w:val="Style3"/>
    <w:uiPriority w:val="99"/>
    <w:rsid w:val="001F28B3"/>
    <w:pPr>
      <w:numPr>
        <w:numId w:val="70"/>
      </w:numPr>
    </w:pPr>
  </w:style>
  <w:style w:type="numbering" w:customStyle="1" w:styleId="Style4">
    <w:name w:val="Style4"/>
    <w:uiPriority w:val="99"/>
    <w:rsid w:val="001F28B3"/>
    <w:pPr>
      <w:numPr>
        <w:numId w:val="71"/>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84"/>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77"/>
      </w:numPr>
      <w:ind w:hanging="567"/>
      <w:contextualSpacing/>
    </w:pPr>
  </w:style>
  <w:style w:type="paragraph" w:customStyle="1" w:styleId="ListBullet41">
    <w:name w:val="List Bullet 41"/>
    <w:basedOn w:val="a3"/>
    <w:next w:val="4"/>
    <w:qFormat/>
    <w:rsid w:val="001F28B3"/>
    <w:pPr>
      <w:numPr>
        <w:numId w:val="78"/>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79"/>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80"/>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81"/>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82"/>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83"/>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semiHidden/>
    <w:unhideWhenUsed/>
    <w:rsid w:val="001F28B3"/>
    <w:pPr>
      <w:numPr>
        <w:numId w:val="72"/>
      </w:numPr>
      <w:spacing w:after="200"/>
      <w:contextualSpacing/>
    </w:pPr>
    <w:rPr>
      <w:rFonts w:ascii="Georgia" w:eastAsia="PMingLiU" w:hAnsi="Georgia"/>
      <w:sz w:val="20"/>
      <w:szCs w:val="22"/>
      <w:lang w:val="en-GB" w:eastAsia="en-US"/>
    </w:rPr>
  </w:style>
  <w:style w:type="paragraph" w:styleId="5">
    <w:name w:val="List Bullet 5"/>
    <w:basedOn w:val="a3"/>
    <w:uiPriority w:val="99"/>
    <w:semiHidden/>
    <w:unhideWhenUsed/>
    <w:rsid w:val="001F28B3"/>
    <w:pPr>
      <w:numPr>
        <w:numId w:val="73"/>
      </w:numPr>
      <w:spacing w:after="200"/>
      <w:contextualSpacing/>
    </w:pPr>
    <w:rPr>
      <w:rFonts w:ascii="Georgia" w:eastAsia="PMingLiU" w:hAnsi="Georgia"/>
      <w:sz w:val="20"/>
      <w:szCs w:val="22"/>
      <w:lang w:val="en-GB" w:eastAsia="en-US"/>
    </w:rPr>
  </w:style>
  <w:style w:type="paragraph" w:styleId="a2">
    <w:name w:val="List Number"/>
    <w:basedOn w:val="a3"/>
    <w:uiPriority w:val="99"/>
    <w:semiHidden/>
    <w:unhideWhenUsed/>
    <w:rsid w:val="001F28B3"/>
    <w:pPr>
      <w:numPr>
        <w:numId w:val="74"/>
      </w:numPr>
      <w:spacing w:after="200"/>
      <w:contextualSpacing/>
    </w:pPr>
    <w:rPr>
      <w:rFonts w:ascii="Georgia" w:eastAsia="PMingLiU" w:hAnsi="Georgia"/>
      <w:sz w:val="20"/>
      <w:szCs w:val="22"/>
      <w:lang w:val="en-GB" w:eastAsia="en-US"/>
    </w:rPr>
  </w:style>
  <w:style w:type="paragraph" w:styleId="20">
    <w:name w:val="List Number 2"/>
    <w:basedOn w:val="a3"/>
    <w:uiPriority w:val="99"/>
    <w:semiHidden/>
    <w:unhideWhenUsed/>
    <w:rsid w:val="001F28B3"/>
    <w:pPr>
      <w:numPr>
        <w:numId w:val="75"/>
      </w:numPr>
      <w:spacing w:after="200"/>
      <w:contextualSpacing/>
    </w:pPr>
    <w:rPr>
      <w:rFonts w:ascii="Georgia" w:eastAsia="PMingLiU" w:hAnsi="Georgia"/>
      <w:sz w:val="20"/>
      <w:szCs w:val="22"/>
      <w:lang w:val="en-GB" w:eastAsia="en-US"/>
    </w:rPr>
  </w:style>
  <w:style w:type="paragraph" w:styleId="3">
    <w:name w:val="List Number 3"/>
    <w:basedOn w:val="a3"/>
    <w:uiPriority w:val="99"/>
    <w:semiHidden/>
    <w:unhideWhenUsed/>
    <w:rsid w:val="001F28B3"/>
    <w:pPr>
      <w:numPr>
        <w:numId w:val="76"/>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85"/>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85"/>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styleId="affc">
    <w:name w:val="Plain Text"/>
    <w:basedOn w:val="a3"/>
    <w:link w:val="affd"/>
    <w:uiPriority w:val="99"/>
    <w:semiHidden/>
    <w:rsid w:val="00DE2AB5"/>
    <w:rPr>
      <w:rFonts w:ascii="Courier New" w:eastAsia="Times New Roman" w:hAnsi="Courier New"/>
      <w:sz w:val="20"/>
      <w:szCs w:val="20"/>
    </w:rPr>
  </w:style>
  <w:style w:type="character" w:customStyle="1" w:styleId="affd">
    <w:name w:val="Текст Знак"/>
    <w:basedOn w:val="a4"/>
    <w:link w:val="affc"/>
    <w:uiPriority w:val="99"/>
    <w:semiHidden/>
    <w:rsid w:val="00DE2AB5"/>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23169923">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1994790073">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6BE3-862D-4ACE-A753-0ADA3E6BF99C}">
  <ds:schemaRefs>
    <ds:schemaRef ds:uri="http://schemas.openxmlformats.org/officeDocument/2006/bibliography"/>
  </ds:schemaRefs>
</ds:datastoreItem>
</file>

<file path=customXml/itemProps2.xml><?xml version="1.0" encoding="utf-8"?>
<ds:datastoreItem xmlns:ds="http://schemas.openxmlformats.org/officeDocument/2006/customXml" ds:itemID="{DCAA875F-FF62-48D4-B763-2C94EA13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7408</Words>
  <Characters>42227</Characters>
  <Application>Microsoft Office Word</Application>
  <DocSecurity>0</DocSecurity>
  <Lines>351</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49536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dc:description/>
  <cp:lastModifiedBy>Штанько Алексей Борисович</cp:lastModifiedBy>
  <cp:revision>3</cp:revision>
  <cp:lastPrinted>2021-11-16T06:26:00Z</cp:lastPrinted>
  <dcterms:created xsi:type="dcterms:W3CDTF">2021-11-08T14:16:00Z</dcterms:created>
  <dcterms:modified xsi:type="dcterms:W3CDTF">2021-11-16T08:47:00Z</dcterms:modified>
</cp:coreProperties>
</file>