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5431E076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1E99">
        <w:rPr>
          <w:rFonts w:ascii="Times New Roman" w:hAnsi="Times New Roman" w:cs="Times New Roman"/>
          <w:b/>
          <w:sz w:val="24"/>
          <w:szCs w:val="24"/>
        </w:rPr>
        <w:t>29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866FE7">
        <w:rPr>
          <w:rFonts w:ascii="Times New Roman" w:hAnsi="Times New Roman" w:cs="Times New Roman"/>
          <w:b/>
          <w:sz w:val="24"/>
          <w:szCs w:val="24"/>
        </w:rPr>
        <w:t>10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866FE7">
        <w:rPr>
          <w:rFonts w:ascii="Times New Roman" w:hAnsi="Times New Roman" w:cs="Times New Roman"/>
          <w:b/>
          <w:sz w:val="24"/>
          <w:szCs w:val="24"/>
        </w:rPr>
        <w:t>2</w:t>
      </w:r>
      <w:r w:rsidR="007C1E99">
        <w:rPr>
          <w:rFonts w:ascii="Times New Roman" w:hAnsi="Times New Roman" w:cs="Times New Roman"/>
          <w:b/>
          <w:sz w:val="24"/>
          <w:szCs w:val="24"/>
        </w:rPr>
        <w:t>6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sz w:val="24"/>
          <w:szCs w:val="24"/>
        </w:rPr>
        <w:t>1</w:t>
      </w:r>
      <w:r w:rsidR="007C1E99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F45F97" w:rsidRP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66258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E961E" w14:textId="77777777" w:rsidR="002F4972" w:rsidRPr="002F4972" w:rsidRDefault="002F4972" w:rsidP="002F49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3B31B23F" w14:textId="77777777" w:rsidR="002F4972" w:rsidRPr="002F4972" w:rsidRDefault="002F4972" w:rsidP="002F497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Сведения об Объекте продажи (единым лотом): </w:t>
      </w:r>
    </w:p>
    <w:p w14:paraId="7C90014F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</w:pPr>
      <w:r w:rsidRPr="002F4972">
        <w:rPr>
          <w:rFonts w:ascii="NTTimes/Cyrillic" w:eastAsia="Times New Roman" w:hAnsi="NTTimes/Cyrillic" w:cs="Times New Roman"/>
          <w:kern w:val="2"/>
          <w:sz w:val="24"/>
          <w:szCs w:val="20"/>
          <w:lang w:eastAsia="ru-RU" w:bidi="hi-IN"/>
        </w:rPr>
        <w:t xml:space="preserve">- </w:t>
      </w:r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нежилое здание, площадь: 2 934,2 кв.м, количество этажей: 4, в том числе подземных: 1,  кадастровый номер 56:38:0115006:73, расположенное по адресу: Оренбургская обл., г. Бузулук, ул. Комсомольская, д. 100 (далее - Объект 1);</w:t>
      </w:r>
    </w:p>
    <w:p w14:paraId="3B8F3F8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50127489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0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одноэтажный гараж на три бокса, назначение: нежилое здание, площадь: 459,4 кв.м, количество этажей: 2,  кадастровый номер 56:38:0115006:74, расположенный по адресу: Оренбургская обл., г. Бузулук, ул. Комсомольская, д. 100 (далее – Объект 2);</w:t>
      </w:r>
    </w:p>
    <w:p w14:paraId="018482B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1 695 кв.м, категория земель: земли населенных пунктов, виды разрешенного использования: для объектов общественно-делового значения, кадастровый номер 56:38:0115006:20, расположенный по адресу: Оренбургская обл., г. Бузулук, ул. Комсомольская, д. 100 (далее – Объект 3);</w:t>
      </w:r>
    </w:p>
    <w:p w14:paraId="5396B50A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ab/>
        <w:t>благоустройство территории, инвентарный номер 604000002335W06 (далее – Объект 4);</w:t>
      </w:r>
    </w:p>
    <w:p w14:paraId="57AC1A5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благоустройство территории, инвентарный номер 604000002321W07 (далее – Объект 5);</w:t>
      </w:r>
    </w:p>
    <w:p w14:paraId="007AB15B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назначение: нежилое помещение, площадь: 628,1 кв.м, номер этажа, на котором расположено помещение: Этаж №1, Этаж № 2, Полуподвал № -, расположенное по адресу: Оренбургская обл., р-н Курманаевский, с. Курманаевка, ул. Крестьянская, д.8, пом.1, кадастровый номер 56:16:1002010:725 (далее – Объект 6);</w:t>
      </w:r>
    </w:p>
    <w:p w14:paraId="7DF2A34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494 кв.м.,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обл., Курманаевский район, село Курманаевка, ул. Крестьянская, земельный участок расположен в северо-восточной части кадастрового квартала 56:16:1002018 (далее – Объект 7).</w:t>
      </w:r>
    </w:p>
    <w:p w14:paraId="606FF0D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176E66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97110A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59 927 822,77 руб., в том числе НДС</w:t>
      </w:r>
    </w:p>
    <w:p w14:paraId="5197877E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44 900 050,00 рублей (в том числе НДС 20%),</w:t>
      </w:r>
    </w:p>
    <w:p w14:paraId="3D35BD8C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8 615 100,00 рублей (в том числе НДС 20%),</w:t>
      </w:r>
    </w:p>
    <w:p w14:paraId="51B5765B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4 166 500 рублей (</w:t>
      </w:r>
      <w:bookmarkStart w:id="1" w:name="_Hlk78197013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НДС не облагается</w:t>
      </w:r>
      <w:bookmarkEnd w:id="1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),</w:t>
      </w:r>
    </w:p>
    <w:p w14:paraId="398A5A6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80 056,61 рублей (в том числе НДС 20%),</w:t>
      </w:r>
    </w:p>
    <w:p w14:paraId="0BB9DC23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5 – 129 916,16 рублей (в том числе НДС 20%),</w:t>
      </w:r>
    </w:p>
    <w:p w14:paraId="743ED439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6 – 1 918 800,00 рублей (в том числе НДС 20%),</w:t>
      </w:r>
    </w:p>
    <w:p w14:paraId="296080AD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7 – 117 400,00 рублей (НДС не облагается))</w:t>
      </w:r>
    </w:p>
    <w:p w14:paraId="76352AF6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5 992 782 руб. 28 коп.</w:t>
      </w:r>
    </w:p>
    <w:p w14:paraId="70BE0F75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2F497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1 000 000 руб. </w:t>
      </w:r>
    </w:p>
    <w:p w14:paraId="4663F184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3353218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97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ACF6DB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15C7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14:paraId="19349D7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1. Действующих договоров аренды помещений, расположенных по адресу: Оренбургская обл., г. Бузулук, ул. Комсомольская 100, не подлежащих государственной регистрации:</w:t>
      </w:r>
    </w:p>
    <w:p w14:paraId="128AAC0A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11/16-ПФ-Р/220 от 01.09.2016г., заключенный с ФГУП "Ростехинвентаризация - Федеральное БТИ", на 11 месяцев с автоматической пролонгацией на тот же срок, площадь 77,8 кв.м по ставке 300,00 руб. за 1 кв.м, в т.ч. НДС;</w:t>
      </w:r>
    </w:p>
    <w:p w14:paraId="6CF6B72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 от 12.04.2018г., заключенный с ООО "Престиж Тур", на 11 месяцев с автоматической пролонгацией на тот же срок, площадь 35,8 кв.м по ставке 300,00 руб. за 1 кв.м, в т.ч. НДС;</w:t>
      </w:r>
    </w:p>
    <w:p w14:paraId="4FDC2901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59 от 03.09.2018г., заключенный с ООО "Арбат", на 11 месяцев с автоматической пролонгацией на тот же срок, площадь 83,0 кв.м по ставке 340,00 руб. за 1 кв.м, в т.ч. НДС;</w:t>
      </w:r>
    </w:p>
    <w:p w14:paraId="4C1DF83C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>- договор № 64 от 12.11.2028г., заключенный ООО "Расчет Плюс", на 11 месяцев с автоматической пролонгацией на тот же срок, площадь 38,0 кв.м по ставке 400,00 руб. за 1 кв.м, в т.ч. НДС;</w:t>
      </w:r>
    </w:p>
    <w:p w14:paraId="34C8ECB7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78 от 22.03.2019г., заключенный с ООО "ЦБУП", на 11 месяцев с автоматической пролонгацией на тот же срок, площадь 79,2 кв.м по ставке 300,00 руб. за 1 кв.м, в т.ч. НДС;</w:t>
      </w:r>
    </w:p>
    <w:p w14:paraId="1B2DF6EF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№65 от 17.06.2019г., заключенный с ООО "Новостроевъ", на 11 месяцев с автоматической пролонгацией на тот же срок, площадь 53,0 кв.м по ставке 258,33 руб. за 1 кв.м, в т.ч. НДС;</w:t>
      </w:r>
    </w:p>
    <w:p w14:paraId="4D66E91E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№105 от 16.12.2019г., заключенный с ООО "Медстар", на 11 месяцев с автоматической пролонгацией на тот же срок, площадь 22,6 кв.м по ставке 300,00 руб. за 1 кв.м, в т.ч. НДС;</w:t>
      </w:r>
    </w:p>
    <w:p w14:paraId="000A09E1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122 от 11.03.2020г., заключенный с Гаврилиным С.А., на 11 месяцев с автоматической пролонгацией на тот же срок, площадь 23,9 кв.м по ставке 300,00 руб. за 1 кв.м, в т.ч. НДС;</w:t>
      </w:r>
    </w:p>
    <w:p w14:paraId="1C29B862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119 от 13.02.2020г., заключенный с ООО "Велес", на 11 месяцев с автоматической пролонгацией на тот же срок, площадь 255,5 кв.м по ставке 377,69 руб. за 1 кв.м, в т.ч. НДС;</w:t>
      </w:r>
    </w:p>
    <w:p w14:paraId="0793519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А-138/21 от 25.02.2021 заключенный с ООО "МДЦ", на 11 месяцев с автоматической пролонгацией на тот же срок, площадь 25,9 кв.м по ставке 300,46 руб. за 1 кв.м, в т.ч. НДС;</w:t>
      </w:r>
    </w:p>
    <w:p w14:paraId="39ACA6C7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№А-140/21 от 01.04.2021г., заключенный с ИП Маркова Е.С., на 11 месяцев с автоматической пролонгацией на тот же срок, площадь 38,0 кв.м по ставке 300,00 руб. за 1 кв.м, в т.ч. НДС;</w:t>
      </w:r>
    </w:p>
    <w:p w14:paraId="2F86F33D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А-82/19 от 01.04.2019г., заключенный с ООО «Сбербанк-Сервис», на 11 месяцев с автоматической пролонгацией на тот же срок, площадь 34,5 кв.м по ставке 350,90 руб. за 1 кв.м, в т.ч. НДС;</w:t>
      </w:r>
    </w:p>
    <w:p w14:paraId="672E47E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б/н от 30.05.2016г., заключенный с ООО «Современные технологии», на 11 месяцев с автоматической пролонгацией на тот же срок, площадь 19,6 кв.м по ставке 183,05 руб. за 1 кв.м, в т.ч. НДС.</w:t>
      </w:r>
    </w:p>
    <w:p w14:paraId="7589FDA0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2F497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</w:t>
      </w: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форме, являющейся приложением к аукционной документации, договора аренды нежилых помещений по следующим адресам: </w:t>
      </w:r>
    </w:p>
    <w:p w14:paraId="49D3DB9C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г. Бузулук, ул. Комсомольская, д.100, сроком на 10 лет, общей площадью 1745,9  кв.м, расположенных в Объекте 1 и Объекте 2,  для размещения дополнительного офиса № 8623/0329, а  так же операционного офиса №8623/0403 «КИЦ «Бузулукский» Оренбургского отделения №8623 ПАО Сбербанк и устройства самообслуживания по следующим ставкам: подвал Объекта 1: площадью 214, 4 кв.м – 211,00 руб. за 1 кв.м, в т.ч. НДС; 1 этаж Объекта 1: площадью 730, 1 кв.м – 307,00 руб. за 1 кв.м, в т.ч. НДС; 2 этаж Объекта 1: площадью 342,0 кв.м – 249,0 руб. за 1 кв.м, в т.ч. НДС; 1 этаж Объекта 2: площадью 282,5 кв.м – 245,00 руб. за 1 кв.м, в т.ч. НДС; 2 этаж Объекта 2: площадью 176,9 кв.м – 284,00 руб. за 1 кв.м, в т.ч. НДС без учета коммунальных и эксплуатационных услуг. А также 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нежилых помещений 56,3 кв.м по ставке 211 руб. за 1 кв.м, расположенных в подвале Объекта 1; </w:t>
      </w:r>
    </w:p>
    <w:p w14:paraId="5F9CCC82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р-н Курманаевский, с. Курманаевка, ул. Крестьянская, д.8, пом.1, сроком  на 10 лет, общей площадью 156,9 кв.м, расположенных  в Объекте 6, по ставке 110,60 руб. за 1 кв.м, в том числе НДС без учета коммунальных и эксплуатационных расходов, для дополнительного офиса № 8623/0381 и устройства самообслуживания. А так же краткосрочного договора аренды сроком на 5 месяцев с момента подписания акта приема –передачи по договору купли-продажи до завершения строительно-монтажных работ (обособления) на площадь нежилых помещений 145 кв. м по ставке 85,4 руб. за 1 кв.м, расположенных на втором этаже Объекта 6.  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5BF0A4A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15207531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3985991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23B5923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866F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1E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4504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125E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C2171"/>
    <w:rsid w:val="00AD2316"/>
    <w:rsid w:val="00AE6A68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SnMnMToCzZSfN9E4fHoE7AkQRx5yrUfTEvto+Fb66eM=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m3+LZ8zRE3xMiA1p1WLrJKuhrdnxC18Yi8/6k/NYnsE=</DigestValue>
    </Reference>
  </SignedInfo>
  <SignatureValue>qGE0qrJCY7sZQijn+cPyzklRch4R3dDyyLGaCu5zoMVOGEbbtPFY6gDejA/dQYMt
Q5+cHq52e0b1CF7Tfr4dlg==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QdsW7E0uV8PU2/Ki07V2l9eQ3ak=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5sQ4N8jLSLaWpYqFZFYHlZsiow0=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agNj0ubvPJ32mNE+XpwsMrZ5cHM=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2021-10-26T13:15:43Z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2021-10-26T13:15:43Z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2021-10-26T13:10:00Z</dcterms:created>
  <dcterms:modified xsi:type="dcterms:W3CDTF">2021-10-26T13:14:00Z</dcterms:modified>
</cp:coreProperties>
</file>