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5A73859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835B7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835B78" w:rsidRPr="00835B78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</w:t>
      </w:r>
      <w:r w:rsidR="00835B78" w:rsidRPr="00835B78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Ульяновской области от 19 февраля 2015 г. по делу №А72-16455/2014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7AF1978A" w:rsidR="00987A46" w:rsidRPr="00835B78" w:rsidRDefault="00835B78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835B78">
        <w:rPr>
          <w:rFonts w:ascii="Times New Roman CYR" w:hAnsi="Times New Roman CYR" w:cs="Times New Roman CYR"/>
          <w:color w:val="000000"/>
          <w:sz w:val="24"/>
          <w:szCs w:val="24"/>
        </w:rPr>
        <w:t>Нежилое здание - 708,4 кв. м, земельный участок - 2 100 +/- 16 кв. м, адрес: Ульяновская обл., г. Ульяновск, ул. Брестская, №78В, 1-этажное, кадастровые номера 73:24:020704:285, 73:24:020704:81, земли населенных пунктов - для здания склада, ограничения и обременения: для 110 кв. м - ограничения прав на земельный участок, предусмотренные статьями 56, 56.1 Земельного кодекса Российской Федерации, Карта-план № б/н от 19.03.2012, срок действия: 24.09.2015</w:t>
      </w:r>
      <w:r w:rsidR="00FD2CF2"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="00FD2CF2" w:rsidRPr="00FD2CF2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FD2CF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D2CF2" w:rsidRPr="00FD2CF2">
        <w:rPr>
          <w:rFonts w:ascii="Times New Roman CYR" w:hAnsi="Times New Roman CYR" w:cs="Times New Roman CYR"/>
          <w:color w:val="000000"/>
          <w:sz w:val="24"/>
          <w:szCs w:val="24"/>
        </w:rPr>
        <w:t>492</w:t>
      </w:r>
      <w:r w:rsidR="00FD2CF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D2CF2" w:rsidRPr="00FD2CF2">
        <w:rPr>
          <w:rFonts w:ascii="Times New Roman CYR" w:hAnsi="Times New Roman CYR" w:cs="Times New Roman CYR"/>
          <w:color w:val="000000"/>
          <w:sz w:val="24"/>
          <w:szCs w:val="24"/>
        </w:rPr>
        <w:t>906,11</w:t>
      </w:r>
      <w:r w:rsidR="00FD2CF2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031F17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35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02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35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97CEED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35824" w:rsidRPr="006358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ноября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358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35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35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6358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20B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E34AF4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20B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20B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5BF5DB6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20BC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5C5130C" w14:textId="77777777" w:rsidR="00F20BC5" w:rsidRPr="00F20BC5" w:rsidRDefault="00F20BC5" w:rsidP="00F20B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BC5">
        <w:rPr>
          <w:rFonts w:ascii="Times New Roman" w:hAnsi="Times New Roman" w:cs="Times New Roman"/>
          <w:color w:val="000000"/>
          <w:sz w:val="24"/>
          <w:szCs w:val="24"/>
        </w:rPr>
        <w:t>с 02 ноября 2021 г. по 11 декабря 2021 г. - в размере начальной цены продажи лота;</w:t>
      </w:r>
    </w:p>
    <w:p w14:paraId="347884A8" w14:textId="68F9ECB5" w:rsidR="00F20BC5" w:rsidRPr="00F20BC5" w:rsidRDefault="00F20BC5" w:rsidP="00F20B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BC5">
        <w:rPr>
          <w:rFonts w:ascii="Times New Roman" w:hAnsi="Times New Roman" w:cs="Times New Roman"/>
          <w:color w:val="000000"/>
          <w:sz w:val="24"/>
          <w:szCs w:val="24"/>
        </w:rPr>
        <w:t>с 12 декабря 2021 г. по 14 декабря 2021 г. - в размере 82,90% от начальной цены продажи лота;</w:t>
      </w:r>
    </w:p>
    <w:p w14:paraId="0E85FDF2" w14:textId="7011A078" w:rsidR="00F20BC5" w:rsidRPr="00F20BC5" w:rsidRDefault="00F20BC5" w:rsidP="00F20B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BC5">
        <w:rPr>
          <w:rFonts w:ascii="Times New Roman" w:hAnsi="Times New Roman" w:cs="Times New Roman"/>
          <w:color w:val="000000"/>
          <w:sz w:val="24"/>
          <w:szCs w:val="24"/>
        </w:rPr>
        <w:t>с 15 декабря 2021 г. по 18 декабря 2021 г. - в размере 65,80% от начальной цены продажи лота;</w:t>
      </w:r>
    </w:p>
    <w:p w14:paraId="6094A754" w14:textId="6B94A1AB" w:rsidR="00F20BC5" w:rsidRDefault="00F20BC5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BC5">
        <w:rPr>
          <w:rFonts w:ascii="Times New Roman" w:hAnsi="Times New Roman" w:cs="Times New Roman"/>
          <w:color w:val="000000"/>
          <w:sz w:val="24"/>
          <w:szCs w:val="24"/>
        </w:rPr>
        <w:t>с 19 декабря 2021 г. по 21 декабря 2021 г. - в размере 48,70%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9F2BEF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03788EF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 xml:space="preserve">с 11:00 </w:t>
      </w:r>
      <w:r w:rsidR="004214A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 xml:space="preserve">о 16:00 часов по адресу: г. Самара, ул. </w:t>
      </w:r>
      <w:proofErr w:type="spellStart"/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</w:t>
      </w:r>
      <w:r w:rsidR="004214A9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 xml:space="preserve">(846)250-05-70, </w:t>
      </w:r>
      <w:r w:rsidR="004214A9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>(846)250-05-75</w:t>
      </w:r>
      <w:r w:rsidR="004214A9">
        <w:rPr>
          <w:rFonts w:ascii="Times New Roman" w:hAnsi="Times New Roman" w:cs="Times New Roman"/>
          <w:color w:val="000000"/>
          <w:sz w:val="24"/>
          <w:szCs w:val="24"/>
        </w:rPr>
        <w:t xml:space="preserve">, доб.1001; у ОТ: </w:t>
      </w:r>
      <w:r w:rsidR="004214A9" w:rsidRPr="004214A9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4214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214A9"/>
    <w:rsid w:val="00495D59"/>
    <w:rsid w:val="004B74A7"/>
    <w:rsid w:val="00555595"/>
    <w:rsid w:val="005742CC"/>
    <w:rsid w:val="005F1F68"/>
    <w:rsid w:val="00621553"/>
    <w:rsid w:val="00635824"/>
    <w:rsid w:val="006425EE"/>
    <w:rsid w:val="00762232"/>
    <w:rsid w:val="00775C5B"/>
    <w:rsid w:val="007A10EE"/>
    <w:rsid w:val="007E3D68"/>
    <w:rsid w:val="00835B7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20BC5"/>
    <w:rsid w:val="00F463FC"/>
    <w:rsid w:val="00F92A8F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2019-07-23T07:53:00Z</dcterms:created>
  <dcterms:modified xsi:type="dcterms:W3CDTF">2021-10-27T07:10:00Z</dcterms:modified>
</cp:coreProperties>
</file>