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687FDB" w14:textId="77777777" w:rsidR="00123209" w:rsidRPr="00224F8A" w:rsidRDefault="00123209" w:rsidP="005E23C5">
      <w:pPr>
        <w:pStyle w:val="a3"/>
        <w:jc w:val="left"/>
        <w:rPr>
          <w:rFonts w:ascii="Verdana" w:hAnsi="Verdana"/>
          <w:b/>
          <w:sz w:val="20"/>
        </w:rPr>
      </w:pPr>
    </w:p>
    <w:p w14:paraId="4AC44FCB" w14:textId="55564381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Типовая форма Договора</w:t>
      </w:r>
    </w:p>
    <w:p w14:paraId="68360818" w14:textId="77777777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купли-продажи недвижимого имущества</w:t>
      </w:r>
    </w:p>
    <w:p w14:paraId="7BE16964" w14:textId="247C679F" w:rsidR="001D7929" w:rsidRPr="00224F8A" w:rsidRDefault="001D7929" w:rsidP="00F56FF3">
      <w:pPr>
        <w:pStyle w:val="a3"/>
        <w:rPr>
          <w:rFonts w:ascii="Verdana" w:hAnsi="Verdana"/>
          <w:b/>
          <w:sz w:val="20"/>
        </w:rPr>
      </w:pPr>
      <w:r w:rsidRPr="00224F8A">
        <w:rPr>
          <w:rFonts w:ascii="Verdana" w:hAnsi="Verdana"/>
          <w:b/>
          <w:sz w:val="20"/>
        </w:rPr>
        <w:t>(Банк «ТРАСТ» (ПАО)– Продавец)</w:t>
      </w:r>
    </w:p>
    <w:p w14:paraId="11951805" w14:textId="4AD3E684" w:rsidR="001D7929" w:rsidRPr="00224F8A" w:rsidRDefault="00BA3C4F" w:rsidP="00BA3C4F">
      <w:pPr>
        <w:pStyle w:val="a3"/>
        <w:tabs>
          <w:tab w:val="left" w:pos="7800"/>
        </w:tabs>
        <w:jc w:val="left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ab/>
      </w:r>
    </w:p>
    <w:p w14:paraId="1FC72081" w14:textId="6111D64D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г. __________                                                                   «___» ________ 20</w:t>
      </w:r>
      <w:r w:rsidR="00633CF9">
        <w:rPr>
          <w:rFonts w:ascii="Verdana" w:eastAsia="Times New Roman" w:hAnsi="Verdana" w:cs="Times New Roman"/>
          <w:b/>
          <w:sz w:val="20"/>
          <w:szCs w:val="20"/>
          <w:lang w:eastAsia="ru-RU"/>
        </w:rPr>
        <w:t>21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г.</w:t>
      </w:r>
    </w:p>
    <w:p w14:paraId="3536C08B" w14:textId="77777777" w:rsidR="00B83979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ACABA39" w14:textId="77777777" w:rsidR="00FF7586" w:rsidRDefault="00FF7586" w:rsidP="00CC3B0A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0855982" w14:textId="0FA3AB91" w:rsidR="00B83979" w:rsidRPr="008509DF" w:rsidRDefault="00FF7586" w:rsidP="00FF7586">
      <w:pPr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FF7586">
        <w:rPr>
          <w:rFonts w:ascii="Verdana" w:eastAsia="Times New Roman" w:hAnsi="Verdana" w:cs="Times New Roman"/>
          <w:sz w:val="20"/>
          <w:szCs w:val="20"/>
          <w:lang w:eastAsia="ru-RU"/>
        </w:rPr>
        <w:t>Публичное акционерное обще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ство Национальный банк «ТРАСТ» </w:t>
      </w:r>
      <w:r w:rsidR="00B83979" w:rsidRPr="00B338D3">
        <w:rPr>
          <w:rFonts w:ascii="Verdana" w:eastAsia="Times New Roman" w:hAnsi="Verdana" w:cs="Times New Roman"/>
          <w:sz w:val="20"/>
          <w:szCs w:val="20"/>
          <w:lang w:eastAsia="ru-RU"/>
        </w:rPr>
        <w:t>именуемое в дальнейшем «</w:t>
      </w:r>
      <w:r w:rsidR="00B83979" w:rsidRPr="00B338D3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Продавец</w:t>
      </w:r>
      <w:r w:rsidR="00B83979" w:rsidRPr="00B338D3">
        <w:rPr>
          <w:rFonts w:ascii="Verdana" w:eastAsia="Times New Roman" w:hAnsi="Verdana" w:cs="Times New Roman"/>
          <w:sz w:val="20"/>
          <w:szCs w:val="20"/>
          <w:lang w:eastAsia="ru-RU"/>
        </w:rPr>
        <w:t>»,</w:t>
      </w:r>
      <w:r w:rsidR="00B83979" w:rsidRPr="00B338D3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="00B8397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="00B83979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="00B8397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="008144B0" w:rsidRPr="008509DF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="00B8397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B83979" w:rsidRPr="008509DF" w14:paraId="5B519AA1" w14:textId="77777777" w:rsidTr="000E4B9A">
        <w:tc>
          <w:tcPr>
            <w:tcW w:w="2376" w:type="dxa"/>
            <w:shd w:val="clear" w:color="auto" w:fill="auto"/>
          </w:tcPr>
          <w:p w14:paraId="66C78EDD" w14:textId="463A3503"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645BF6" w14:paraId="319E45D0" w14:textId="77777777" w:rsidTr="00645BF6">
              <w:tc>
                <w:tcPr>
                  <w:tcW w:w="6969" w:type="dxa"/>
                </w:tcPr>
                <w:p w14:paraId="12DFDFED" w14:textId="77777777" w:rsidR="00645BF6" w:rsidRPr="00645BF6" w:rsidRDefault="00645BF6" w:rsidP="00F56FF3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45BF6" w14:paraId="4C3E1CE4" w14:textId="77777777" w:rsidTr="00645BF6">
              <w:tc>
                <w:tcPr>
                  <w:tcW w:w="6969" w:type="dxa"/>
                </w:tcPr>
                <w:p w14:paraId="1FE917AD" w14:textId="50C7E277" w:rsidR="00645BF6" w:rsidRPr="00645BF6" w:rsidRDefault="00645BF6" w:rsidP="00645BF6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4AFE7AE9" w14:textId="0FBD518F" w:rsidR="004E64E2" w:rsidRPr="008509DF" w:rsidRDefault="00334661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в лице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="004E64E2"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="004E64E2"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="004E64E2"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="004E64E2"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1FBE1C55" w14:textId="77777777" w:rsidR="00B83979" w:rsidRPr="008509DF" w:rsidRDefault="00B83979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B83979" w:rsidRPr="008509DF" w14:paraId="36668667" w14:textId="77777777" w:rsidTr="000E4B9A">
        <w:tc>
          <w:tcPr>
            <w:tcW w:w="2376" w:type="dxa"/>
            <w:shd w:val="clear" w:color="auto" w:fill="auto"/>
          </w:tcPr>
          <w:p w14:paraId="64A603B4" w14:textId="503C99E8" w:rsidR="00B83979" w:rsidRPr="008509DF" w:rsidRDefault="00B83979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645BF6" w14:paraId="18622886" w14:textId="77777777" w:rsidTr="00CC3B0A">
              <w:tc>
                <w:tcPr>
                  <w:tcW w:w="6969" w:type="dxa"/>
                </w:tcPr>
                <w:p w14:paraId="746D18ED" w14:textId="77777777" w:rsidR="005C6952" w:rsidRPr="00645BF6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645BF6" w14:paraId="47536B11" w14:textId="77777777" w:rsidTr="005C6952">
              <w:trPr>
                <w:trHeight w:val="224"/>
              </w:trPr>
              <w:tc>
                <w:tcPr>
                  <w:tcW w:w="6969" w:type="dxa"/>
                </w:tcPr>
                <w:p w14:paraId="08B949DD" w14:textId="608E5E63" w:rsidR="005C6952" w:rsidRPr="00645BF6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38122CB7" w14:textId="22C26924" w:rsidR="00B83979" w:rsidRPr="008509DF" w:rsidRDefault="00FD367D" w:rsidP="00F56FF3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4E64E2"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634B19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="004E64E2"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4E64E2"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="004E64E2"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4E64E2"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4E64E2"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="004E64E2"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2C4A3881" w14:textId="77777777" w:rsidR="00CC31CE" w:rsidRPr="008509DF" w:rsidRDefault="00CC31C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24316C" w:rsidRPr="00224F8A" w14:paraId="68953C4D" w14:textId="77777777" w:rsidTr="005C6952">
        <w:trPr>
          <w:trHeight w:val="2866"/>
        </w:trPr>
        <w:tc>
          <w:tcPr>
            <w:tcW w:w="2376" w:type="dxa"/>
            <w:shd w:val="clear" w:color="auto" w:fill="auto"/>
          </w:tcPr>
          <w:p w14:paraId="163EF995" w14:textId="1C9D5118" w:rsidR="0024316C" w:rsidRPr="00224F8A" w:rsidRDefault="0024316C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="000F0CF1" w:rsidRPr="00224F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19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28D3DA65" w14:textId="77777777" w:rsidTr="00CC3B0A">
              <w:tc>
                <w:tcPr>
                  <w:tcW w:w="6969" w:type="dxa"/>
                </w:tcPr>
                <w:p w14:paraId="7DAB1F11" w14:textId="77777777" w:rsidR="005C6952" w:rsidRPr="00224F8A" w:rsidRDefault="005C6952" w:rsidP="005C6952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35108AB4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626E1B0C" w14:textId="77777777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(Ф.И.О полностью)</w:t>
                  </w:r>
                </w:p>
              </w:tc>
            </w:tr>
          </w:tbl>
          <w:p w14:paraId="29C6B562" w14:textId="77777777" w:rsidR="005C6952" w:rsidRPr="00224F8A" w:rsidRDefault="00C8334E" w:rsidP="000E65EF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224F8A">
              <w:rPr>
                <w:rFonts w:ascii="Verdana" w:hAnsi="Verdana"/>
                <w:sz w:val="20"/>
                <w:szCs w:val="20"/>
              </w:rPr>
              <w:t>О</w:t>
            </w:r>
            <w:r w:rsidR="00FD367D" w:rsidRPr="00224F8A">
              <w:rPr>
                <w:rFonts w:ascii="Verdana" w:hAnsi="Verdana"/>
                <w:sz w:val="20"/>
                <w:szCs w:val="20"/>
              </w:rPr>
              <w:t>ГРНИП</w:t>
            </w:r>
            <w:r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____________________,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="0024316C" w:rsidRPr="00224F8A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="0024316C" w:rsidRPr="00224F8A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="0024316C" w:rsidRPr="00224F8A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="0024316C" w:rsidRPr="00224F8A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="0024316C" w:rsidRPr="00224F8A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="0024316C" w:rsidRPr="00224F8A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«_»_____20__,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="0024316C" w:rsidRPr="00224F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="0024316C" w:rsidRPr="00224F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5C6952" w:rsidRPr="00224F8A" w14:paraId="467932E3" w14:textId="77777777" w:rsidTr="00CC3B0A">
              <w:tc>
                <w:tcPr>
                  <w:tcW w:w="6969" w:type="dxa"/>
                </w:tcPr>
                <w:p w14:paraId="02BA7723" w14:textId="77777777" w:rsidR="005C6952" w:rsidRPr="00224F8A" w:rsidRDefault="005C6952" w:rsidP="009A49D7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5C6952" w:rsidRPr="00224F8A" w14:paraId="0ACCBC0B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32A1F8A6" w14:textId="33E8D2A8" w:rsidR="005C6952" w:rsidRPr="00224F8A" w:rsidRDefault="005C6952" w:rsidP="005C6952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08F98CA5" w14:textId="702C4782" w:rsidR="008509DF" w:rsidRPr="00224F8A" w:rsidRDefault="008509DF" w:rsidP="005C6952">
            <w:pPr>
              <w:spacing w:after="0" w:line="240" w:lineRule="auto"/>
              <w:jc w:val="both"/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</w:pPr>
          </w:p>
        </w:tc>
      </w:tr>
    </w:tbl>
    <w:p w14:paraId="4037562D" w14:textId="77777777" w:rsidR="0028544D" w:rsidRPr="00224F8A" w:rsidRDefault="00B83979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="00857300"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224F8A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224F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</w:p>
    <w:p w14:paraId="25F1CE05" w14:textId="77777777" w:rsidR="0028544D" w:rsidRPr="00224F8A" w:rsidRDefault="0028544D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6"/>
        <w:gridCol w:w="7009"/>
      </w:tblGrid>
      <w:tr w:rsidR="0028544D" w:rsidRPr="008509DF" w14:paraId="7375C8BD" w14:textId="77777777" w:rsidTr="00B31BD9">
        <w:tc>
          <w:tcPr>
            <w:tcW w:w="2346" w:type="dxa"/>
            <w:shd w:val="clear" w:color="auto" w:fill="auto"/>
          </w:tcPr>
          <w:p w14:paraId="72BE1930" w14:textId="77777777" w:rsidR="008509DF" w:rsidRPr="00224F8A" w:rsidRDefault="0028544D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1  </w:t>
            </w:r>
          </w:p>
          <w:p w14:paraId="48796F35" w14:textId="01D943CC" w:rsidR="0028544D" w:rsidRPr="00224F8A" w:rsidRDefault="0028544D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Договор заключается по результатам торгов</w:t>
            </w:r>
          </w:p>
        </w:tc>
        <w:tc>
          <w:tcPr>
            <w:tcW w:w="7009" w:type="dxa"/>
            <w:shd w:val="clear" w:color="auto" w:fill="auto"/>
          </w:tcPr>
          <w:p w14:paraId="71691FFA" w14:textId="443760AA" w:rsidR="005A6AFB" w:rsidRPr="00224F8A" w:rsidRDefault="0028544D" w:rsidP="00F56FF3">
            <w:pPr>
              <w:spacing w:after="0" w:line="240" w:lineRule="auto"/>
              <w:jc w:val="both"/>
              <w:rPr>
                <w:rFonts w:ascii="Verdana" w:hAnsi="Verdana" w:cs="Tms Rmn"/>
                <w:sz w:val="20"/>
                <w:szCs w:val="20"/>
              </w:rPr>
            </w:pPr>
            <w:r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на основании </w:t>
            </w:r>
            <w:r w:rsidR="008759BE" w:rsidRPr="00224F8A">
              <w:rPr>
                <w:rFonts w:ascii="Verdana" w:hAnsi="Verdana" w:cs="Tms Rmn"/>
                <w:sz w:val="20"/>
                <w:szCs w:val="20"/>
              </w:rPr>
              <w:t>Протокол</w:t>
            </w:r>
            <w:r w:rsidR="000E65EF" w:rsidRPr="00224F8A">
              <w:rPr>
                <w:rFonts w:ascii="Verdana" w:hAnsi="Verdana" w:cs="Tms Rmn"/>
                <w:sz w:val="20"/>
                <w:szCs w:val="20"/>
              </w:rPr>
              <w:t>а</w:t>
            </w:r>
            <w:r w:rsidR="008759BE" w:rsidRPr="00224F8A">
              <w:rPr>
                <w:rFonts w:ascii="Verdana" w:hAnsi="Verdana" w:cs="Tms Rmn"/>
                <w:sz w:val="20"/>
                <w:szCs w:val="20"/>
              </w:rPr>
              <w:t xml:space="preserve"> рассмотрения заявок на участие в аукционе в электронной </w:t>
            </w:r>
            <w:r w:rsidR="005A6AFB" w:rsidRPr="00224F8A">
              <w:rPr>
                <w:rFonts w:ascii="Verdana" w:hAnsi="Verdana" w:cs="Tms Rmn"/>
                <w:sz w:val="20"/>
                <w:szCs w:val="20"/>
              </w:rPr>
              <w:t>форме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793"/>
            </w:tblGrid>
            <w:tr w:rsidR="005A6AFB" w:rsidRPr="00224F8A" w14:paraId="4DB54188" w14:textId="77777777" w:rsidTr="00B31BD9">
              <w:tc>
                <w:tcPr>
                  <w:tcW w:w="6793" w:type="dxa"/>
                </w:tcPr>
                <w:p w14:paraId="7B7835CF" w14:textId="7B9B2B89" w:rsidR="005A6AFB" w:rsidRPr="00224F8A" w:rsidRDefault="005A6AFB" w:rsidP="005A6AFB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224F8A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№______ от _________</w:t>
                  </w:r>
                </w:p>
              </w:tc>
            </w:tr>
          </w:tbl>
          <w:p w14:paraId="654DC46F" w14:textId="76805DB9" w:rsidR="0028544D" w:rsidRPr="008509DF" w:rsidRDefault="0028544D" w:rsidP="00B31BD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</w:tbl>
    <w:p w14:paraId="5620C745" w14:textId="2C167F36" w:rsidR="00F56FF3" w:rsidRPr="008509DF" w:rsidRDefault="00F56FF3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62402E4" w14:textId="77777777" w:rsidR="00171986" w:rsidRPr="008509DF" w:rsidRDefault="00171986" w:rsidP="00F56FF3">
      <w:pPr>
        <w:pStyle w:val="a5"/>
        <w:numPr>
          <w:ilvl w:val="0"/>
          <w:numId w:val="1"/>
        </w:numPr>
        <w:ind w:left="0" w:firstLine="0"/>
        <w:jc w:val="center"/>
        <w:rPr>
          <w:rFonts w:ascii="Verdana" w:hAnsi="Verdana"/>
          <w:b/>
          <w:color w:val="000000" w:themeColor="text1"/>
        </w:rPr>
      </w:pPr>
      <w:r w:rsidRPr="008509DF">
        <w:rPr>
          <w:rFonts w:ascii="Verdana" w:hAnsi="Verdana"/>
          <w:b/>
          <w:color w:val="000000" w:themeColor="text1"/>
        </w:rPr>
        <w:t>ПРЕДМЕТ ДОГОВОРА</w:t>
      </w:r>
    </w:p>
    <w:p w14:paraId="1E8FAA70" w14:textId="77777777" w:rsidR="00171986" w:rsidRPr="008509DF" w:rsidRDefault="00171986" w:rsidP="00F56FF3">
      <w:pPr>
        <w:pStyle w:val="a5"/>
        <w:ind w:left="0"/>
        <w:rPr>
          <w:rFonts w:ascii="Verdana" w:hAnsi="Verdana"/>
          <w:b/>
          <w:color w:val="000000" w:themeColor="text1"/>
        </w:rPr>
      </w:pPr>
    </w:p>
    <w:p w14:paraId="0E910964" w14:textId="422E72CB" w:rsidR="003C32B2" w:rsidRPr="003C32B2" w:rsidRDefault="00BD7FC5" w:rsidP="00E50B7F">
      <w:pPr>
        <w:pStyle w:val="ConsNormal"/>
        <w:widowControl/>
        <w:numPr>
          <w:ilvl w:val="0"/>
          <w:numId w:val="33"/>
        </w:numPr>
        <w:tabs>
          <w:tab w:val="left" w:pos="0"/>
        </w:tabs>
        <w:ind w:right="0"/>
        <w:jc w:val="both"/>
        <w:rPr>
          <w:rFonts w:ascii="Verdana" w:hAnsi="Verdana"/>
        </w:rPr>
      </w:pPr>
      <w:r w:rsidRPr="003C32B2">
        <w:rPr>
          <w:rFonts w:ascii="Verdana" w:hAnsi="Verdana" w:cs="Times New Roman"/>
          <w:color w:val="000000" w:themeColor="text1"/>
        </w:rPr>
        <w:t xml:space="preserve">По </w:t>
      </w:r>
      <w:r w:rsidR="00CB783A" w:rsidRPr="003C32B2">
        <w:rPr>
          <w:rFonts w:ascii="Verdana" w:hAnsi="Verdana" w:cs="Times New Roman"/>
          <w:color w:val="000000" w:themeColor="text1"/>
        </w:rPr>
        <w:t>Договору</w:t>
      </w:r>
      <w:r w:rsidRPr="003C32B2">
        <w:rPr>
          <w:rFonts w:ascii="Verdana" w:hAnsi="Verdana" w:cs="Times New Roman"/>
          <w:color w:val="000000" w:themeColor="text1"/>
        </w:rPr>
        <w:t xml:space="preserve"> </w:t>
      </w:r>
      <w:r w:rsidR="00171986" w:rsidRPr="003C32B2">
        <w:rPr>
          <w:rFonts w:ascii="Verdana" w:hAnsi="Verdana" w:cs="Times New Roman"/>
          <w:color w:val="000000" w:themeColor="text1"/>
        </w:rPr>
        <w:t>Продавец обязуется передать в собственность Покупател</w:t>
      </w:r>
      <w:r w:rsidR="00AA21AE" w:rsidRPr="003C32B2">
        <w:rPr>
          <w:rFonts w:ascii="Verdana" w:hAnsi="Verdana" w:cs="Times New Roman"/>
          <w:color w:val="000000" w:themeColor="text1"/>
        </w:rPr>
        <w:t>я</w:t>
      </w:r>
      <w:r w:rsidR="00171986" w:rsidRPr="003C32B2">
        <w:rPr>
          <w:rFonts w:ascii="Verdana" w:hAnsi="Verdana" w:cs="Times New Roman"/>
          <w:color w:val="000000" w:themeColor="text1"/>
        </w:rPr>
        <w:t xml:space="preserve">, а Покупатель </w:t>
      </w:r>
      <w:r w:rsidR="00171986" w:rsidRPr="003C32B2">
        <w:rPr>
          <w:rFonts w:ascii="Verdana" w:hAnsi="Verdana" w:cs="Times New Roman"/>
        </w:rPr>
        <w:t xml:space="preserve">обязуется принять и оплатить </w:t>
      </w:r>
      <w:r w:rsidR="003C32B2" w:rsidRPr="003C32B2">
        <w:rPr>
          <w:rFonts w:ascii="Verdana" w:hAnsi="Verdana"/>
        </w:rPr>
        <w:t>недвижимое имущ</w:t>
      </w:r>
      <w:r w:rsidR="00FF7586">
        <w:rPr>
          <w:rFonts w:ascii="Verdana" w:hAnsi="Verdana"/>
        </w:rPr>
        <w:t>ество, расположенное по адресу</w:t>
      </w:r>
      <w:r w:rsidR="00FF7586" w:rsidRPr="00FF7586">
        <w:rPr>
          <w:rFonts w:ascii="Verdana" w:hAnsi="Verdana" w:cs="Times New Roman"/>
          <w:color w:val="000000" w:themeColor="text1"/>
        </w:rPr>
        <w:t xml:space="preserve">: </w:t>
      </w:r>
      <w:r w:rsidR="00E50B7F" w:rsidRPr="00E50B7F">
        <w:rPr>
          <w:rFonts w:ascii="Verdana" w:hAnsi="Verdana" w:cs="Times New Roman"/>
          <w:color w:val="000000" w:themeColor="text1"/>
        </w:rPr>
        <w:t>Св</w:t>
      </w:r>
      <w:r w:rsidR="00E50B7F">
        <w:rPr>
          <w:rFonts w:ascii="Verdana" w:hAnsi="Verdana" w:cs="Times New Roman"/>
          <w:color w:val="000000" w:themeColor="text1"/>
        </w:rPr>
        <w:t>ердловская область, г. Екатерин</w:t>
      </w:r>
      <w:r w:rsidR="00E50B7F" w:rsidRPr="00E50B7F">
        <w:rPr>
          <w:rFonts w:ascii="Verdana" w:hAnsi="Verdana" w:cs="Times New Roman"/>
          <w:color w:val="000000" w:themeColor="text1"/>
        </w:rPr>
        <w:t xml:space="preserve">бург, </w:t>
      </w:r>
      <w:r w:rsidR="00CB0CB0">
        <w:rPr>
          <w:rFonts w:ascii="Verdana" w:hAnsi="Verdana" w:cs="Times New Roman"/>
          <w:color w:val="000000" w:themeColor="text1"/>
        </w:rPr>
        <w:br/>
      </w:r>
      <w:r w:rsidR="00E50B7F" w:rsidRPr="00E50B7F">
        <w:rPr>
          <w:rFonts w:ascii="Verdana" w:hAnsi="Verdana" w:cs="Times New Roman"/>
          <w:color w:val="000000" w:themeColor="text1"/>
        </w:rPr>
        <w:t>ул. Генеральская, д. 3</w:t>
      </w:r>
      <w:r w:rsidR="00E50B7F">
        <w:rPr>
          <w:rFonts w:ascii="Verdana" w:hAnsi="Verdana" w:cs="Times New Roman"/>
          <w:color w:val="000000" w:themeColor="text1"/>
        </w:rPr>
        <w:t>,</w:t>
      </w:r>
      <w:r w:rsidR="003C32B2" w:rsidRPr="00FF7586">
        <w:rPr>
          <w:rFonts w:ascii="Verdana" w:hAnsi="Verdana" w:cs="Times New Roman"/>
          <w:color w:val="000000" w:themeColor="text1"/>
        </w:rPr>
        <w:t xml:space="preserve"> в составе</w:t>
      </w:r>
      <w:r w:rsidR="003C32B2" w:rsidRPr="003C32B2">
        <w:rPr>
          <w:rFonts w:ascii="Verdana" w:hAnsi="Verdana"/>
        </w:rPr>
        <w:t>:</w:t>
      </w:r>
    </w:p>
    <w:p w14:paraId="7EB93635" w14:textId="56EDDAF4" w:rsidR="00E50B7F" w:rsidRPr="000E096A" w:rsidRDefault="00E50B7F" w:rsidP="00E50B7F">
      <w:pPr>
        <w:pStyle w:val="a5"/>
        <w:numPr>
          <w:ilvl w:val="2"/>
          <w:numId w:val="33"/>
        </w:numPr>
        <w:jc w:val="both"/>
        <w:rPr>
          <w:rFonts w:ascii="Verdana" w:hAnsi="Verdana" w:cs="Arial"/>
        </w:rPr>
      </w:pPr>
      <w:r w:rsidRPr="000E096A">
        <w:rPr>
          <w:rFonts w:ascii="Verdana" w:hAnsi="Verdana"/>
          <w:color w:val="000000" w:themeColor="text1"/>
        </w:rPr>
        <w:t>Нежилое помещение, общей площадью 2920.3 кв. м. расположенное по адресу: Свердловская область, г. Екатеринбург, ул. Генеральская, д. 3, кадастровый номер: 66:41:0704007:5161</w:t>
      </w:r>
      <w:r w:rsidR="00E87742" w:rsidRPr="000E096A">
        <w:rPr>
          <w:rFonts w:ascii="Verdana" w:hAnsi="Verdana"/>
          <w:color w:val="000000" w:themeColor="text1"/>
        </w:rPr>
        <w:t>, этаж № 2, этаж № 3, этаж № 4</w:t>
      </w:r>
      <w:r w:rsidRPr="000E096A">
        <w:rPr>
          <w:rFonts w:ascii="Verdana" w:hAnsi="Verdana" w:cs="Arial"/>
        </w:rPr>
        <w:t xml:space="preserve">; </w:t>
      </w:r>
    </w:p>
    <w:p w14:paraId="2AAF0EED" w14:textId="56D235C8" w:rsidR="00BA02B4" w:rsidRPr="000E096A" w:rsidRDefault="00CB0CB0" w:rsidP="00C27328">
      <w:pPr>
        <w:pStyle w:val="a5"/>
        <w:numPr>
          <w:ilvl w:val="2"/>
          <w:numId w:val="33"/>
        </w:numPr>
        <w:jc w:val="both"/>
        <w:rPr>
          <w:rFonts w:ascii="Verdana" w:hAnsi="Verdana" w:cstheme="minorBidi"/>
          <w:color w:val="000000" w:themeColor="text1"/>
        </w:rPr>
      </w:pPr>
      <w:r w:rsidRPr="000E096A">
        <w:rPr>
          <w:rFonts w:ascii="Verdana" w:hAnsi="Verdana"/>
          <w:color w:val="000000" w:themeColor="text1"/>
        </w:rPr>
        <w:t>Нежилое помещение, общей площадью 198.3 кв. м. расположенное по адресу: Свердловская область, г. Екатеринбург, ул. Генеральская, д. 3, кадастровый номер: 66:41:0704007:5351</w:t>
      </w:r>
      <w:r w:rsidR="00E87742" w:rsidRPr="000E096A">
        <w:rPr>
          <w:rFonts w:ascii="Verdana" w:hAnsi="Verdana"/>
          <w:color w:val="000000" w:themeColor="text1"/>
        </w:rPr>
        <w:t>, этаж 4</w:t>
      </w:r>
      <w:r w:rsidR="00C27328">
        <w:rPr>
          <w:rFonts w:ascii="Verdana" w:hAnsi="Verdana"/>
          <w:color w:val="000000" w:themeColor="text1"/>
        </w:rPr>
        <w:t xml:space="preserve"> </w:t>
      </w:r>
      <w:r w:rsidR="00C27328" w:rsidRPr="00C27328">
        <w:rPr>
          <w:rFonts w:ascii="Verdana" w:hAnsi="Verdana"/>
          <w:color w:val="000000" w:themeColor="text1"/>
        </w:rPr>
        <w:t>(далее именуемое – «недвижимое имущество»).</w:t>
      </w:r>
      <w:r w:rsidRPr="000E096A">
        <w:rPr>
          <w:rFonts w:ascii="Verdana" w:hAnsi="Verdana" w:cs="Arial"/>
        </w:rPr>
        <w:t>;</w:t>
      </w:r>
    </w:p>
    <w:p w14:paraId="001682D5" w14:textId="1278C0C3" w:rsidR="00455D2A" w:rsidRPr="00C27328" w:rsidRDefault="00455D2A" w:rsidP="00C27328">
      <w:pPr>
        <w:pStyle w:val="a5"/>
        <w:numPr>
          <w:ilvl w:val="1"/>
          <w:numId w:val="33"/>
        </w:numPr>
        <w:jc w:val="both"/>
        <w:rPr>
          <w:rFonts w:ascii="Verdana" w:hAnsi="Verdana"/>
          <w:color w:val="000000" w:themeColor="text1"/>
        </w:rPr>
      </w:pPr>
      <w:r w:rsidRPr="00C27328">
        <w:rPr>
          <w:rFonts w:ascii="Verdana" w:hAnsi="Verdana"/>
          <w:color w:val="000000" w:themeColor="text1"/>
        </w:rPr>
        <w:t xml:space="preserve">Недвижимое имущество принадлежит Продавцу на праве собственности на основании_________________, о чем в Едином государственном реестре недвижимости сделана запись о регистрации №______ от __________, что </w:t>
      </w:r>
      <w:r w:rsidRPr="00C27328">
        <w:rPr>
          <w:rFonts w:ascii="Verdana" w:hAnsi="Verdana"/>
          <w:color w:val="000000" w:themeColor="text1"/>
        </w:rPr>
        <w:lastRenderedPageBreak/>
        <w:t>подтверждается Выпиской из Единого государственного реестра недвижимости от ______________№__________________.</w:t>
      </w:r>
    </w:p>
    <w:p w14:paraId="0A1C64A3" w14:textId="11528408" w:rsidR="00744645" w:rsidRPr="0008578B" w:rsidRDefault="00A351D2" w:rsidP="0008578B">
      <w:pPr>
        <w:pStyle w:val="a5"/>
        <w:numPr>
          <w:ilvl w:val="2"/>
          <w:numId w:val="33"/>
        </w:numPr>
        <w:jc w:val="both"/>
        <w:rPr>
          <w:rFonts w:ascii="Verdana" w:hAnsi="Verdana"/>
          <w:color w:val="000000" w:themeColor="text1"/>
        </w:rPr>
      </w:pPr>
      <w:r w:rsidRPr="0008578B">
        <w:rPr>
          <w:rFonts w:ascii="Verdana" w:hAnsi="Verdana"/>
          <w:color w:val="000000" w:themeColor="text1"/>
        </w:rPr>
        <w:t>Недвижимое имущество находится в здании с кадастровым номером 66:41:0704007:319</w:t>
      </w:r>
      <w:r w:rsidR="00F12B59" w:rsidRPr="0008578B">
        <w:rPr>
          <w:rFonts w:ascii="Verdana" w:hAnsi="Verdana"/>
          <w:color w:val="000000" w:themeColor="text1"/>
        </w:rPr>
        <w:t xml:space="preserve"> по адресу: Свердловская область, г. Екатеринбург, ул. Генеральская, д. 3</w:t>
      </w:r>
      <w:r w:rsidRPr="0008578B">
        <w:rPr>
          <w:rFonts w:ascii="Verdana" w:hAnsi="Verdana"/>
          <w:color w:val="000000" w:themeColor="text1"/>
        </w:rPr>
        <w:t>.</w:t>
      </w:r>
      <w:r w:rsidR="00CC6C5F" w:rsidRPr="0008578B">
        <w:rPr>
          <w:rFonts w:ascii="Verdana" w:hAnsi="Verdana"/>
          <w:color w:val="000000" w:themeColor="text1"/>
        </w:rPr>
        <w:t xml:space="preserve"> Указанное здание расположено на земельном участке с кадастровым номером 66:41:0704006:92. </w:t>
      </w:r>
      <w:bookmarkStart w:id="0" w:name="_GoBack"/>
      <w:r w:rsidR="000A40AA">
        <w:rPr>
          <w:rFonts w:ascii="Verdana" w:hAnsi="Verdana"/>
          <w:color w:val="000000" w:themeColor="text1"/>
        </w:rPr>
        <w:t>О</w:t>
      </w:r>
      <w:r w:rsidR="000A40AA" w:rsidRPr="00744645">
        <w:rPr>
          <w:rFonts w:ascii="Verdana" w:hAnsi="Verdana"/>
          <w:color w:val="000000" w:themeColor="text1"/>
        </w:rPr>
        <w:t>дновременно с переходом к Покупателю права собственности на недвижимое имущество в силу п. 3 статьи 552 Гражданского кодекса Российской Федерации и статьи 35 Земельного кодекса Российской Федерации Покупатель приобретает право на использование земельного участка</w:t>
      </w:r>
      <w:r w:rsidR="000A40AA">
        <w:rPr>
          <w:rFonts w:ascii="Verdana" w:hAnsi="Verdana"/>
          <w:color w:val="000000" w:themeColor="text1"/>
        </w:rPr>
        <w:t>.</w:t>
      </w:r>
      <w:bookmarkEnd w:id="0"/>
    </w:p>
    <w:p w14:paraId="5280B676" w14:textId="3C8E1735" w:rsidR="00CF10DB" w:rsidRPr="008509DF" w:rsidRDefault="00CF10DB" w:rsidP="00AC6801">
      <w:pPr>
        <w:pStyle w:val="ConsNormal"/>
        <w:widowControl/>
        <w:tabs>
          <w:tab w:val="left" w:pos="709"/>
          <w:tab w:val="left" w:pos="1080"/>
        </w:tabs>
        <w:autoSpaceDE/>
        <w:autoSpaceDN/>
        <w:adjustRightInd/>
        <w:ind w:left="1430" w:right="0" w:firstLine="0"/>
        <w:jc w:val="both"/>
        <w:rPr>
          <w:rFonts w:ascii="Verdana" w:hAnsi="Verdana" w:cs="Times New Roman"/>
        </w:rPr>
      </w:pPr>
    </w:p>
    <w:p w14:paraId="2EE49ED7" w14:textId="71E13743" w:rsidR="00171986" w:rsidRPr="008509DF" w:rsidRDefault="000E2F36" w:rsidP="000E2F36">
      <w:pPr>
        <w:pStyle w:val="ConsNormal"/>
        <w:widowControl/>
        <w:numPr>
          <w:ilvl w:val="1"/>
          <w:numId w:val="26"/>
        </w:numPr>
        <w:tabs>
          <w:tab w:val="left" w:pos="709"/>
          <w:tab w:val="left" w:pos="1080"/>
        </w:tabs>
        <w:ind w:left="0" w:right="0" w:firstLine="709"/>
        <w:jc w:val="both"/>
        <w:rPr>
          <w:rFonts w:ascii="Verdana" w:hAnsi="Verdana"/>
          <w:bCs/>
        </w:rPr>
      </w:pPr>
      <w:r w:rsidRPr="008509DF">
        <w:rPr>
          <w:rFonts w:ascii="Verdana" w:hAnsi="Verdana" w:cs="Times New Roman"/>
        </w:rPr>
        <w:t xml:space="preserve"> Заключение Договора одобрено всеми необходимыми согласно законодательству РФ и Уставу Продавца органами управления Продавца</w:t>
      </w:r>
      <w:r w:rsidRPr="008509DF">
        <w:rPr>
          <w:rFonts w:ascii="Verdana" w:hAnsi="Verdana"/>
          <w:bCs/>
        </w:rPr>
        <w:t>. Продавцом соблюдены все необходимые внутрикорпоративные процедуры для заключения Договора.</w:t>
      </w:r>
    </w:p>
    <w:p w14:paraId="1978648B" w14:textId="77777777" w:rsidR="000E2F36" w:rsidRPr="008509DF" w:rsidRDefault="000E2F36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7077"/>
      </w:tblGrid>
      <w:tr w:rsidR="000E2F36" w:rsidRPr="008509DF" w14:paraId="7A48DE21" w14:textId="77777777" w:rsidTr="0034333C">
        <w:tc>
          <w:tcPr>
            <w:tcW w:w="2268" w:type="dxa"/>
          </w:tcPr>
          <w:p w14:paraId="4808E14A" w14:textId="6345257F" w:rsidR="000E2F36" w:rsidRPr="008509DF" w:rsidRDefault="000E2F36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>Вариант 1 для Покупателей юридических лиц</w:t>
            </w:r>
          </w:p>
        </w:tc>
        <w:tc>
          <w:tcPr>
            <w:tcW w:w="7077" w:type="dxa"/>
          </w:tcPr>
          <w:p w14:paraId="17B79E84" w14:textId="4D57D047" w:rsidR="000E2F36" w:rsidRPr="008509DF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</w:t>
            </w:r>
            <w:r w:rsidR="00846464" w:rsidRPr="008509DF">
              <w:rPr>
                <w:rFonts w:ascii="Verdana" w:hAnsi="Verdana"/>
                <w:bCs/>
              </w:rPr>
              <w:t>Покупатель заключает Договор добровольно, не вследствие стечения тяжелых обстоятельств или на невыгодных для себя условиях, Договор не является для Покупателя кабальной сделкой. Покупатель подтверждает, что з</w:t>
            </w:r>
            <w:r w:rsidRPr="008509DF">
              <w:rPr>
                <w:rFonts w:ascii="Verdana" w:hAnsi="Verdana"/>
                <w:bCs/>
              </w:rPr>
              <w:t>аключение Договора одобрено всеми необходимыми согласно законодательству РФ и Уставу Покупателя органами управления Покупателя. Покупателем соблюдены все необходимые внутрикорпоративные процедуры для заключения Договора.</w:t>
            </w:r>
          </w:p>
        </w:tc>
      </w:tr>
      <w:tr w:rsidR="0034333C" w:rsidRPr="008509DF" w14:paraId="05507EA8" w14:textId="77777777" w:rsidTr="0034333C">
        <w:tc>
          <w:tcPr>
            <w:tcW w:w="2268" w:type="dxa"/>
          </w:tcPr>
          <w:p w14:paraId="60A5022F" w14:textId="3BBEE1BA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  <w:i/>
                <w:color w:val="FF0000"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Вариант </w:t>
            </w:r>
            <w:r w:rsidR="000E2F36" w:rsidRPr="008509DF">
              <w:rPr>
                <w:rFonts w:ascii="Verdana" w:hAnsi="Verdana"/>
                <w:bCs/>
                <w:i/>
                <w:color w:val="FF0000"/>
              </w:rPr>
              <w:t>1</w:t>
            </w:r>
          </w:p>
          <w:p w14:paraId="6ABBBCF5" w14:textId="2CC8AFC2" w:rsidR="0034333C" w:rsidRPr="008509DF" w:rsidRDefault="0034333C" w:rsidP="0034333C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right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 для </w:t>
            </w:r>
            <w:r w:rsidR="000E2F36" w:rsidRPr="008509DF">
              <w:rPr>
                <w:rFonts w:ascii="Verdana" w:hAnsi="Verdana"/>
                <w:bCs/>
                <w:i/>
                <w:color w:val="FF0000"/>
              </w:rPr>
              <w:t xml:space="preserve">Покупателей </w:t>
            </w:r>
            <w:r w:rsidRPr="008509DF">
              <w:rPr>
                <w:rFonts w:ascii="Verdana" w:hAnsi="Verdana"/>
                <w:bCs/>
                <w:i/>
                <w:color w:val="FF0000"/>
              </w:rPr>
              <w:t xml:space="preserve">физических лиц (в том числе ИП) </w:t>
            </w:r>
          </w:p>
        </w:tc>
        <w:tc>
          <w:tcPr>
            <w:tcW w:w="7077" w:type="dxa"/>
          </w:tcPr>
          <w:p w14:paraId="3F4CEDED" w14:textId="33E68FFC" w:rsidR="0034333C" w:rsidRPr="008509DF" w:rsidRDefault="000E2F36" w:rsidP="00AC6801">
            <w:pPr>
              <w:pStyle w:val="ConsNormal"/>
              <w:widowControl/>
              <w:tabs>
                <w:tab w:val="left" w:pos="709"/>
                <w:tab w:val="left" w:pos="1080"/>
              </w:tabs>
              <w:ind w:right="0" w:firstLine="0"/>
              <w:jc w:val="both"/>
              <w:rPr>
                <w:rFonts w:ascii="Verdana" w:hAnsi="Verdana"/>
                <w:bCs/>
              </w:rPr>
            </w:pPr>
            <w:r w:rsidRPr="008509DF">
              <w:rPr>
                <w:rFonts w:ascii="Verdana" w:hAnsi="Verdana"/>
                <w:bCs/>
              </w:rPr>
              <w:t>1.</w:t>
            </w:r>
            <w:r w:rsidR="00AC6801" w:rsidRPr="008509DF">
              <w:rPr>
                <w:rFonts w:ascii="Verdana" w:hAnsi="Verdana"/>
                <w:bCs/>
              </w:rPr>
              <w:t>4</w:t>
            </w:r>
            <w:r w:rsidRPr="008509DF">
              <w:rPr>
                <w:rFonts w:ascii="Verdana" w:hAnsi="Verdana"/>
                <w:bCs/>
              </w:rPr>
              <w:t xml:space="preserve">. Покупатель </w:t>
            </w:r>
            <w:r w:rsidR="0034333C" w:rsidRPr="008509DF">
              <w:rPr>
                <w:rFonts w:ascii="Verdana" w:hAnsi="Verdana"/>
                <w:bCs/>
              </w:rPr>
              <w:t>заключа</w:t>
            </w:r>
            <w:r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 Договор добровольно, не вследствие стечения тяжелых обстоятельств или на невыгодных для себя условиях, Договор не является для </w:t>
            </w:r>
            <w:r w:rsidR="00846464" w:rsidRPr="008509DF">
              <w:rPr>
                <w:rFonts w:ascii="Verdana" w:hAnsi="Verdana"/>
                <w:bCs/>
              </w:rPr>
              <w:t>П</w:t>
            </w:r>
            <w:r w:rsidRPr="008509DF">
              <w:rPr>
                <w:rFonts w:ascii="Verdana" w:hAnsi="Verdana"/>
                <w:bCs/>
              </w:rPr>
              <w:t xml:space="preserve">окупателя </w:t>
            </w:r>
            <w:r w:rsidR="0034333C" w:rsidRPr="008509DF">
              <w:rPr>
                <w:rFonts w:ascii="Verdana" w:hAnsi="Verdana"/>
                <w:bCs/>
              </w:rPr>
              <w:t xml:space="preserve">кабальной сделкой. </w:t>
            </w:r>
            <w:r w:rsidRPr="008509DF">
              <w:rPr>
                <w:rFonts w:ascii="Verdana" w:hAnsi="Verdana"/>
                <w:bCs/>
              </w:rPr>
              <w:t xml:space="preserve">Покупатель </w:t>
            </w:r>
            <w:r w:rsidR="0034333C" w:rsidRPr="008509DF">
              <w:rPr>
                <w:rFonts w:ascii="Verdana" w:hAnsi="Verdana"/>
                <w:bCs/>
              </w:rPr>
              <w:t>подтвержда</w:t>
            </w:r>
            <w:r w:rsidR="00846464" w:rsidRPr="008509DF">
              <w:rPr>
                <w:rFonts w:ascii="Verdana" w:hAnsi="Verdana"/>
                <w:bCs/>
              </w:rPr>
              <w:t>ет</w:t>
            </w:r>
            <w:r w:rsidR="0034333C" w:rsidRPr="008509DF">
              <w:rPr>
                <w:rFonts w:ascii="Verdana" w:hAnsi="Verdana"/>
                <w:bCs/>
              </w:rPr>
              <w:t xml:space="preserve">, что </w:t>
            </w:r>
            <w:r w:rsidRPr="008509DF">
              <w:rPr>
                <w:rFonts w:ascii="Verdana" w:hAnsi="Verdana"/>
                <w:bCs/>
              </w:rPr>
              <w:t xml:space="preserve">он </w:t>
            </w:r>
            <w:r w:rsidR="0034333C" w:rsidRPr="008509DF">
              <w:rPr>
                <w:rFonts w:ascii="Verdana" w:hAnsi="Verdana"/>
                <w:bCs/>
              </w:rPr>
              <w:t xml:space="preserve">в дееспособности не ограничен; под опекой, попечительством, а также патронажем не </w:t>
            </w:r>
            <w:r w:rsidRPr="008509DF">
              <w:rPr>
                <w:rFonts w:ascii="Verdana" w:hAnsi="Verdana"/>
                <w:bCs/>
              </w:rPr>
              <w:t>состоит</w:t>
            </w:r>
            <w:r w:rsidR="0034333C" w:rsidRPr="008509DF">
              <w:rPr>
                <w:rFonts w:ascii="Verdana" w:hAnsi="Verdana"/>
                <w:bCs/>
              </w:rPr>
              <w:t xml:space="preserve">; по состоянию здоровья </w:t>
            </w:r>
            <w:r w:rsidRPr="008509DF">
              <w:rPr>
                <w:rFonts w:ascii="Verdana" w:hAnsi="Verdana"/>
                <w:bCs/>
              </w:rPr>
              <w:t xml:space="preserve">может </w:t>
            </w:r>
            <w:r w:rsidR="0034333C" w:rsidRPr="008509DF">
              <w:rPr>
                <w:rFonts w:ascii="Verdana" w:hAnsi="Verdana"/>
                <w:bCs/>
              </w:rPr>
              <w:t>самостоятельно осуществлять и защищать свои права и исполнять обязанности; не страда</w:t>
            </w:r>
            <w:r w:rsidRPr="008509DF">
              <w:rPr>
                <w:rFonts w:ascii="Verdana" w:hAnsi="Verdana"/>
                <w:bCs/>
              </w:rPr>
              <w:t>е</w:t>
            </w:r>
            <w:r w:rsidR="0034333C" w:rsidRPr="008509DF">
              <w:rPr>
                <w:rFonts w:ascii="Verdana" w:hAnsi="Verdana"/>
                <w:bCs/>
              </w:rPr>
              <w:t>т заболеваниями, препятствующими осознавать суть подписываемого Договора и обстоятельств его заключения.</w:t>
            </w:r>
          </w:p>
        </w:tc>
      </w:tr>
    </w:tbl>
    <w:p w14:paraId="1E24915A" w14:textId="77777777" w:rsidR="0034333C" w:rsidRPr="008509DF" w:rsidRDefault="0034333C" w:rsidP="00F56FF3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/>
          <w:bCs/>
        </w:rPr>
      </w:pPr>
    </w:p>
    <w:p w14:paraId="2598A378" w14:textId="4C5205B3" w:rsidR="00761DF7" w:rsidRDefault="00761DF7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</w:p>
    <w:p w14:paraId="01B17867" w14:textId="77777777" w:rsidR="006F77DF" w:rsidRDefault="006F77DF" w:rsidP="00D013EC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196"/>
      </w:tblGrid>
      <w:tr w:rsidR="008C6495" w:rsidRPr="008509DF" w14:paraId="0B5B075F" w14:textId="77777777" w:rsidTr="00E44495">
        <w:tc>
          <w:tcPr>
            <w:tcW w:w="2268" w:type="dxa"/>
            <w:shd w:val="clear" w:color="auto" w:fill="auto"/>
          </w:tcPr>
          <w:p w14:paraId="01483C18" w14:textId="77777777" w:rsidR="008C6495" w:rsidRPr="00224F8A" w:rsidRDefault="008C6495" w:rsidP="00E44495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1 </w:t>
            </w:r>
          </w:p>
          <w:p w14:paraId="4B36260E" w14:textId="0A86A329" w:rsidR="008C6495" w:rsidRPr="00224F8A" w:rsidRDefault="008C6495" w:rsidP="00AC4BB0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</w:t>
            </w:r>
            <w:r w:rsidR="00AC4BB0"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отсутствия обременений</w:t>
            </w:r>
          </w:p>
        </w:tc>
        <w:tc>
          <w:tcPr>
            <w:tcW w:w="7196" w:type="dxa"/>
            <w:shd w:val="clear" w:color="auto" w:fill="auto"/>
          </w:tcPr>
          <w:p w14:paraId="73196ED8" w14:textId="17488F28" w:rsidR="008C6495" w:rsidRDefault="00AB5AEE" w:rsidP="00AB5AEE">
            <w:pPr>
              <w:pStyle w:val="a5"/>
              <w:ind w:left="34"/>
              <w:jc w:val="both"/>
              <w:rPr>
                <w:rFonts w:ascii="Verdana" w:hAnsi="Verdana"/>
              </w:rPr>
            </w:pPr>
            <w:r w:rsidRPr="00224F8A">
              <w:rPr>
                <w:rFonts w:ascii="Verdana" w:hAnsi="Verdana"/>
                <w:bCs/>
              </w:rPr>
              <w:t>1.5. На дату подписания Договора недвижимое имущество не отчуждено</w:t>
            </w:r>
            <w:r w:rsidRPr="00224F8A">
              <w:rPr>
                <w:rFonts w:ascii="Verdana" w:hAnsi="Verdana"/>
              </w:rPr>
              <w:t>, не заложено, в споре и под арестом не состоит, не обременено правами третьих лиц, права на недвижимое имущество не являются предметом судебного спора.</w:t>
            </w:r>
          </w:p>
          <w:p w14:paraId="775ECFE9" w14:textId="6251B1A8" w:rsidR="008B4F47" w:rsidRPr="00224F8A" w:rsidRDefault="008B4F47" w:rsidP="00AB5AEE">
            <w:pPr>
              <w:pStyle w:val="a5"/>
              <w:ind w:left="34"/>
              <w:jc w:val="both"/>
              <w:rPr>
                <w:rFonts w:ascii="Verdana" w:hAnsi="Verdana"/>
                <w:color w:val="4F81BD" w:themeColor="accent1"/>
              </w:rPr>
            </w:pPr>
          </w:p>
        </w:tc>
      </w:tr>
      <w:tr w:rsidR="008B4F47" w:rsidRPr="00224F8A" w14:paraId="359B4382" w14:textId="77777777" w:rsidTr="009D0724">
        <w:tc>
          <w:tcPr>
            <w:tcW w:w="2268" w:type="dxa"/>
            <w:shd w:val="clear" w:color="auto" w:fill="auto"/>
          </w:tcPr>
          <w:p w14:paraId="4D203D58" w14:textId="77777777" w:rsidR="008B4F47" w:rsidRPr="00224F8A" w:rsidRDefault="008B4F47" w:rsidP="009D0724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 </w:t>
            </w:r>
          </w:p>
          <w:p w14:paraId="68DE3F52" w14:textId="77777777" w:rsidR="008B4F47" w:rsidRPr="00224F8A" w:rsidRDefault="008B4F47" w:rsidP="009D0724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отсутствия обременений</w:t>
            </w:r>
            <w:r>
              <w:rPr>
                <w:rStyle w:val="af4"/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footnoteReference w:id="1"/>
            </w:r>
            <w:r w:rsidRPr="00224F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, кроме аренды</w:t>
            </w:r>
          </w:p>
        </w:tc>
        <w:tc>
          <w:tcPr>
            <w:tcW w:w="7196" w:type="dxa"/>
            <w:shd w:val="clear" w:color="auto" w:fill="auto"/>
          </w:tcPr>
          <w:p w14:paraId="31300B46" w14:textId="77777777" w:rsidR="008B4F47" w:rsidRPr="00224F8A" w:rsidRDefault="008B4F47" w:rsidP="009D072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224F8A">
              <w:rPr>
                <w:rFonts w:ascii="Verdana" w:hAnsi="Verdana"/>
                <w:sz w:val="20"/>
                <w:szCs w:val="20"/>
              </w:rPr>
              <w:t xml:space="preserve">1.5. На дату подписания Договора недвижимое имущество не отчуждено, не заложено, в споре и под арестом не состоит, права на недвижимое имущество не являются предметом судебного спора. </w:t>
            </w:r>
          </w:p>
          <w:p w14:paraId="1B2D5825" w14:textId="299D8DA7" w:rsidR="008B4F47" w:rsidRPr="00224F8A" w:rsidRDefault="008B4F47" w:rsidP="00FF7DC7">
            <w:pPr>
              <w:spacing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224F8A">
              <w:rPr>
                <w:rFonts w:ascii="Verdana" w:hAnsi="Verdana"/>
                <w:sz w:val="20"/>
                <w:szCs w:val="20"/>
              </w:rPr>
              <w:t>На дату подписания Договора недвижимое имущество</w:t>
            </w:r>
            <w:r w:rsidRPr="00224F8A">
              <w:rPr>
                <w:rFonts w:ascii="Verdana" w:hAnsi="Verdana"/>
              </w:rPr>
              <w:t xml:space="preserve"> </w:t>
            </w:r>
            <w:r w:rsidRPr="00224F8A">
              <w:rPr>
                <w:rFonts w:ascii="Verdana" w:hAnsi="Verdana"/>
                <w:sz w:val="20"/>
                <w:szCs w:val="20"/>
              </w:rPr>
              <w:t xml:space="preserve">не обременено правами третьих лиц, кроме как правами аренды/субаренды, а именно: </w:t>
            </w:r>
            <w:r w:rsidRPr="00224F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 отношении недвижимого имущества заключены договоры аренды/субаренды</w:t>
            </w:r>
            <w:r w:rsidRPr="00224F8A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перечисленные в </w:t>
            </w:r>
            <w:r w:rsidRPr="00FF7DC7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Приложении №</w:t>
            </w:r>
            <w:r w:rsidR="00FF7DC7" w:rsidRPr="00FF7DC7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 w:rsidRPr="00FF7DC7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 к </w:t>
            </w:r>
            <w:r w:rsidRPr="00224F8A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Договору.</w:t>
            </w:r>
          </w:p>
        </w:tc>
      </w:tr>
    </w:tbl>
    <w:p w14:paraId="3AC1A9AD" w14:textId="77777777" w:rsidR="008B4F47" w:rsidRDefault="008B4F47" w:rsidP="0005653D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</w:p>
    <w:p w14:paraId="2F6BC875" w14:textId="77777777" w:rsidR="008B4F47" w:rsidRDefault="008B4F47" w:rsidP="0005653D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</w:p>
    <w:p w14:paraId="46427ECD" w14:textId="556F7F1B" w:rsidR="00E0243A" w:rsidRDefault="00D22B24" w:rsidP="0005653D">
      <w:pPr>
        <w:pStyle w:val="ConsNormal"/>
        <w:widowControl/>
        <w:tabs>
          <w:tab w:val="left" w:pos="709"/>
          <w:tab w:val="left" w:pos="1080"/>
        </w:tabs>
        <w:ind w:right="0"/>
        <w:jc w:val="both"/>
        <w:rPr>
          <w:rFonts w:ascii="Verdana" w:hAnsi="Verdana" w:cs="Times New Roman"/>
        </w:rPr>
      </w:pPr>
      <w:r w:rsidRPr="0005653D">
        <w:rPr>
          <w:rFonts w:ascii="Verdana" w:hAnsi="Verdana" w:cs="Times New Roman"/>
        </w:rPr>
        <w:t>1.</w:t>
      </w:r>
      <w:r w:rsidR="00373E89" w:rsidRPr="0005653D">
        <w:rPr>
          <w:rFonts w:ascii="Verdana" w:hAnsi="Verdana" w:cs="Times New Roman"/>
        </w:rPr>
        <w:t>6</w:t>
      </w:r>
      <w:r w:rsidRPr="0005653D">
        <w:rPr>
          <w:rFonts w:ascii="Verdana" w:hAnsi="Verdana" w:cs="Times New Roman"/>
        </w:rPr>
        <w:t xml:space="preserve">. Покупатель </w:t>
      </w:r>
      <w:r w:rsidR="008B4F47">
        <w:rPr>
          <w:rFonts w:ascii="Verdana" w:hAnsi="Verdana" w:cs="Times New Roman"/>
        </w:rPr>
        <w:t xml:space="preserve"> до </w:t>
      </w:r>
      <w:r w:rsidRPr="0005653D">
        <w:rPr>
          <w:rFonts w:ascii="Verdana" w:hAnsi="Verdana" w:cs="Times New Roman"/>
        </w:rPr>
        <w:t>подписания ДКП ознакомлен с недвижим</w:t>
      </w:r>
      <w:r w:rsidR="00D729C2">
        <w:rPr>
          <w:rFonts w:ascii="Verdana" w:hAnsi="Verdana" w:cs="Times New Roman"/>
        </w:rPr>
        <w:t>ым имуществом</w:t>
      </w:r>
      <w:r w:rsidR="00D43697" w:rsidRPr="0005653D">
        <w:rPr>
          <w:rFonts w:ascii="Verdana" w:hAnsi="Verdana" w:cs="Times New Roman"/>
        </w:rPr>
        <w:t>,</w:t>
      </w:r>
      <w:r w:rsidR="008B4F47" w:rsidRPr="008B4F47">
        <w:t xml:space="preserve"> </w:t>
      </w:r>
      <w:r w:rsidR="008B4F47" w:rsidRPr="008B4F47">
        <w:rPr>
          <w:rFonts w:ascii="Verdana" w:hAnsi="Verdana" w:cs="Times New Roman"/>
        </w:rPr>
        <w:t>в том числе техническим состоянием системы пожарного водопровода, ознакомлен с документацией на объект недвижимости, в том числе с документацией, связанной с системой пожарного водопровода,</w:t>
      </w:r>
      <w:r w:rsidRPr="0005653D">
        <w:rPr>
          <w:rFonts w:ascii="Verdana" w:hAnsi="Verdana" w:cs="Times New Roman"/>
        </w:rPr>
        <w:t xml:space="preserve"> </w:t>
      </w:r>
      <w:r w:rsidR="00744645">
        <w:rPr>
          <w:rFonts w:ascii="Verdana" w:hAnsi="Verdana" w:cs="Times New Roman"/>
        </w:rPr>
        <w:t xml:space="preserve"> с </w:t>
      </w:r>
      <w:r w:rsidR="003E1E86">
        <w:rPr>
          <w:rFonts w:ascii="Verdana" w:hAnsi="Verdana" w:cs="Times New Roman"/>
        </w:rPr>
        <w:t>правами на земельный участок,</w:t>
      </w:r>
      <w:r w:rsidR="00D43697" w:rsidRPr="0005653D">
        <w:rPr>
          <w:rFonts w:ascii="Verdana" w:hAnsi="Verdana" w:cs="Times New Roman"/>
        </w:rPr>
        <w:t xml:space="preserve"> </w:t>
      </w:r>
      <w:r w:rsidRPr="0005653D">
        <w:rPr>
          <w:rFonts w:ascii="Verdana" w:hAnsi="Verdana" w:cs="Times New Roman"/>
        </w:rPr>
        <w:t xml:space="preserve">а также уведомлен </w:t>
      </w:r>
      <w:r w:rsidRPr="0005653D">
        <w:rPr>
          <w:rFonts w:ascii="Verdana" w:hAnsi="Verdana" w:cs="Times New Roman"/>
        </w:rPr>
        <w:lastRenderedPageBreak/>
        <w:t xml:space="preserve">о необходимости </w:t>
      </w:r>
      <w:r w:rsidR="0005653D" w:rsidRPr="0005653D">
        <w:rPr>
          <w:rFonts w:ascii="Verdana" w:hAnsi="Verdana" w:cs="Times New Roman"/>
        </w:rPr>
        <w:t>привести недвижимое</w:t>
      </w:r>
      <w:r w:rsidR="00D43697" w:rsidRPr="0005653D">
        <w:rPr>
          <w:rFonts w:ascii="Verdana" w:hAnsi="Verdana" w:cs="Times New Roman"/>
        </w:rPr>
        <w:t xml:space="preserve"> </w:t>
      </w:r>
      <w:r w:rsidR="0005653D" w:rsidRPr="0005653D">
        <w:rPr>
          <w:rFonts w:ascii="Verdana" w:hAnsi="Verdana" w:cs="Times New Roman"/>
        </w:rPr>
        <w:t>имущество в</w:t>
      </w:r>
      <w:r w:rsidRPr="0005653D">
        <w:rPr>
          <w:rFonts w:ascii="Verdana" w:hAnsi="Verdana" w:cs="Times New Roman"/>
        </w:rPr>
        <w:t xml:space="preserve"> соответствие с правилами пожарной </w:t>
      </w:r>
      <w:r w:rsidR="0005653D" w:rsidRPr="0005653D">
        <w:rPr>
          <w:rFonts w:ascii="Verdana" w:hAnsi="Verdana" w:cs="Times New Roman"/>
        </w:rPr>
        <w:t>безопасности, недвижимое</w:t>
      </w:r>
      <w:r w:rsidR="00D43697" w:rsidRPr="0005653D">
        <w:rPr>
          <w:rFonts w:ascii="Verdana" w:hAnsi="Verdana" w:cs="Times New Roman"/>
        </w:rPr>
        <w:t xml:space="preserve"> </w:t>
      </w:r>
      <w:r w:rsidR="0005653D" w:rsidRPr="0005653D">
        <w:rPr>
          <w:rFonts w:ascii="Verdana" w:hAnsi="Verdana" w:cs="Times New Roman"/>
        </w:rPr>
        <w:t>имущество соответствуют</w:t>
      </w:r>
      <w:r w:rsidRPr="0005653D">
        <w:rPr>
          <w:rFonts w:ascii="Verdana" w:hAnsi="Verdana" w:cs="Times New Roman"/>
        </w:rPr>
        <w:t xml:space="preserve"> требованиям Покупателя, претензий по </w:t>
      </w:r>
      <w:r w:rsidR="00DC223C" w:rsidRPr="0005653D">
        <w:rPr>
          <w:rFonts w:ascii="Verdana" w:hAnsi="Verdana" w:cs="Times New Roman"/>
        </w:rPr>
        <w:t>состоянию недвижимого</w:t>
      </w:r>
      <w:r w:rsidR="00D43697" w:rsidRPr="0005653D">
        <w:rPr>
          <w:rFonts w:ascii="Verdana" w:hAnsi="Verdana" w:cs="Times New Roman"/>
        </w:rPr>
        <w:t xml:space="preserve"> имущества </w:t>
      </w:r>
      <w:r w:rsidRPr="0005653D">
        <w:rPr>
          <w:rFonts w:ascii="Verdana" w:hAnsi="Verdana" w:cs="Times New Roman"/>
        </w:rPr>
        <w:t>Покупатель не имеет.</w:t>
      </w:r>
    </w:p>
    <w:p w14:paraId="3EB61FF3" w14:textId="2F1FE16E" w:rsidR="00C335A9" w:rsidRDefault="00C335A9" w:rsidP="00C335A9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hAnsi="Verdana" w:cs="Times New Roman"/>
        </w:rPr>
      </w:pPr>
    </w:p>
    <w:p w14:paraId="75181199" w14:textId="77777777" w:rsidR="00C335A9" w:rsidRDefault="00C335A9" w:rsidP="00C335A9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hAnsi="Verdana" w:cs="Times New Roman"/>
        </w:rPr>
      </w:pPr>
    </w:p>
    <w:p w14:paraId="3643B62E" w14:textId="57146927" w:rsidR="00CF1A05" w:rsidRPr="00A3380C" w:rsidRDefault="00CF1A05" w:rsidP="00A3380C">
      <w:pPr>
        <w:widowControl w:val="0"/>
        <w:numPr>
          <w:ilvl w:val="0"/>
          <w:numId w:val="2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ЦЕНА И ПОРЯДОК РАСЧЕТОВ</w:t>
      </w:r>
    </w:p>
    <w:p w14:paraId="727DFD5B" w14:textId="02B6790F" w:rsidR="00A3380C" w:rsidRPr="000E096A" w:rsidRDefault="00CF1A05" w:rsidP="000E096A">
      <w:pPr>
        <w:pStyle w:val="a5"/>
        <w:widowControl w:val="0"/>
        <w:numPr>
          <w:ilvl w:val="1"/>
          <w:numId w:val="27"/>
        </w:numPr>
        <w:tabs>
          <w:tab w:val="left" w:pos="709"/>
          <w:tab w:val="left" w:pos="1134"/>
        </w:tabs>
        <w:adjustRightInd w:val="0"/>
        <w:ind w:left="709" w:firstLine="1"/>
        <w:jc w:val="both"/>
        <w:rPr>
          <w:rFonts w:ascii="Verdana" w:hAnsi="Verdana"/>
        </w:rPr>
      </w:pPr>
      <w:r w:rsidRPr="008509DF">
        <w:rPr>
          <w:rFonts w:ascii="Verdana" w:hAnsi="Verdana"/>
        </w:rPr>
        <w:t xml:space="preserve">Цена недвижимого имущества составляет </w:t>
      </w:r>
      <w:r w:rsidR="00373E89" w:rsidRPr="00373E89">
        <w:rPr>
          <w:rFonts w:ascii="Verdana" w:hAnsi="Verdana"/>
          <w:i/>
        </w:rPr>
        <w:t>______________________(__________________)</w:t>
      </w:r>
      <w:r w:rsidR="00373E89" w:rsidRPr="00373E89">
        <w:rPr>
          <w:rFonts w:ascii="Verdana" w:hAnsi="Verdana"/>
        </w:rPr>
        <w:t xml:space="preserve"> рублей ___ копеек (в том числе НДС, исчисленный в соответствии с действующим законодательством)</w:t>
      </w:r>
      <w:r w:rsidR="00773D72">
        <w:rPr>
          <w:rFonts w:ascii="Verdana" w:hAnsi="Verdana"/>
        </w:rPr>
        <w:t xml:space="preserve">, а именно: </w:t>
      </w:r>
    </w:p>
    <w:p w14:paraId="6E67DF41" w14:textId="77777777" w:rsidR="00F45D48" w:rsidRDefault="00F45D48" w:rsidP="00A3380C">
      <w:pPr>
        <w:pStyle w:val="a5"/>
        <w:widowControl w:val="0"/>
        <w:tabs>
          <w:tab w:val="left" w:pos="709"/>
          <w:tab w:val="left" w:pos="1134"/>
        </w:tabs>
        <w:adjustRightInd w:val="0"/>
        <w:ind w:left="710"/>
        <w:jc w:val="both"/>
        <w:rPr>
          <w:rFonts w:ascii="Verdana" w:hAnsi="Verdana"/>
        </w:rPr>
      </w:pPr>
    </w:p>
    <w:p w14:paraId="59AE09A4" w14:textId="4F017685" w:rsidR="00A3380C" w:rsidRPr="000E096A" w:rsidRDefault="00A3380C" w:rsidP="00A3380C">
      <w:pPr>
        <w:pStyle w:val="a5"/>
        <w:widowControl w:val="0"/>
        <w:tabs>
          <w:tab w:val="left" w:pos="709"/>
          <w:tab w:val="left" w:pos="1134"/>
        </w:tabs>
        <w:adjustRightInd w:val="0"/>
        <w:ind w:left="710"/>
        <w:jc w:val="both"/>
        <w:rPr>
          <w:rFonts w:ascii="Verdana" w:hAnsi="Verdana"/>
        </w:rPr>
      </w:pPr>
      <w:r w:rsidRPr="000E096A">
        <w:rPr>
          <w:rFonts w:ascii="Verdana" w:hAnsi="Verdana"/>
        </w:rPr>
        <w:t>- Стоимость нежилого помещения, кадастровый номер 66:41:0704007:5161,</w:t>
      </w:r>
      <w:r w:rsidR="0010628D" w:rsidRPr="000E096A">
        <w:rPr>
          <w:rFonts w:ascii="Verdana" w:hAnsi="Verdana"/>
        </w:rPr>
        <w:t xml:space="preserve"> </w:t>
      </w:r>
      <w:r w:rsidRPr="000E096A">
        <w:rPr>
          <w:rFonts w:ascii="Verdana" w:hAnsi="Verdana"/>
        </w:rPr>
        <w:t xml:space="preserve">площадью 2920.3 кв.м, адрес (местонахождение): Свердловская область, г. Екатеринбург, ул. Генеральская, д. 3 составляет </w:t>
      </w:r>
      <w:r w:rsidRPr="000E096A">
        <w:rPr>
          <w:rFonts w:ascii="Verdana" w:hAnsi="Verdana"/>
          <w:i/>
        </w:rPr>
        <w:t>______________________(__________________)</w:t>
      </w:r>
      <w:r w:rsidRPr="000E096A">
        <w:rPr>
          <w:rFonts w:ascii="Verdana" w:hAnsi="Verdana"/>
        </w:rPr>
        <w:t xml:space="preserve"> рублей ___ копеек (в том числе НДС</w:t>
      </w:r>
      <w:r w:rsidRPr="000E096A">
        <w:t xml:space="preserve"> </w:t>
      </w:r>
      <w:r w:rsidRPr="000E096A">
        <w:rPr>
          <w:rFonts w:ascii="Verdana" w:hAnsi="Verdana"/>
        </w:rPr>
        <w:t>исчисленный в соответствии с действующим законодательством);</w:t>
      </w:r>
    </w:p>
    <w:p w14:paraId="497BBF1C" w14:textId="35124031" w:rsidR="00A3380C" w:rsidRPr="000E096A" w:rsidRDefault="00A3380C" w:rsidP="00A3380C">
      <w:pPr>
        <w:pStyle w:val="a5"/>
        <w:widowControl w:val="0"/>
        <w:tabs>
          <w:tab w:val="left" w:pos="709"/>
          <w:tab w:val="left" w:pos="1134"/>
        </w:tabs>
        <w:adjustRightInd w:val="0"/>
        <w:ind w:left="710"/>
        <w:jc w:val="both"/>
        <w:rPr>
          <w:rFonts w:ascii="Verdana" w:hAnsi="Verdana"/>
        </w:rPr>
      </w:pPr>
    </w:p>
    <w:p w14:paraId="52FABCDC" w14:textId="7BB829A3" w:rsidR="00A3380C" w:rsidRDefault="00A3380C" w:rsidP="00A3380C">
      <w:pPr>
        <w:pStyle w:val="a5"/>
        <w:widowControl w:val="0"/>
        <w:tabs>
          <w:tab w:val="left" w:pos="709"/>
          <w:tab w:val="left" w:pos="1134"/>
        </w:tabs>
        <w:adjustRightInd w:val="0"/>
        <w:ind w:left="710"/>
        <w:jc w:val="both"/>
        <w:rPr>
          <w:rFonts w:ascii="Verdana" w:hAnsi="Verdana"/>
        </w:rPr>
      </w:pPr>
      <w:r w:rsidRPr="000E096A">
        <w:rPr>
          <w:rFonts w:ascii="Verdana" w:hAnsi="Verdana"/>
        </w:rPr>
        <w:t>- Стоимость нежилого помещения, кадастровый номер 66:41:0704007:5351,</w:t>
      </w:r>
      <w:r w:rsidR="0010628D" w:rsidRPr="000E096A">
        <w:rPr>
          <w:rFonts w:ascii="Verdana" w:hAnsi="Verdana"/>
        </w:rPr>
        <w:t xml:space="preserve"> </w:t>
      </w:r>
      <w:r w:rsidRPr="000E096A">
        <w:rPr>
          <w:rFonts w:ascii="Verdana" w:hAnsi="Verdana"/>
        </w:rPr>
        <w:t xml:space="preserve">площадью </w:t>
      </w:r>
      <w:r w:rsidRPr="000E096A">
        <w:rPr>
          <w:rFonts w:ascii="Verdana" w:hAnsi="Verdana"/>
          <w:color w:val="000000" w:themeColor="text1"/>
        </w:rPr>
        <w:t xml:space="preserve">198.3 </w:t>
      </w:r>
      <w:r w:rsidRPr="000E096A">
        <w:rPr>
          <w:rFonts w:ascii="Verdana" w:hAnsi="Verdana"/>
        </w:rPr>
        <w:t xml:space="preserve">кв.м, адрес (местонахождение): Свердловская область, г. Екатеринбург, ул. Генеральская, д. 3 составляет </w:t>
      </w:r>
      <w:r w:rsidRPr="000E096A">
        <w:rPr>
          <w:rFonts w:ascii="Verdana" w:hAnsi="Verdana"/>
          <w:i/>
        </w:rPr>
        <w:t>______________________(__________________)</w:t>
      </w:r>
      <w:r w:rsidRPr="000E096A">
        <w:rPr>
          <w:rFonts w:ascii="Verdana" w:hAnsi="Verdana"/>
        </w:rPr>
        <w:t xml:space="preserve"> рублей ___ копеек (в том числе НДС</w:t>
      </w:r>
      <w:r w:rsidRPr="000E096A">
        <w:t xml:space="preserve"> </w:t>
      </w:r>
      <w:r w:rsidRPr="000E096A">
        <w:rPr>
          <w:rFonts w:ascii="Verdana" w:hAnsi="Verdana"/>
        </w:rPr>
        <w:t>исчисленный в соответствии с действующим законодательством);</w:t>
      </w:r>
    </w:p>
    <w:p w14:paraId="2588F270" w14:textId="77777777" w:rsidR="00A3380C" w:rsidRDefault="00A3380C" w:rsidP="00A3380C">
      <w:pPr>
        <w:pStyle w:val="a5"/>
        <w:widowControl w:val="0"/>
        <w:tabs>
          <w:tab w:val="left" w:pos="709"/>
          <w:tab w:val="left" w:pos="1134"/>
        </w:tabs>
        <w:adjustRightInd w:val="0"/>
        <w:ind w:left="710"/>
        <w:jc w:val="both"/>
        <w:rPr>
          <w:rFonts w:ascii="Verdana" w:hAnsi="Verdana"/>
        </w:rPr>
      </w:pPr>
    </w:p>
    <w:p w14:paraId="4B7FABDB" w14:textId="0E5DBE25" w:rsidR="00A3380C" w:rsidRDefault="00A3380C" w:rsidP="00A3380C">
      <w:pPr>
        <w:pStyle w:val="a5"/>
        <w:widowControl w:val="0"/>
        <w:tabs>
          <w:tab w:val="left" w:pos="709"/>
          <w:tab w:val="left" w:pos="1134"/>
        </w:tabs>
        <w:adjustRightInd w:val="0"/>
        <w:ind w:left="710"/>
        <w:jc w:val="both"/>
        <w:rPr>
          <w:rFonts w:ascii="Verdana" w:hAnsi="Verdana"/>
        </w:rPr>
      </w:pPr>
    </w:p>
    <w:p w14:paraId="3D5458A0" w14:textId="3CDDFB2B" w:rsidR="000E096A" w:rsidRDefault="000E096A" w:rsidP="00A3380C">
      <w:pPr>
        <w:pStyle w:val="a5"/>
        <w:widowControl w:val="0"/>
        <w:tabs>
          <w:tab w:val="left" w:pos="709"/>
          <w:tab w:val="left" w:pos="1134"/>
        </w:tabs>
        <w:adjustRightInd w:val="0"/>
        <w:ind w:left="710"/>
        <w:jc w:val="both"/>
        <w:rPr>
          <w:rFonts w:ascii="Verdana" w:hAnsi="Verdana"/>
        </w:rPr>
      </w:pPr>
    </w:p>
    <w:p w14:paraId="2AF98314" w14:textId="39818920" w:rsidR="000E096A" w:rsidRDefault="000E096A" w:rsidP="00A3380C">
      <w:pPr>
        <w:pStyle w:val="a5"/>
        <w:widowControl w:val="0"/>
        <w:tabs>
          <w:tab w:val="left" w:pos="709"/>
          <w:tab w:val="left" w:pos="1134"/>
        </w:tabs>
        <w:adjustRightInd w:val="0"/>
        <w:ind w:left="710"/>
        <w:jc w:val="both"/>
        <w:rPr>
          <w:rFonts w:ascii="Verdana" w:hAnsi="Verdana"/>
        </w:rPr>
      </w:pPr>
    </w:p>
    <w:p w14:paraId="397654BC" w14:textId="77777777" w:rsidR="000E096A" w:rsidRPr="008509DF" w:rsidRDefault="000E096A" w:rsidP="00A3380C">
      <w:pPr>
        <w:pStyle w:val="a5"/>
        <w:widowControl w:val="0"/>
        <w:tabs>
          <w:tab w:val="left" w:pos="709"/>
          <w:tab w:val="left" w:pos="1134"/>
        </w:tabs>
        <w:adjustRightInd w:val="0"/>
        <w:ind w:left="710"/>
        <w:jc w:val="both"/>
        <w:rPr>
          <w:rFonts w:ascii="Verdana" w:hAnsi="Verdana"/>
        </w:rPr>
      </w:pPr>
    </w:p>
    <w:p w14:paraId="1943DEEB" w14:textId="52F530E5" w:rsidR="00B64B5C" w:rsidRPr="008509DF" w:rsidRDefault="00B64B5C" w:rsidP="001676A0">
      <w:pPr>
        <w:pStyle w:val="a5"/>
        <w:numPr>
          <w:ilvl w:val="1"/>
          <w:numId w:val="27"/>
        </w:numPr>
        <w:adjustRightInd w:val="0"/>
        <w:ind w:left="0" w:firstLine="720"/>
        <w:jc w:val="both"/>
        <w:rPr>
          <w:rFonts w:ascii="Verdana" w:hAnsi="Verdana"/>
        </w:rPr>
      </w:pPr>
      <w:r w:rsidRPr="008509DF">
        <w:rPr>
          <w:rFonts w:ascii="Verdana" w:hAnsi="Verdana"/>
        </w:rPr>
        <w:t>Оплата по Договору осуществляется в следующем порядке:</w:t>
      </w:r>
    </w:p>
    <w:p w14:paraId="1A251803" w14:textId="3F86E198" w:rsidR="00DE0E51" w:rsidRPr="008509DF" w:rsidRDefault="00DE0E51" w:rsidP="00AF269E">
      <w:pPr>
        <w:pStyle w:val="a5"/>
        <w:adjustRightInd w:val="0"/>
        <w:jc w:val="both"/>
        <w:rPr>
          <w:rFonts w:ascii="Verdana" w:hAnsi="Verdana"/>
          <w:highlight w:val="yellow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087"/>
      </w:tblGrid>
      <w:tr w:rsidR="00AB5223" w:rsidRPr="008509DF" w14:paraId="76A5280B" w14:textId="77777777" w:rsidTr="00921B0E">
        <w:trPr>
          <w:trHeight w:val="1004"/>
        </w:trPr>
        <w:tc>
          <w:tcPr>
            <w:tcW w:w="2268" w:type="dxa"/>
            <w:shd w:val="clear" w:color="auto" w:fill="auto"/>
          </w:tcPr>
          <w:p w14:paraId="7BBA88EB" w14:textId="57B0186B" w:rsidR="00AB5223" w:rsidRPr="008509DF" w:rsidRDefault="00AB5223" w:rsidP="00641589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для полной предварительной оплаты</w:t>
            </w:r>
          </w:p>
        </w:tc>
        <w:tc>
          <w:tcPr>
            <w:tcW w:w="7087" w:type="dxa"/>
            <w:shd w:val="clear" w:color="auto" w:fill="auto"/>
          </w:tcPr>
          <w:p w14:paraId="3E2398AE" w14:textId="26479FFF" w:rsidR="00AB5223" w:rsidRPr="008509DF" w:rsidRDefault="00DE0E51" w:rsidP="000E254A">
            <w:pPr>
              <w:adjustRightInd w:val="0"/>
              <w:spacing w:after="0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2.2.</w:t>
            </w:r>
            <w:r w:rsidR="003D002A" w:rsidRPr="008509DF">
              <w:rPr>
                <w:rFonts w:ascii="Verdana" w:hAnsi="Verdana"/>
                <w:sz w:val="20"/>
                <w:szCs w:val="20"/>
              </w:rPr>
              <w:t>1</w:t>
            </w:r>
            <w:r w:rsidRPr="008509DF">
              <w:rPr>
                <w:rFonts w:ascii="Verdana" w:hAnsi="Verdana"/>
                <w:sz w:val="20"/>
                <w:szCs w:val="20"/>
              </w:rPr>
              <w:t>.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 </w:t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не позднее / в течение </w:t>
            </w:r>
            <w:r w:rsidR="00D22B24">
              <w:rPr>
                <w:rFonts w:ascii="Verdana" w:hAnsi="Verdana"/>
                <w:i/>
                <w:color w:val="0070C0"/>
                <w:sz w:val="20"/>
                <w:szCs w:val="20"/>
              </w:rPr>
              <w:t>5</w:t>
            </w:r>
            <w:r w:rsidR="00D22B24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</w:t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>(</w:t>
            </w:r>
            <w:r w:rsidR="00D22B24">
              <w:rPr>
                <w:rFonts w:ascii="Verdana" w:hAnsi="Verdana"/>
                <w:i/>
                <w:color w:val="0070C0"/>
                <w:sz w:val="20"/>
                <w:szCs w:val="20"/>
              </w:rPr>
              <w:t>пяти</w:t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>)</w:t>
            </w:r>
            <w:r w:rsidR="00684E07" w:rsidRPr="008509DF">
              <w:rPr>
                <w:rStyle w:val="af4"/>
                <w:rFonts w:ascii="Verdana" w:hAnsi="Verdana"/>
                <w:i/>
                <w:color w:val="0070C0"/>
                <w:sz w:val="20"/>
                <w:szCs w:val="20"/>
              </w:rPr>
              <w:footnoteReference w:id="2"/>
            </w:r>
            <w:r w:rsidR="00737CDB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рабочих дней с</w:t>
            </w:r>
            <w:r w:rsidR="00737CDB" w:rsidRPr="008509DF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>даты подписания Договора путем перечисления Покупателем на счет Продавца, указанный в разделе ___ Договора</w:t>
            </w:r>
            <w:r w:rsidR="00A80F6F" w:rsidRPr="008509DF">
              <w:rPr>
                <w:rFonts w:ascii="Verdana" w:hAnsi="Verdana"/>
                <w:sz w:val="20"/>
                <w:szCs w:val="20"/>
              </w:rPr>
              <w:t>,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F8488D">
              <w:rPr>
                <w:rFonts w:ascii="Verdana" w:hAnsi="Verdana"/>
                <w:sz w:val="20"/>
                <w:szCs w:val="20"/>
              </w:rPr>
              <w:t>ц</w:t>
            </w:r>
            <w:r w:rsidR="00AB5223" w:rsidRPr="008509DF">
              <w:rPr>
                <w:rFonts w:ascii="Verdana" w:hAnsi="Verdana"/>
                <w:sz w:val="20"/>
                <w:szCs w:val="20"/>
              </w:rPr>
              <w:t xml:space="preserve">ены недвижимого имущества </w:t>
            </w:r>
            <w:r w:rsidR="00737CDB" w:rsidRPr="008509DF">
              <w:rPr>
                <w:rFonts w:ascii="Verdana" w:hAnsi="Verdana"/>
                <w:sz w:val="20"/>
                <w:szCs w:val="20"/>
              </w:rPr>
              <w:t>в размере</w:t>
            </w:r>
            <w:r w:rsidR="00684E07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684E07" w:rsidRPr="008509DF">
              <w:rPr>
                <w:rStyle w:val="af4"/>
                <w:rFonts w:ascii="Verdana" w:hAnsi="Verdana"/>
                <w:i/>
                <w:color w:val="0070C0"/>
                <w:sz w:val="20"/>
                <w:szCs w:val="20"/>
              </w:rPr>
              <w:footnoteReference w:id="3"/>
            </w:r>
            <w:r w:rsidR="00A80F6F" w:rsidRPr="008509D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80F6F" w:rsidRPr="008509DF">
              <w:rPr>
                <w:rFonts w:ascii="Verdana" w:hAnsi="Verdana"/>
                <w:color w:val="0070C0"/>
                <w:sz w:val="20"/>
                <w:szCs w:val="20"/>
              </w:rPr>
              <w:t>__________</w:t>
            </w:r>
            <w:r w:rsidR="00E34201" w:rsidRPr="008509DF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E34201"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(_____________) рублей</w:t>
            </w:r>
            <w:r w:rsidR="008859A2"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___ копеек (в том числе НДС, исчисленный в соответствии </w:t>
            </w:r>
            <w:r w:rsidR="000E254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с действующим законодательством</w:t>
            </w:r>
            <w:r w:rsidR="008859A2"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="00BF736E"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>.</w:t>
            </w:r>
          </w:p>
        </w:tc>
      </w:tr>
      <w:tr w:rsidR="001E5436" w:rsidRPr="008076AD" w14:paraId="53AB75F2" w14:textId="77777777" w:rsidTr="00B71921">
        <w:trPr>
          <w:trHeight w:val="1459"/>
        </w:trPr>
        <w:tc>
          <w:tcPr>
            <w:tcW w:w="2268" w:type="dxa"/>
            <w:shd w:val="clear" w:color="auto" w:fill="auto"/>
          </w:tcPr>
          <w:p w14:paraId="2EB51A20" w14:textId="3BCB5543" w:rsidR="00D22B24" w:rsidRPr="008076AD" w:rsidRDefault="00D22B24" w:rsidP="00D22B2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087" w:type="dxa"/>
            <w:shd w:val="clear" w:color="auto" w:fill="auto"/>
          </w:tcPr>
          <w:p w14:paraId="4DC068D4" w14:textId="57DD33E1" w:rsidR="00D22B24" w:rsidRPr="00373E89" w:rsidRDefault="00D22B24" w:rsidP="00FC0A58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E9358A7" w14:textId="6AA4D00F" w:rsidR="009D6025" w:rsidRDefault="009D602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3"/>
        <w:gridCol w:w="7162"/>
      </w:tblGrid>
      <w:tr w:rsidR="00FC0A58" w:rsidRPr="001F4AB1" w14:paraId="2E3350C8" w14:textId="77777777" w:rsidTr="009D0724">
        <w:tc>
          <w:tcPr>
            <w:tcW w:w="2268" w:type="dxa"/>
            <w:shd w:val="clear" w:color="auto" w:fill="auto"/>
          </w:tcPr>
          <w:p w14:paraId="1B2CF0C2" w14:textId="05E36819" w:rsidR="00FC0A58" w:rsidRPr="001F4AB1" w:rsidRDefault="00FC0A58" w:rsidP="009D072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Pr="001F4AB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  <w:p w14:paraId="261CF7C1" w14:textId="7F5C3919" w:rsidR="00FC0A58" w:rsidRPr="001F4AB1" w:rsidRDefault="00FC0A58" w:rsidP="009D072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Оплаты посредством аккредитива</w:t>
            </w:r>
            <w:r w:rsidR="0041216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, в том числе </w:t>
            </w:r>
            <w:r w:rsidRPr="001F4AB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с использованием кредитных средств </w:t>
            </w:r>
            <w:r w:rsidRPr="001F4AB1">
              <w:rPr>
                <w:rFonts w:ascii="Verdana" w:hAnsi="Verdana"/>
                <w:i/>
                <w:color w:val="FF0000"/>
                <w:sz w:val="20"/>
                <w:szCs w:val="20"/>
                <w:lang w:eastAsia="ru-RU"/>
              </w:rPr>
              <w:t>(с указанием в Договоре реквизитов кредитного договора</w:t>
            </w:r>
          </w:p>
          <w:p w14:paraId="40596035" w14:textId="77777777" w:rsidR="00FC0A58" w:rsidRPr="001F4AB1" w:rsidRDefault="00FC0A58" w:rsidP="009D072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938" w:type="dxa"/>
            <w:shd w:val="clear" w:color="auto" w:fill="auto"/>
          </w:tcPr>
          <w:p w14:paraId="5020F8D2" w14:textId="7DD3D161" w:rsidR="0041216F" w:rsidRDefault="00FC0A58" w:rsidP="009D0724">
            <w:pPr>
              <w:adjustRightInd w:val="0"/>
              <w:spacing w:after="0" w:line="240" w:lineRule="auto"/>
              <w:jc w:val="both"/>
              <w:rPr>
                <w:rFonts w:ascii="Verdana" w:hAnsi="Verdana"/>
                <w:color w:val="0070C0"/>
                <w:sz w:val="20"/>
                <w:szCs w:val="20"/>
              </w:rPr>
            </w:pPr>
            <w:r w:rsidRPr="001F4AB1">
              <w:rPr>
                <w:rFonts w:ascii="Verdana" w:hAnsi="Verdana"/>
                <w:sz w:val="20"/>
                <w:szCs w:val="20"/>
              </w:rPr>
              <w:t xml:space="preserve">2.2.1. </w:t>
            </w:r>
            <w:r w:rsidRPr="001F4AB1">
              <w:rPr>
                <w:rFonts w:ascii="Verdana" w:hAnsi="Verdana"/>
                <w:i/>
                <w:color w:val="0070C0"/>
                <w:sz w:val="20"/>
                <w:szCs w:val="20"/>
              </w:rPr>
              <w:t>не позднее 5 (пяти)</w:t>
            </w:r>
            <w:r w:rsidRPr="001F4AB1">
              <w:rPr>
                <w:rFonts w:ascii="Verdana" w:hAnsi="Verdana"/>
                <w:i/>
                <w:color w:val="0070C0"/>
                <w:sz w:val="20"/>
                <w:szCs w:val="20"/>
                <w:vertAlign w:val="superscript"/>
              </w:rPr>
              <w:t>1</w:t>
            </w:r>
            <w:r w:rsidRPr="001F4AB1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рабочих дней с</w:t>
            </w:r>
            <w:r w:rsidRPr="001F4AB1">
              <w:rPr>
                <w:rFonts w:ascii="Verdana" w:hAnsi="Verdana"/>
                <w:sz w:val="20"/>
                <w:szCs w:val="20"/>
              </w:rPr>
              <w:t xml:space="preserve"> даты подписания Договора Покупатель открывает аккредитив на условиях, изложенных в Приложении №</w:t>
            </w:r>
            <w:r w:rsidRPr="001F4AB1">
              <w:rPr>
                <w:rFonts w:ascii="Verdana" w:hAnsi="Verdana"/>
                <w:color w:val="0070C0"/>
                <w:sz w:val="20"/>
                <w:szCs w:val="20"/>
              </w:rPr>
              <w:t>2</w:t>
            </w:r>
            <w:r w:rsidRPr="001F4AB1">
              <w:rPr>
                <w:rFonts w:ascii="Verdana" w:hAnsi="Verdana"/>
                <w:sz w:val="20"/>
                <w:szCs w:val="20"/>
              </w:rPr>
              <w:t xml:space="preserve"> к Договору, на сумму в размере</w:t>
            </w:r>
            <w:r w:rsidRPr="001F4AB1">
              <w:rPr>
                <w:rFonts w:ascii="Verdana" w:hAnsi="Verdana"/>
                <w:i/>
                <w:color w:val="0070C0"/>
                <w:sz w:val="20"/>
                <w:szCs w:val="20"/>
                <w:vertAlign w:val="superscript"/>
              </w:rPr>
              <w:t>2</w:t>
            </w:r>
            <w:r w:rsidRPr="001F4AB1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___________ (_____________) </w:t>
            </w:r>
            <w:r w:rsidRPr="001F4AB1">
              <w:rPr>
                <w:rFonts w:ascii="Verdana" w:hAnsi="Verdana"/>
                <w:sz w:val="20"/>
                <w:szCs w:val="20"/>
              </w:rPr>
              <w:t xml:space="preserve">рублей </w:t>
            </w:r>
            <w:r w:rsidRPr="001F4AB1">
              <w:rPr>
                <w:rFonts w:ascii="Verdana" w:hAnsi="Verdana"/>
                <w:i/>
                <w:color w:val="0070C0"/>
                <w:sz w:val="20"/>
                <w:szCs w:val="20"/>
                <w:u w:val="single"/>
              </w:rPr>
              <w:t xml:space="preserve">___ </w:t>
            </w:r>
            <w:r w:rsidRPr="001F4AB1">
              <w:rPr>
                <w:rFonts w:ascii="Verdana" w:hAnsi="Verdana"/>
                <w:sz w:val="20"/>
                <w:szCs w:val="20"/>
              </w:rPr>
              <w:t>копеек,</w:t>
            </w:r>
            <w:r w:rsidR="0041216F">
              <w:rPr>
                <w:rFonts w:ascii="Verdana" w:hAnsi="Verdana"/>
                <w:sz w:val="20"/>
                <w:szCs w:val="20"/>
              </w:rPr>
              <w:t xml:space="preserve"> в том числе НДС,</w:t>
            </w:r>
            <w:r w:rsidRPr="001F4AB1">
              <w:rPr>
                <w:rFonts w:ascii="Verdana" w:hAnsi="Verdana"/>
                <w:sz w:val="20"/>
                <w:szCs w:val="20"/>
              </w:rPr>
              <w:t xml:space="preserve"> </w:t>
            </w:r>
            <w:r w:rsidR="0041216F" w:rsidRPr="0041216F">
              <w:rPr>
                <w:rFonts w:ascii="Verdana" w:hAnsi="Verdana"/>
                <w:color w:val="0070C0"/>
                <w:sz w:val="20"/>
                <w:szCs w:val="20"/>
              </w:rPr>
              <w:t>исчисленный в соответствии с действующим законодательством</w:t>
            </w:r>
            <w:r w:rsidR="0041216F">
              <w:rPr>
                <w:rFonts w:ascii="Verdana" w:hAnsi="Verdana"/>
                <w:color w:val="0070C0"/>
                <w:sz w:val="20"/>
                <w:szCs w:val="20"/>
              </w:rPr>
              <w:t>.</w:t>
            </w:r>
          </w:p>
          <w:p w14:paraId="2C282E3C" w14:textId="4EBD52DE" w:rsidR="00FC0A58" w:rsidRPr="001F4AB1" w:rsidRDefault="0041216F" w:rsidP="009D0724">
            <w:pPr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1216F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="00FC0A58" w:rsidRPr="001F4AB1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2.2.1. Расчеты между Покупателем и Продавцом за Недвижимое имущество производятся в следующем порядке: </w:t>
            </w:r>
          </w:p>
          <w:p w14:paraId="1C8277C2" w14:textId="18905B0F" w:rsidR="00FC0A58" w:rsidRPr="001F4AB1" w:rsidRDefault="00FC0A58" w:rsidP="009D0724">
            <w:pPr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4AB1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2.2.1.1 Сумма денежных средств в размере ______ (_______) рублей, (</w:t>
            </w:r>
            <w:r w:rsidR="0041216F" w:rsidRPr="0041216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в том числе НДС, исчисленный в соответствии с действующим законодательством</w:t>
            </w:r>
            <w:r w:rsidRPr="001F4AB1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), выплачивается Покупателем за счёт собственных средств.</w:t>
            </w:r>
          </w:p>
          <w:p w14:paraId="54391DA6" w14:textId="38EE556C" w:rsidR="00FC0A58" w:rsidRPr="001F4AB1" w:rsidRDefault="00FC0A58" w:rsidP="009D0724">
            <w:pPr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F4AB1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2.2.1.2. Сумма денежных средств в размере _______ (______) рублей </w:t>
            </w:r>
            <w:r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__</w:t>
            </w:r>
            <w:r w:rsidRPr="001F4AB1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 копеек, (</w:t>
            </w:r>
            <w:r w:rsidR="0041216F" w:rsidRPr="0041216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в том числе НДС, исчисленный в соответствии с действующим законодательством</w:t>
            </w:r>
            <w:r w:rsidRPr="001F4AB1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), уплачивается Покупателем </w:t>
            </w:r>
            <w:r w:rsidRPr="001F4AB1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Продавцу за счет кредитных средств, предоставляемых ________________________________ Покупателю на приобретение объекта недвижимости по кредитному договору №______ от «____» _______ 20_____ г., заключенному в г. ____________ (далее по тексту – «Кредитный договор») между _______________ (далее по тексту – Кредитор или Исполняющий банк) и Покупателем. Получение денежных средств Продавцом осуществляется через аккредитив после государственной регистрации перехода права собственности на недвижимое имущество и возникновения ипотеки в силу закона на недвижимое имущество в пользу Кредитора по настоящему договору.</w:t>
            </w:r>
          </w:p>
        </w:tc>
      </w:tr>
      <w:tr w:rsidR="00FC0A58" w:rsidRPr="001F4AB1" w14:paraId="4104F61D" w14:textId="77777777" w:rsidTr="009D0724">
        <w:tc>
          <w:tcPr>
            <w:tcW w:w="2268" w:type="dxa"/>
            <w:shd w:val="clear" w:color="auto" w:fill="auto"/>
          </w:tcPr>
          <w:p w14:paraId="01AEDC94" w14:textId="77777777" w:rsidR="00FC0A58" w:rsidRPr="001F4AB1" w:rsidRDefault="00FC0A58" w:rsidP="009D0724">
            <w:pPr>
              <w:spacing w:after="0" w:line="240" w:lineRule="auto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1F4AB1">
              <w:rPr>
                <w:rFonts w:ascii="Verdana" w:hAnsi="Verdana"/>
                <w:i/>
                <w:color w:val="FF0000"/>
                <w:sz w:val="20"/>
                <w:szCs w:val="20"/>
              </w:rPr>
              <w:lastRenderedPageBreak/>
              <w:t xml:space="preserve">Вариант 3 оплаты  </w:t>
            </w:r>
          </w:p>
          <w:p w14:paraId="2C50DE07" w14:textId="77777777" w:rsidR="00FC0A58" w:rsidRPr="001F4AB1" w:rsidRDefault="00FC0A58" w:rsidP="009D0724">
            <w:pPr>
              <w:spacing w:after="0" w:line="240" w:lineRule="auto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1F4AB1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с использованием</w:t>
            </w:r>
          </w:p>
          <w:p w14:paraId="3562783B" w14:textId="77777777" w:rsidR="00FC0A58" w:rsidRPr="001F4AB1" w:rsidRDefault="00FC0A58" w:rsidP="009D0724">
            <w:pPr>
              <w:spacing w:after="0" w:line="240" w:lineRule="auto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1F4AB1">
              <w:rPr>
                <w:rFonts w:ascii="Verdana" w:hAnsi="Verdana"/>
                <w:i/>
                <w:color w:val="FF0000"/>
                <w:sz w:val="20"/>
                <w:szCs w:val="20"/>
              </w:rPr>
              <w:t>номинального счета</w:t>
            </w:r>
          </w:p>
          <w:p w14:paraId="1DAB3711" w14:textId="3FF3D788" w:rsidR="00FC0A58" w:rsidRPr="001F4AB1" w:rsidRDefault="00FC0A58" w:rsidP="009D0724">
            <w:pPr>
              <w:spacing w:after="0" w:line="240" w:lineRule="auto"/>
              <w:jc w:val="right"/>
              <w:rPr>
                <w:rFonts w:ascii="Verdana" w:hAnsi="Verdana"/>
                <w:i/>
                <w:color w:val="FF0000"/>
                <w:sz w:val="20"/>
                <w:szCs w:val="20"/>
                <w:lang w:eastAsia="ru-RU"/>
              </w:rPr>
            </w:pPr>
            <w:r w:rsidRPr="001F4AB1">
              <w:rPr>
                <w:rFonts w:ascii="Verdana" w:hAnsi="Verdana"/>
                <w:i/>
                <w:color w:val="FF0000"/>
                <w:sz w:val="20"/>
                <w:szCs w:val="20"/>
              </w:rPr>
              <w:t>ООО «ЦНС»</w:t>
            </w:r>
            <w:r w:rsidRPr="001F4AB1">
              <w:rPr>
                <w:rFonts w:ascii="Verdana" w:hAnsi="Verdana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1F4AB1">
              <w:rPr>
                <w:rFonts w:ascii="Verdana" w:hAnsi="Verdana"/>
                <w:color w:val="FF0000"/>
                <w:sz w:val="20"/>
                <w:szCs w:val="20"/>
              </w:rPr>
              <w:t xml:space="preserve">с </w:t>
            </w:r>
            <w:r w:rsidRPr="001F4AB1">
              <w:rPr>
                <w:rFonts w:ascii="Verdana" w:hAnsi="Verdana"/>
                <w:i/>
                <w:color w:val="FF0000"/>
                <w:sz w:val="20"/>
                <w:szCs w:val="20"/>
                <w:lang w:eastAsia="ru-RU"/>
              </w:rPr>
              <w:t>использованием кредитных средств (с указанием в Договоре реквизитов кредитного договора</w:t>
            </w:r>
          </w:p>
          <w:p w14:paraId="4C6C5387" w14:textId="77777777" w:rsidR="00FC0A58" w:rsidRPr="001F4AB1" w:rsidRDefault="00FC0A58" w:rsidP="009D0724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938" w:type="dxa"/>
            <w:shd w:val="clear" w:color="auto" w:fill="auto"/>
          </w:tcPr>
          <w:p w14:paraId="54B9DC41" w14:textId="77777777" w:rsidR="00FC0A58" w:rsidRPr="001F4AB1" w:rsidRDefault="00FC0A58" w:rsidP="009D0724">
            <w:pPr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1F4AB1">
              <w:rPr>
                <w:rFonts w:ascii="Verdana" w:hAnsi="Verdana"/>
                <w:sz w:val="20"/>
                <w:szCs w:val="20"/>
              </w:rPr>
              <w:t xml:space="preserve">2.2.1. Расчеты между Покупателем и Продавцом за Недвижимое имущество производятся в следующем порядке: </w:t>
            </w:r>
          </w:p>
          <w:p w14:paraId="79439069" w14:textId="3147DBEC" w:rsidR="00FC0A58" w:rsidRPr="001F4AB1" w:rsidRDefault="00FC0A58" w:rsidP="009D0724">
            <w:pPr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1F4AB1">
              <w:rPr>
                <w:rFonts w:ascii="Verdana" w:hAnsi="Verdana"/>
                <w:sz w:val="20"/>
                <w:szCs w:val="20"/>
              </w:rPr>
              <w:t xml:space="preserve">2.2.1.1 Сумма денежных средств в размере ______ (_______) рублей, </w:t>
            </w:r>
            <w:r w:rsidR="0041216F" w:rsidRPr="0041216F">
              <w:rPr>
                <w:rFonts w:ascii="Verdana" w:hAnsi="Verdana"/>
                <w:sz w:val="20"/>
                <w:szCs w:val="20"/>
              </w:rPr>
              <w:t>в том числе НДС, исчисленный в соответствии с действующим законодательством</w:t>
            </w:r>
            <w:r w:rsidRPr="001F4AB1">
              <w:rPr>
                <w:rFonts w:ascii="Verdana" w:hAnsi="Verdana"/>
                <w:sz w:val="20"/>
                <w:szCs w:val="20"/>
              </w:rPr>
              <w:t>, выплачивается Покупателем за счёт собственных средств.</w:t>
            </w:r>
          </w:p>
          <w:p w14:paraId="30081471" w14:textId="307BD817" w:rsidR="00FC0A58" w:rsidRPr="001F4AB1" w:rsidRDefault="00FC0A58" w:rsidP="009D0724">
            <w:pPr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1F4AB1">
              <w:rPr>
                <w:rFonts w:ascii="Verdana" w:hAnsi="Verdana"/>
                <w:sz w:val="20"/>
                <w:szCs w:val="20"/>
              </w:rPr>
              <w:t xml:space="preserve">2.2.1.2. Сумма денежных средств в размере _______ (______) рублей </w:t>
            </w:r>
            <w:r>
              <w:rPr>
                <w:rFonts w:ascii="Verdana" w:hAnsi="Verdana"/>
                <w:sz w:val="20"/>
                <w:szCs w:val="20"/>
              </w:rPr>
              <w:t>__</w:t>
            </w:r>
            <w:r w:rsidRPr="001F4AB1">
              <w:rPr>
                <w:rFonts w:ascii="Verdana" w:hAnsi="Verdana"/>
                <w:sz w:val="20"/>
                <w:szCs w:val="20"/>
              </w:rPr>
              <w:t xml:space="preserve"> копеек, (</w:t>
            </w:r>
            <w:r w:rsidR="0041216F" w:rsidRPr="0041216F">
              <w:rPr>
                <w:rFonts w:ascii="Verdana" w:hAnsi="Verdana"/>
                <w:sz w:val="20"/>
                <w:szCs w:val="20"/>
              </w:rPr>
              <w:t>в том числе НДС, исчисленный в соответствии с действующим законодательством</w:t>
            </w:r>
            <w:r w:rsidRPr="001F4AB1">
              <w:rPr>
                <w:rFonts w:ascii="Verdana" w:hAnsi="Verdana"/>
                <w:sz w:val="20"/>
                <w:szCs w:val="20"/>
              </w:rPr>
              <w:t>), уплачивается Покупателем Продавцу за счет кредитных средств, предоставляемых ________________________________ Покупателю на приобретение объекта недвижимости по кредитному договору №______ от «____» _______ 20_____ г., заключенному в г. ____________ (далее по тексту – «Кредитный договор») между _______________ (далее по тексту – Кредитор или Исполняющий банк) и Покупателем. Получение денежных средств Продавцом осуществляется через номинальный счет ООО «Центр недвижимости от Сбербанка» (ООО «ЦНС») после государственной регистрации перехода права собственности на недвижимое имущество и возникновения ипотеки в силу закона на недвижимое имущество в пользу Кредитора по настоящему договору.</w:t>
            </w:r>
          </w:p>
        </w:tc>
      </w:tr>
    </w:tbl>
    <w:p w14:paraId="4FCECD67" w14:textId="1E7ACCB9" w:rsidR="00FC0A58" w:rsidRDefault="00FC0A58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80C8562" w14:textId="224A733B" w:rsidR="00FC0A58" w:rsidRDefault="00FC0A58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D3362EC" w14:textId="24E23D7F" w:rsidR="00FC0A58" w:rsidRDefault="00FC0A58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65DF865" w14:textId="541D38E6" w:rsidR="00FC0A58" w:rsidRDefault="00FC0A58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001CC1C0" w14:textId="65930A60" w:rsidR="00FC0A58" w:rsidRDefault="00FC0A58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501E8D4" w14:textId="77777777" w:rsidR="00FC0A58" w:rsidRPr="008076AD" w:rsidRDefault="00FC0A58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9571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303"/>
      </w:tblGrid>
      <w:tr w:rsidR="003D002A" w:rsidRPr="008509DF" w14:paraId="5B77F8CF" w14:textId="77777777" w:rsidTr="00E44495">
        <w:tc>
          <w:tcPr>
            <w:tcW w:w="2268" w:type="dxa"/>
            <w:shd w:val="clear" w:color="auto" w:fill="auto"/>
          </w:tcPr>
          <w:p w14:paraId="7E2C2B70" w14:textId="77777777" w:rsidR="003D002A" w:rsidRPr="008076AD" w:rsidRDefault="003D002A" w:rsidP="00E4449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Условие для</w:t>
            </w:r>
          </w:p>
          <w:p w14:paraId="7F8B5BB6" w14:textId="77777777" w:rsidR="003D002A" w:rsidRPr="008076AD" w:rsidRDefault="003D002A" w:rsidP="00E44495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продажи имущества на торгах</w:t>
            </w:r>
          </w:p>
        </w:tc>
        <w:tc>
          <w:tcPr>
            <w:tcW w:w="7303" w:type="dxa"/>
            <w:shd w:val="clear" w:color="auto" w:fill="auto"/>
          </w:tcPr>
          <w:p w14:paraId="204A4CA1" w14:textId="2FC20677" w:rsidR="003D002A" w:rsidRPr="000E254A" w:rsidRDefault="00E44495" w:rsidP="007125FE">
            <w:pPr>
              <w:pStyle w:val="a5"/>
              <w:numPr>
                <w:ilvl w:val="2"/>
                <w:numId w:val="22"/>
              </w:numPr>
              <w:jc w:val="both"/>
              <w:rPr>
                <w:rFonts w:ascii="Verdana" w:hAnsi="Verdana"/>
              </w:rPr>
            </w:pPr>
            <w:r w:rsidRPr="008076AD">
              <w:rPr>
                <w:rFonts w:ascii="Verdana" w:hAnsi="Verdana"/>
              </w:rPr>
              <w:t>Задаток, внесенный П</w:t>
            </w:r>
            <w:r w:rsidR="003D002A" w:rsidRPr="008076AD">
              <w:rPr>
                <w:rFonts w:ascii="Verdana" w:hAnsi="Verdana"/>
              </w:rPr>
              <w:t xml:space="preserve">окупателем для участия в </w:t>
            </w:r>
            <w:r w:rsidR="00732D58" w:rsidRPr="008076AD">
              <w:rPr>
                <w:rFonts w:ascii="Verdana" w:hAnsi="Verdana"/>
              </w:rPr>
              <w:t>а</w:t>
            </w:r>
            <w:r w:rsidR="003D002A" w:rsidRPr="008076AD">
              <w:rPr>
                <w:rFonts w:ascii="Verdana" w:hAnsi="Verdana"/>
              </w:rPr>
              <w:t xml:space="preserve">укционе в размере </w:t>
            </w:r>
            <w:r w:rsidR="00FF7DC7" w:rsidRPr="00FF7DC7">
              <w:rPr>
                <w:rFonts w:ascii="Verdana" w:hAnsi="Verdana"/>
              </w:rPr>
              <w:t xml:space="preserve">9 120 000 </w:t>
            </w:r>
            <w:r w:rsidR="003D002A" w:rsidRPr="00633CF9">
              <w:rPr>
                <w:rFonts w:ascii="Verdana" w:hAnsi="Verdana"/>
              </w:rPr>
              <w:t>(</w:t>
            </w:r>
            <w:r w:rsidR="007125FE" w:rsidRPr="007125FE">
              <w:rPr>
                <w:rFonts w:ascii="Verdana" w:hAnsi="Verdana"/>
              </w:rPr>
              <w:t>Девять миллионов сто двадцать тысяч</w:t>
            </w:r>
            <w:r w:rsidR="003D002A" w:rsidRPr="00633CF9">
              <w:rPr>
                <w:rFonts w:ascii="Verdana" w:hAnsi="Verdana"/>
              </w:rPr>
              <w:t xml:space="preserve">) </w:t>
            </w:r>
            <w:r w:rsidR="003D002A" w:rsidRPr="008076AD">
              <w:rPr>
                <w:rFonts w:ascii="Verdana" w:hAnsi="Verdana"/>
              </w:rPr>
              <w:t xml:space="preserve">рублей </w:t>
            </w:r>
            <w:r w:rsidR="00633CF9" w:rsidRPr="00633CF9">
              <w:rPr>
                <w:rFonts w:ascii="Verdana" w:hAnsi="Verdana"/>
              </w:rPr>
              <w:t>00</w:t>
            </w:r>
            <w:r w:rsidR="003D002A" w:rsidRPr="008076AD">
              <w:rPr>
                <w:rFonts w:ascii="Verdana" w:hAnsi="Verdana"/>
              </w:rPr>
              <w:t xml:space="preserve"> копеек </w:t>
            </w:r>
            <w:r w:rsidR="003D002A" w:rsidRPr="00633CF9">
              <w:rPr>
                <w:rFonts w:ascii="Verdana" w:hAnsi="Verdana"/>
              </w:rPr>
              <w:t xml:space="preserve">(в том числе НДС, исчисленный в соответствии </w:t>
            </w:r>
            <w:r w:rsidR="000E254A" w:rsidRPr="00633CF9">
              <w:rPr>
                <w:rFonts w:ascii="Verdana" w:hAnsi="Verdana"/>
              </w:rPr>
              <w:t>с действующим законодательством</w:t>
            </w:r>
            <w:r w:rsidR="003D002A" w:rsidRPr="00633CF9">
              <w:rPr>
                <w:rFonts w:ascii="Verdana" w:hAnsi="Verdana"/>
              </w:rPr>
              <w:t xml:space="preserve">), </w:t>
            </w:r>
            <w:r w:rsidR="00F8488D" w:rsidRPr="000E254A">
              <w:rPr>
                <w:rFonts w:ascii="Verdana" w:hAnsi="Verdana"/>
              </w:rPr>
              <w:t>засчитывается в счет оплаты ц</w:t>
            </w:r>
            <w:r w:rsidR="003D002A" w:rsidRPr="000E254A">
              <w:rPr>
                <w:rFonts w:ascii="Verdana" w:hAnsi="Verdana"/>
              </w:rPr>
              <w:t>ены недвижимого имущества.</w:t>
            </w:r>
          </w:p>
          <w:p w14:paraId="5D6A8B89" w14:textId="77777777" w:rsidR="003D002A" w:rsidRPr="008509DF" w:rsidRDefault="003D002A" w:rsidP="00E4449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14:paraId="05DE1C26" w14:textId="3266F992" w:rsidR="003D002A" w:rsidRPr="008509DF" w:rsidRDefault="003D002A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6720422" w14:textId="20BF1D58" w:rsidR="00CF1A05" w:rsidRPr="008509DF" w:rsidRDefault="003D002A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2.3. 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Обязательства Покупателя по оплате </w:t>
      </w:r>
      <w:r w:rsidR="00F8488D">
        <w:rPr>
          <w:rFonts w:ascii="Verdana" w:eastAsia="Times New Roman" w:hAnsi="Verdana" w:cs="Times New Roman"/>
          <w:sz w:val="20"/>
          <w:szCs w:val="20"/>
          <w:lang w:eastAsia="ru-RU"/>
        </w:rPr>
        <w:t>ц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ены недвижимого имущества считаются выполненными с 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</w:t>
      </w:r>
      <w:r w:rsidR="00A81BE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поступления денежных средств на сче</w:t>
      </w:r>
      <w:r w:rsidR="009C345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т Продавца, указанный в разделе </w:t>
      </w:r>
      <w:r w:rsidR="009C3453" w:rsidRPr="009C3453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 xml:space="preserve">11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CF1A0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F1568A9" w14:textId="4DFE551B" w:rsidR="008E7F17" w:rsidRPr="008509DF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20177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8E7F1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2D7220" w:rsidRPr="008509DF">
        <w:rPr>
          <w:rFonts w:ascii="Verdana" w:hAnsi="Verdana"/>
          <w:sz w:val="20"/>
          <w:szCs w:val="20"/>
        </w:rPr>
        <w:t xml:space="preserve">Расчеты, </w:t>
      </w:r>
      <w:r w:rsidR="008E7F17" w:rsidRPr="008509DF">
        <w:rPr>
          <w:rFonts w:ascii="Verdana" w:hAnsi="Verdana"/>
          <w:sz w:val="20"/>
          <w:szCs w:val="20"/>
        </w:rPr>
        <w:t>предусмотренные настоящим Договором, производятся в безналичном порядке в рублях РФ.</w:t>
      </w:r>
    </w:p>
    <w:p w14:paraId="235D1335" w14:textId="0791E4F8" w:rsidR="000A1317" w:rsidRPr="008509DF" w:rsidRDefault="008F55DE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8509DF">
        <w:rPr>
          <w:rFonts w:ascii="Verdana" w:hAnsi="Verdana"/>
          <w:sz w:val="20"/>
          <w:szCs w:val="20"/>
        </w:rPr>
        <w:t>2.</w:t>
      </w:r>
      <w:r w:rsidR="0020177F" w:rsidRPr="008509DF">
        <w:rPr>
          <w:rFonts w:ascii="Verdana" w:hAnsi="Verdana"/>
          <w:sz w:val="20"/>
          <w:szCs w:val="20"/>
        </w:rPr>
        <w:t>5</w:t>
      </w:r>
      <w:r w:rsidR="000A1317" w:rsidRPr="008509DF">
        <w:rPr>
          <w:rFonts w:ascii="Verdana" w:hAnsi="Verdana"/>
          <w:sz w:val="20"/>
          <w:szCs w:val="20"/>
        </w:rPr>
        <w:t xml:space="preserve">. </w:t>
      </w:r>
      <w:r w:rsidR="001C7960" w:rsidRPr="008509DF">
        <w:rPr>
          <w:rFonts w:ascii="Verdana" w:hAnsi="Verdana"/>
          <w:sz w:val="20"/>
          <w:szCs w:val="20"/>
        </w:rPr>
        <w:t xml:space="preserve">Стороны договорились, что </w:t>
      </w:r>
      <w:r w:rsidR="00370031" w:rsidRPr="008509DF">
        <w:rPr>
          <w:rFonts w:ascii="Verdana" w:hAnsi="Verdana"/>
          <w:sz w:val="20"/>
          <w:szCs w:val="20"/>
        </w:rPr>
        <w:t xml:space="preserve">внесенные по договору платежи </w:t>
      </w:r>
      <w:r w:rsidR="001C7960" w:rsidRPr="008509DF">
        <w:rPr>
          <w:rFonts w:ascii="Verdana" w:hAnsi="Verdana"/>
          <w:sz w:val="20"/>
          <w:szCs w:val="20"/>
        </w:rPr>
        <w:t>не являются коммерческим кредитом по смыслу ст. 823 ГК РФ.</w:t>
      </w:r>
    </w:p>
    <w:p w14:paraId="1B7D8DE1" w14:textId="4AE61D8B" w:rsidR="001C7960" w:rsidRPr="008509DF" w:rsidRDefault="001C7960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7"/>
        <w:gridCol w:w="6916"/>
      </w:tblGrid>
      <w:tr w:rsidR="000A1317" w:rsidRPr="008509DF" w14:paraId="6DD0C0DF" w14:textId="77777777" w:rsidTr="00921B0E">
        <w:tc>
          <w:tcPr>
            <w:tcW w:w="2586" w:type="dxa"/>
            <w:shd w:val="clear" w:color="auto" w:fill="auto"/>
          </w:tcPr>
          <w:p w14:paraId="44B69CD0" w14:textId="4603029D" w:rsidR="000A1317" w:rsidRPr="008509DF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76C41A25" w14:textId="5B5411CE" w:rsidR="000A1317" w:rsidRDefault="00C55B7E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Залог устанавливается</w:t>
            </w:r>
          </w:p>
          <w:p w14:paraId="433BFBC7" w14:textId="5C1C1521" w:rsidR="008E4476" w:rsidRDefault="008E4476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При</w:t>
            </w:r>
            <w:r w:rsidR="003A2102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оплате собственными средствами с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lastRenderedPageBreak/>
              <w:t>использовани</w:t>
            </w:r>
            <w:r w:rsidR="003A2102">
              <w:rPr>
                <w:rFonts w:ascii="Verdana" w:hAnsi="Verdana"/>
                <w:i/>
                <w:color w:val="FF0000"/>
                <w:sz w:val="20"/>
                <w:szCs w:val="20"/>
              </w:rPr>
              <w:t>ем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аккредитива </w:t>
            </w:r>
          </w:p>
          <w:p w14:paraId="3C22C22C" w14:textId="77777777" w:rsidR="00167E08" w:rsidRDefault="00167E08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  <w:p w14:paraId="26F6F879" w14:textId="77777777" w:rsidR="00167E08" w:rsidRDefault="00167E08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  <w:p w14:paraId="5290B2F3" w14:textId="77777777" w:rsidR="00167E08" w:rsidRDefault="00167E08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  <w:p w14:paraId="32B2A77C" w14:textId="77777777" w:rsidR="00167E08" w:rsidRDefault="00167E08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  <w:p w14:paraId="12DB2F72" w14:textId="77777777" w:rsidR="00167E08" w:rsidRDefault="00167E08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  <w:p w14:paraId="0B747409" w14:textId="77777777" w:rsidR="00167E08" w:rsidRDefault="00167E08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  <w:p w14:paraId="5F67959E" w14:textId="77777777" w:rsidR="00167E08" w:rsidRDefault="00167E08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  <w:p w14:paraId="62FDF0D4" w14:textId="77777777" w:rsidR="00167E08" w:rsidRDefault="00167E08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  <w:p w14:paraId="1C432E75" w14:textId="77777777" w:rsidR="00167E08" w:rsidRDefault="00167E08" w:rsidP="00CE469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  <w:p w14:paraId="2CAAB91F" w14:textId="750D4859" w:rsidR="00167E08" w:rsidRPr="008509DF" w:rsidRDefault="00167E08" w:rsidP="00D729C2">
            <w:pPr>
              <w:rPr>
                <w:rFonts w:ascii="Verdana" w:hAnsi="Verdana"/>
                <w:i/>
                <w:color w:val="FF0000"/>
                <w:sz w:val="20"/>
                <w:szCs w:val="20"/>
              </w:rPr>
            </w:pPr>
          </w:p>
        </w:tc>
        <w:tc>
          <w:tcPr>
            <w:tcW w:w="6985" w:type="dxa"/>
            <w:shd w:val="clear" w:color="auto" w:fill="auto"/>
          </w:tcPr>
          <w:p w14:paraId="2C8CA0C5" w14:textId="2ECC8867" w:rsidR="000A1317" w:rsidRDefault="008F55DE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>2.</w:t>
            </w:r>
            <w:r w:rsidR="001C796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момента государственной регистрации права собственности Покупателя на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и до момента полной оплаты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его 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стоимости Покупателем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имущество </w:t>
            </w:r>
            <w:r w:rsidR="00EE2D82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признается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005400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в силу закона </w:t>
            </w:r>
            <w:r w:rsidR="00C06D1F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</w:t>
            </w:r>
            <w:r w:rsidR="002D2A49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оплате н</w:t>
            </w:r>
            <w:r w:rsidR="00C06D1F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0A1317" w:rsidRPr="00894FFC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 xml:space="preserve">имущества (п. 5 ст. 488 Гражданского кодекса Российской Федерации). При этом такой залог будет являться </w:t>
            </w:r>
            <w:r w:rsidR="000A131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предшествующим залогом по отношению </w:t>
            </w:r>
            <w:r w:rsidR="00F07D0B" w:rsidRPr="008076AD">
              <w:rPr>
                <w:rFonts w:ascii="Verdana" w:hAnsi="Verdana"/>
                <w:sz w:val="20"/>
                <w:szCs w:val="20"/>
              </w:rPr>
              <w:t>к любому иному залогу, в случае если недвижимое имущество станет или должно будет стать предметом еще одного залога (последующий залог) в обеспечение других требований. Требования последующего залогодержателя будут удовлетворяться из стоимости недвижимого имущества после удовлетворения требований Продавца»</w:t>
            </w:r>
            <w:r w:rsidR="000A131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7799AF28" w14:textId="1089EFAB" w:rsidR="001B1B44" w:rsidRDefault="001B1B44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2A007C7C" w14:textId="77777777" w:rsidR="00B5465D" w:rsidRPr="008076AD" w:rsidRDefault="00B5465D" w:rsidP="00F56FF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</w:pPr>
          </w:p>
          <w:p w14:paraId="78263BCB" w14:textId="610AABCB" w:rsidR="000A1317" w:rsidRPr="00D729C2" w:rsidRDefault="008F55DE" w:rsidP="00367E78">
            <w:pPr>
              <w:pStyle w:val="ConsNonformat"/>
              <w:tabs>
                <w:tab w:val="left" w:pos="1276"/>
              </w:tabs>
              <w:contextualSpacing/>
              <w:jc w:val="both"/>
              <w:rPr>
                <w:rFonts w:ascii="Verdana" w:hAnsi="Verdana"/>
              </w:rPr>
            </w:pPr>
            <w:r w:rsidRPr="008076AD">
              <w:rPr>
                <w:rFonts w:ascii="Verdana" w:hAnsi="Verdana"/>
              </w:rPr>
              <w:t>2.</w:t>
            </w:r>
            <w:r w:rsidR="003F5FCD">
              <w:rPr>
                <w:rFonts w:ascii="Verdana" w:hAnsi="Verdana"/>
              </w:rPr>
              <w:t>6.2.</w:t>
            </w:r>
            <w:r w:rsidR="000A1317" w:rsidRPr="008076AD">
              <w:rPr>
                <w:rFonts w:ascii="Verdana" w:hAnsi="Verdana"/>
              </w:rPr>
              <w:t>. Продавец обязуется совместно с Покупателем осущест</w:t>
            </w:r>
            <w:r w:rsidR="000A1317" w:rsidRPr="00633CF9">
              <w:rPr>
                <w:rFonts w:ascii="Verdana" w:hAnsi="Verdana"/>
                <w:color w:val="000000" w:themeColor="text1"/>
              </w:rPr>
              <w:t>вить действия, необходимые для снятия обременения</w:t>
            </w:r>
            <w:r w:rsidR="002D2A49" w:rsidRPr="00633CF9">
              <w:rPr>
                <w:rFonts w:ascii="Verdana" w:hAnsi="Verdana"/>
                <w:color w:val="000000" w:themeColor="text1"/>
              </w:rPr>
              <w:t xml:space="preserve"> н</w:t>
            </w:r>
            <w:r w:rsidR="00387FA5" w:rsidRPr="00633CF9">
              <w:rPr>
                <w:rFonts w:ascii="Verdana" w:hAnsi="Verdana"/>
                <w:color w:val="000000" w:themeColor="text1"/>
              </w:rPr>
              <w:t>едвижимого имущества</w:t>
            </w:r>
            <w:r w:rsidR="000A1317" w:rsidRPr="00633CF9">
              <w:rPr>
                <w:rFonts w:ascii="Verdana" w:hAnsi="Verdana"/>
                <w:color w:val="000000" w:themeColor="text1"/>
              </w:rPr>
              <w:t xml:space="preserve">, возникшего в соответствии с п. 2.6 </w:t>
            </w:r>
            <w:r w:rsidR="00CB783A" w:rsidRPr="00633CF9">
              <w:rPr>
                <w:rFonts w:ascii="Verdana" w:hAnsi="Verdana"/>
                <w:color w:val="000000" w:themeColor="text1"/>
              </w:rPr>
              <w:t>Договора</w:t>
            </w:r>
            <w:r w:rsidR="002D77F1" w:rsidRPr="00633CF9">
              <w:rPr>
                <w:rFonts w:ascii="Verdana" w:hAnsi="Verdana"/>
                <w:color w:val="000000" w:themeColor="text1"/>
              </w:rPr>
              <w:t xml:space="preserve"> (совместно подать заявления о погашении залога в силу закона)</w:t>
            </w:r>
            <w:r w:rsidR="000A1317" w:rsidRPr="00633CF9">
              <w:rPr>
                <w:rFonts w:ascii="Verdana" w:hAnsi="Verdana"/>
                <w:color w:val="000000" w:themeColor="text1"/>
              </w:rPr>
              <w:t xml:space="preserve">, в течение </w:t>
            </w:r>
            <w:r w:rsidR="00367E78">
              <w:rPr>
                <w:rFonts w:ascii="Verdana" w:hAnsi="Verdana"/>
                <w:color w:val="000000" w:themeColor="text1"/>
              </w:rPr>
              <w:t>2</w:t>
            </w:r>
            <w:r w:rsidR="00367E78" w:rsidRPr="00633CF9">
              <w:rPr>
                <w:rFonts w:ascii="Verdana" w:hAnsi="Verdana"/>
                <w:color w:val="000000" w:themeColor="text1"/>
              </w:rPr>
              <w:t xml:space="preserve">0 </w:t>
            </w:r>
            <w:r w:rsidR="000A1317" w:rsidRPr="00633CF9">
              <w:rPr>
                <w:rFonts w:ascii="Verdana" w:hAnsi="Verdana"/>
                <w:color w:val="000000" w:themeColor="text1"/>
              </w:rPr>
              <w:t>(</w:t>
            </w:r>
            <w:r w:rsidR="00367E78" w:rsidRPr="00633CF9">
              <w:rPr>
                <w:rFonts w:ascii="Verdana" w:hAnsi="Verdana"/>
                <w:color w:val="000000" w:themeColor="text1"/>
              </w:rPr>
              <w:t>д</w:t>
            </w:r>
            <w:r w:rsidR="00367E78">
              <w:rPr>
                <w:rFonts w:ascii="Verdana" w:hAnsi="Verdana"/>
                <w:color w:val="000000" w:themeColor="text1"/>
              </w:rPr>
              <w:t>вадца</w:t>
            </w:r>
            <w:r w:rsidR="00367E78" w:rsidRPr="00633CF9">
              <w:rPr>
                <w:rFonts w:ascii="Verdana" w:hAnsi="Verdana"/>
                <w:color w:val="000000" w:themeColor="text1"/>
              </w:rPr>
              <w:t>ти</w:t>
            </w:r>
            <w:r w:rsidR="000A1317" w:rsidRPr="00633CF9">
              <w:rPr>
                <w:rFonts w:ascii="Verdana" w:hAnsi="Verdana"/>
                <w:color w:val="000000" w:themeColor="text1"/>
              </w:rPr>
              <w:t>) рабочих дней с момента исполнения Покупателем обязательств</w:t>
            </w:r>
            <w:r w:rsidR="00CD0BC6" w:rsidRPr="00633CF9">
              <w:rPr>
                <w:rFonts w:ascii="Verdana" w:hAnsi="Verdana"/>
                <w:color w:val="000000" w:themeColor="text1"/>
              </w:rPr>
              <w:t xml:space="preserve"> по оплате</w:t>
            </w:r>
            <w:r w:rsidR="00F8488D" w:rsidRPr="00633CF9">
              <w:rPr>
                <w:rFonts w:ascii="Verdana" w:hAnsi="Verdana"/>
                <w:color w:val="000000" w:themeColor="text1"/>
              </w:rPr>
              <w:t xml:space="preserve"> ц</w:t>
            </w:r>
            <w:r w:rsidR="003C33D0" w:rsidRPr="00633CF9">
              <w:rPr>
                <w:rFonts w:ascii="Verdana" w:hAnsi="Verdana"/>
                <w:color w:val="000000" w:themeColor="text1"/>
              </w:rPr>
              <w:t>ены н</w:t>
            </w:r>
            <w:r w:rsidR="00CD0BC6" w:rsidRPr="00633CF9">
              <w:rPr>
                <w:rFonts w:ascii="Verdana" w:hAnsi="Verdana"/>
                <w:color w:val="000000" w:themeColor="text1"/>
              </w:rPr>
              <w:t>едвижимого имущества</w:t>
            </w:r>
            <w:r w:rsidR="00920057" w:rsidRPr="00633CF9">
              <w:rPr>
                <w:rFonts w:ascii="Verdana" w:hAnsi="Verdana"/>
                <w:color w:val="000000" w:themeColor="text1"/>
              </w:rPr>
              <w:t xml:space="preserve"> в полном объеме</w:t>
            </w:r>
            <w:r w:rsidR="00283B7A" w:rsidRPr="00633CF9">
              <w:rPr>
                <w:rFonts w:ascii="Verdana" w:hAnsi="Verdana"/>
                <w:color w:val="000000" w:themeColor="text1"/>
              </w:rPr>
              <w:t xml:space="preserve"> и поступления на расчетный счет Продавца денежных средств по Договору в полном объеме</w:t>
            </w:r>
            <w:r w:rsidR="000A1317" w:rsidRPr="00633CF9">
              <w:rPr>
                <w:rFonts w:ascii="Verdana" w:hAnsi="Verdana"/>
                <w:color w:val="000000" w:themeColor="text1"/>
              </w:rPr>
              <w:t>.</w:t>
            </w:r>
          </w:p>
        </w:tc>
      </w:tr>
      <w:tr w:rsidR="000A1317" w:rsidRPr="008509DF" w14:paraId="5EBFA9B6" w14:textId="77777777" w:rsidTr="00921B0E">
        <w:tc>
          <w:tcPr>
            <w:tcW w:w="2586" w:type="dxa"/>
            <w:shd w:val="clear" w:color="auto" w:fill="auto"/>
          </w:tcPr>
          <w:p w14:paraId="75256CF1" w14:textId="7D2423A2" w:rsidR="00CE4699" w:rsidRPr="008509DF" w:rsidRDefault="000A1317" w:rsidP="00F56FF3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 xml:space="preserve">Вариант 2 </w:t>
            </w:r>
          </w:p>
          <w:p w14:paraId="4E9E80EF" w14:textId="730004A7" w:rsidR="00163C1A" w:rsidRPr="008509DF" w:rsidDel="007917EE" w:rsidRDefault="00C55B7E" w:rsidP="00C55B7E">
            <w:pPr>
              <w:pStyle w:val="a5"/>
              <w:jc w:val="right"/>
              <w:rPr>
                <w:rFonts w:ascii="Verdana" w:hAnsi="Verdana"/>
                <w:i/>
                <w:color w:val="FF0000"/>
              </w:rPr>
            </w:pPr>
            <w:r w:rsidRPr="008509DF">
              <w:rPr>
                <w:rFonts w:ascii="Verdana" w:hAnsi="Verdana"/>
                <w:i/>
                <w:color w:val="FF0000"/>
              </w:rPr>
              <w:t>Залог не устанавливается (</w:t>
            </w:r>
            <w:r w:rsidR="00370031" w:rsidRPr="008509DF">
              <w:rPr>
                <w:rFonts w:ascii="Verdana" w:hAnsi="Verdana"/>
                <w:i/>
                <w:color w:val="FF0000"/>
              </w:rPr>
              <w:t>в случае полной предварительной оплаты</w:t>
            </w:r>
          </w:p>
          <w:p w14:paraId="3A36E29C" w14:textId="7084D8E8" w:rsidR="00C55B7E" w:rsidRPr="008509DF" w:rsidRDefault="001B1B44" w:rsidP="00C55B7E">
            <w:pPr>
              <w:pStyle w:val="a5"/>
              <w:jc w:val="right"/>
              <w:rPr>
                <w:rFonts w:ascii="Verdana" w:hAnsi="Verdana"/>
                <w:i/>
                <w:color w:val="FF0000"/>
              </w:rPr>
            </w:pPr>
            <w:r>
              <w:rPr>
                <w:rFonts w:ascii="Verdana" w:hAnsi="Verdana"/>
                <w:i/>
                <w:color w:val="FF0000"/>
              </w:rPr>
              <w:t>, при оплате кредитными средствами</w:t>
            </w:r>
            <w:r w:rsidR="00C55B7E" w:rsidRPr="008509DF">
              <w:rPr>
                <w:rFonts w:ascii="Verdana" w:hAnsi="Verdana"/>
                <w:i/>
                <w:color w:val="FF0000"/>
              </w:rPr>
              <w:t xml:space="preserve">  </w:t>
            </w:r>
          </w:p>
          <w:p w14:paraId="730DCAA9" w14:textId="653DA899" w:rsidR="000A1317" w:rsidRPr="008509DF" w:rsidRDefault="0041216F" w:rsidP="003A2102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41216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При единовременной оплате в течение 10 дней с даты подписания ДКП</w:t>
            </w: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985" w:type="dxa"/>
            <w:shd w:val="clear" w:color="auto" w:fill="auto"/>
          </w:tcPr>
          <w:p w14:paraId="7775D549" w14:textId="77777777" w:rsidR="000A1317" w:rsidRDefault="008F55DE" w:rsidP="003C33D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</w:t>
            </w:r>
            <w:r w:rsidR="001C796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  <w:r w:rsidR="00B5465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EE2D82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едвижимое 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имущество признается</w:t>
            </w:r>
            <w:r w:rsidR="00EE2D82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не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находящимся в залоге у Продавца </w:t>
            </w:r>
            <w:r w:rsidR="00C06D1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для обеспечения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исполнения Покупателем его обязанности по оплате </w:t>
            </w:r>
            <w:r w:rsidR="00F8488D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ц</w:t>
            </w:r>
            <w:r w:rsidR="003C33D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</w:t>
            </w:r>
            <w:r w:rsidR="000A131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едвижимого имущества (п. 5 ст. 488 Гражданского кодекса Российской Федерации). </w:t>
            </w:r>
          </w:p>
          <w:p w14:paraId="3480C6B9" w14:textId="77777777" w:rsidR="001C503F" w:rsidRDefault="001C503F" w:rsidP="003C33D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47662967" w14:textId="77777777" w:rsidR="001C503F" w:rsidRDefault="001C503F" w:rsidP="003C33D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0BFE2148" w14:textId="77777777" w:rsidR="001C503F" w:rsidRDefault="001C503F" w:rsidP="003C33D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5EF71D25" w14:textId="50AB9304" w:rsidR="001C503F" w:rsidRDefault="001C503F" w:rsidP="003C33D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5BBF6EAB" w14:textId="77777777" w:rsidR="001C503F" w:rsidRDefault="001C503F" w:rsidP="003C33D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6901DE8C" w14:textId="77777777" w:rsidR="001C503F" w:rsidRDefault="001C503F" w:rsidP="003C33D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2D024C50" w14:textId="77777777" w:rsidR="001C503F" w:rsidRDefault="001C503F" w:rsidP="003C33D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5B380C95" w14:textId="77777777" w:rsidR="001C503F" w:rsidRDefault="001C503F" w:rsidP="003C33D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5C534B00" w14:textId="77777777" w:rsidR="001C503F" w:rsidRDefault="001C503F" w:rsidP="003C33D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44597500" w14:textId="77777777" w:rsidR="001C503F" w:rsidRDefault="001C503F" w:rsidP="003C33D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73249D9E" w14:textId="46FF1F1D" w:rsidR="00167E08" w:rsidRPr="00672CCD" w:rsidRDefault="00167E08" w:rsidP="003C33D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6682A3C5" w14:textId="7CDB161D" w:rsidR="008A1B72" w:rsidRPr="008509DF" w:rsidRDefault="00167E08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066ED8">
        <w:rPr>
          <w:rFonts w:ascii="Verdana" w:eastAsia="Times New Roman" w:hAnsi="Verdana" w:cs="Times New Roman"/>
          <w:sz w:val="20"/>
          <w:szCs w:val="20"/>
          <w:lang w:eastAsia="ru-RU"/>
        </w:rPr>
        <w:t>7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Покупатель не вправе </w:t>
      </w:r>
      <w:r w:rsidRPr="00167E0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производить без согласия Продавца никаких действий, ведущих к изменению недвижимого имущества (ремонт, перепланировка, реконструкция и т.п.) до момента получения </w:t>
      </w:r>
      <w:r w:rsidR="00633CF9" w:rsidRPr="00167E08">
        <w:rPr>
          <w:rFonts w:ascii="Verdana" w:eastAsia="Times New Roman" w:hAnsi="Verdana" w:cs="Times New Roman"/>
          <w:sz w:val="20"/>
          <w:szCs w:val="20"/>
          <w:lang w:eastAsia="ru-RU"/>
        </w:rPr>
        <w:t>Продавцом</w:t>
      </w:r>
      <w:r w:rsidR="00633CF9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633CF9" w:rsidRPr="00167E08">
        <w:rPr>
          <w:rFonts w:ascii="Verdana" w:eastAsia="Times New Roman" w:hAnsi="Verdana" w:cs="Times New Roman"/>
          <w:sz w:val="20"/>
          <w:szCs w:val="20"/>
          <w:lang w:eastAsia="ru-RU"/>
        </w:rPr>
        <w:t>денежных</w:t>
      </w:r>
      <w:r w:rsidRPr="00167E0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средств</w:t>
      </w:r>
      <w:r w:rsidR="00D0664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Договору в полном объеме</w:t>
      </w:r>
      <w:r w:rsidRPr="00167E0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(в случае продажи с привлечением кредитных средств) или на период с даты регистрации ипотеки в пользу Продавца до момента ее погашения в ЕГРН (в случае продажи с привлечением собственных средств Покупателя).</w:t>
      </w:r>
    </w:p>
    <w:p w14:paraId="1B57023B" w14:textId="2450B2A4" w:rsidR="00A3380C" w:rsidRDefault="00A3380C" w:rsidP="00A3380C">
      <w:pPr>
        <w:pStyle w:val="a5"/>
        <w:widowControl w:val="0"/>
        <w:shd w:val="clear" w:color="auto" w:fill="FFFFFF"/>
        <w:tabs>
          <w:tab w:val="left" w:pos="709"/>
        </w:tabs>
        <w:adjustRightInd w:val="0"/>
        <w:ind w:left="540" w:right="38"/>
        <w:rPr>
          <w:rFonts w:ascii="Verdana" w:hAnsi="Verdana"/>
          <w:b/>
        </w:rPr>
      </w:pPr>
    </w:p>
    <w:p w14:paraId="46E20C2E" w14:textId="77777777" w:rsidR="00984A3C" w:rsidRDefault="00984A3C" w:rsidP="00A3380C">
      <w:pPr>
        <w:pStyle w:val="a5"/>
        <w:widowControl w:val="0"/>
        <w:shd w:val="clear" w:color="auto" w:fill="FFFFFF"/>
        <w:tabs>
          <w:tab w:val="left" w:pos="709"/>
        </w:tabs>
        <w:adjustRightInd w:val="0"/>
        <w:ind w:left="540" w:right="38"/>
        <w:rPr>
          <w:rFonts w:ascii="Verdana" w:hAnsi="Verdana"/>
          <w:b/>
        </w:rPr>
      </w:pPr>
    </w:p>
    <w:p w14:paraId="67966407" w14:textId="5F5357AA" w:rsidR="00167E08" w:rsidRPr="00A3380C" w:rsidRDefault="00A24C91" w:rsidP="00A3380C">
      <w:pPr>
        <w:pStyle w:val="a5"/>
        <w:widowControl w:val="0"/>
        <w:numPr>
          <w:ilvl w:val="0"/>
          <w:numId w:val="22"/>
        </w:numPr>
        <w:shd w:val="clear" w:color="auto" w:fill="FFFFFF"/>
        <w:tabs>
          <w:tab w:val="left" w:pos="709"/>
        </w:tabs>
        <w:adjustRightInd w:val="0"/>
        <w:ind w:right="38"/>
        <w:jc w:val="center"/>
        <w:rPr>
          <w:rFonts w:ascii="Verdana" w:hAnsi="Verdana"/>
          <w:b/>
        </w:rPr>
      </w:pPr>
      <w:r w:rsidRPr="008509DF">
        <w:rPr>
          <w:rFonts w:ascii="Verdana" w:hAnsi="Verdana"/>
          <w:b/>
        </w:rPr>
        <w:t>ПЕРЕДАЧА ИМУЩЕСТВА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6"/>
        <w:gridCol w:w="6985"/>
      </w:tblGrid>
      <w:tr w:rsidR="00167E08" w:rsidRPr="00672CCD" w14:paraId="1723C89A" w14:textId="77777777" w:rsidTr="00167E08">
        <w:tc>
          <w:tcPr>
            <w:tcW w:w="2586" w:type="dxa"/>
            <w:shd w:val="clear" w:color="auto" w:fill="auto"/>
          </w:tcPr>
          <w:p w14:paraId="52CFED0A" w14:textId="77777777" w:rsidR="001C25D8" w:rsidRDefault="00D45A65" w:rsidP="00167E08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1 </w:t>
            </w:r>
          </w:p>
          <w:p w14:paraId="4F1D08FA" w14:textId="77777777" w:rsidR="001C25D8" w:rsidRDefault="001C25D8" w:rsidP="001C25D8">
            <w:pPr>
              <w:pStyle w:val="Default"/>
              <w:jc w:val="right"/>
              <w:rPr>
                <w:sz w:val="20"/>
              </w:rPr>
            </w:pPr>
            <w:r>
              <w:rPr>
                <w:sz w:val="20"/>
                <w:szCs w:val="20"/>
              </w:rPr>
              <w:t xml:space="preserve">Прямые расчеты: </w:t>
            </w:r>
          </w:p>
          <w:p w14:paraId="0DF5A32A" w14:textId="239F9218" w:rsidR="00D45A65" w:rsidRDefault="00D45A65" w:rsidP="00167E08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62B08939" w14:textId="77777777" w:rsidR="00D45A65" w:rsidRDefault="00D45A65" w:rsidP="00167E08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6CB50CAD" w14:textId="77777777" w:rsidR="00D45A65" w:rsidRDefault="00D45A65" w:rsidP="00167E08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17095BDF" w14:textId="77777777" w:rsidR="00D45A65" w:rsidRDefault="00D45A65" w:rsidP="00167E08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452200A3" w14:textId="77777777" w:rsidR="00D45A65" w:rsidRDefault="00D45A65" w:rsidP="00167E08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  <w:p w14:paraId="0F883CEF" w14:textId="284A4ABD" w:rsidR="00167E08" w:rsidRPr="008509DF" w:rsidRDefault="00167E08" w:rsidP="00167E08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</w:t>
            </w:r>
          </w:p>
          <w:p w14:paraId="78964EE0" w14:textId="7F36839D" w:rsidR="00167E08" w:rsidRPr="008509DF" w:rsidRDefault="00167E08" w:rsidP="00167E08">
            <w:pPr>
              <w:pStyle w:val="a5"/>
              <w:jc w:val="right"/>
              <w:rPr>
                <w:rFonts w:ascii="Verdana" w:hAnsi="Verdana"/>
                <w:i/>
                <w:color w:val="FF0000"/>
              </w:rPr>
            </w:pPr>
            <w:r>
              <w:rPr>
                <w:rFonts w:ascii="Verdana" w:hAnsi="Verdana"/>
                <w:i/>
                <w:color w:val="FF0000"/>
              </w:rPr>
              <w:t xml:space="preserve">При использовании аккредитива или номинального </w:t>
            </w:r>
            <w:r>
              <w:rPr>
                <w:rFonts w:ascii="Verdana" w:hAnsi="Verdana"/>
                <w:i/>
                <w:color w:val="FF0000"/>
              </w:rPr>
              <w:lastRenderedPageBreak/>
              <w:t>счета</w:t>
            </w:r>
            <w:r>
              <w:t xml:space="preserve"> </w:t>
            </w:r>
            <w:r w:rsidRPr="00167E08">
              <w:rPr>
                <w:rFonts w:ascii="Verdana" w:hAnsi="Verdana"/>
                <w:i/>
                <w:color w:val="FF0000"/>
              </w:rPr>
              <w:t xml:space="preserve">ООО «ЦНС»: </w:t>
            </w:r>
            <w:r>
              <w:rPr>
                <w:rFonts w:ascii="Verdana" w:hAnsi="Verdana"/>
                <w:i/>
                <w:color w:val="FF0000"/>
              </w:rPr>
              <w:t xml:space="preserve"> </w:t>
            </w:r>
          </w:p>
          <w:p w14:paraId="395CCE1A" w14:textId="77777777" w:rsidR="00167E08" w:rsidRPr="008509DF" w:rsidRDefault="00167E08" w:rsidP="00167E08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6985" w:type="dxa"/>
            <w:shd w:val="clear" w:color="auto" w:fill="auto"/>
          </w:tcPr>
          <w:p w14:paraId="7F2A672C" w14:textId="3AD9C618" w:rsidR="001C25D8" w:rsidRPr="00A82FA8" w:rsidRDefault="00D45A65" w:rsidP="00A82FA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D45A6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 xml:space="preserve">3.1. Недвижимое имущество передается Продавцом и принимается Покупателем по Акту приема-передачи (по форме Приложения №1 к Договору – далее Акт приема-передачи), который подписывается Сторонами в срок не позднее 5 (пяти) рабочих дней </w:t>
            </w:r>
            <w:r w:rsidR="001C25D8" w:rsidRPr="00A82FA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 даты поступления на расчетный счет Продавца денежных средств по Договору в полном объеме;</w:t>
            </w:r>
            <w:r w:rsidR="001C25D8">
              <w:rPr>
                <w:sz w:val="20"/>
                <w:szCs w:val="20"/>
              </w:rPr>
              <w:t xml:space="preserve"> </w:t>
            </w:r>
          </w:p>
          <w:p w14:paraId="40E6B7F2" w14:textId="114FE2D9" w:rsidR="00D45A65" w:rsidRDefault="00D45A65" w:rsidP="00167E0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</w:p>
          <w:p w14:paraId="5C1AA85C" w14:textId="77777777" w:rsidR="00D45A65" w:rsidRDefault="00D45A65" w:rsidP="00167E0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16D4004E" w14:textId="77777777" w:rsidR="00D45A65" w:rsidRDefault="00D45A65" w:rsidP="00167E0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1D89273E" w14:textId="77777777" w:rsidR="00D45A65" w:rsidRDefault="00D45A65" w:rsidP="00167E0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7119A597" w14:textId="11E05EFC" w:rsidR="00167E08" w:rsidRPr="00167E08" w:rsidRDefault="00167E08" w:rsidP="00167E0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3.1. </w:t>
            </w:r>
            <w:r w:rsidRPr="00167E0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Недвижимое имущество передается Продавцом и принимается Покупателем по Акту приема-передачи (по форме Приложения №1 к Договору – далее Акт приема-передачи), который подписывается Сторонами в срок не позднее 5 (пяти) </w:t>
            </w:r>
            <w:r w:rsidRPr="00167E0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 xml:space="preserve">рабочих дней с даты поступления денежных средств по Договору в </w:t>
            </w:r>
            <w:r w:rsidR="00633CF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полном</w:t>
            </w:r>
            <w:r w:rsidR="00633CF9" w:rsidRPr="00167E0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633CF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объеме</w:t>
            </w:r>
            <w:r w:rsidRPr="00167E0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 счет Продавца.</w:t>
            </w:r>
          </w:p>
          <w:p w14:paraId="7FF28145" w14:textId="77777777" w:rsidR="00167E08" w:rsidRPr="00167E08" w:rsidRDefault="00167E08" w:rsidP="00167E0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67E0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</w:p>
          <w:p w14:paraId="2CA8E120" w14:textId="1556382B" w:rsidR="00167E08" w:rsidRDefault="00167E08" w:rsidP="00167E0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67E0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</w:p>
          <w:p w14:paraId="65D14670" w14:textId="77777777" w:rsidR="00167E08" w:rsidRDefault="00167E08" w:rsidP="00167E0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28883146" w14:textId="77777777" w:rsidR="00167E08" w:rsidRDefault="00167E08" w:rsidP="00167E0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0BD70434" w14:textId="77777777" w:rsidR="00167E08" w:rsidRDefault="00167E08" w:rsidP="00167E0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52C8F417" w14:textId="77777777" w:rsidR="00167E08" w:rsidRDefault="00167E08" w:rsidP="00167E0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0248EEDA" w14:textId="77777777" w:rsidR="00167E08" w:rsidRDefault="00167E08" w:rsidP="00167E0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42FFC22A" w14:textId="77777777" w:rsidR="00167E08" w:rsidRDefault="00167E08" w:rsidP="00167E0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68C89C1A" w14:textId="77777777" w:rsidR="00167E08" w:rsidRDefault="00167E08" w:rsidP="00167E0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73196FED" w14:textId="77777777" w:rsidR="00167E08" w:rsidRDefault="00167E08" w:rsidP="00167E0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31E7D92D" w14:textId="77777777" w:rsidR="00167E08" w:rsidRDefault="00167E08" w:rsidP="00167E0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  <w:p w14:paraId="2683536A" w14:textId="77777777" w:rsidR="00167E08" w:rsidRPr="00672CCD" w:rsidRDefault="00167E08" w:rsidP="00167E0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0330BB8D" w14:textId="248A456E" w:rsidR="00921B0E" w:rsidRPr="008509DF" w:rsidRDefault="00921B0E" w:rsidP="00C8616B">
      <w:pPr>
        <w:widowControl w:val="0"/>
        <w:shd w:val="clear" w:color="auto" w:fill="FFFFFF"/>
        <w:tabs>
          <w:tab w:val="left" w:pos="709"/>
        </w:tabs>
        <w:adjustRightInd w:val="0"/>
        <w:jc w:val="both"/>
        <w:rPr>
          <w:rFonts w:ascii="Verdana" w:hAnsi="Verdana"/>
          <w:color w:val="0070C0"/>
          <w:sz w:val="20"/>
          <w:szCs w:val="20"/>
        </w:rPr>
      </w:pPr>
    </w:p>
    <w:p w14:paraId="5D1E3E5C" w14:textId="7B4F89D4" w:rsidR="00A24C91" w:rsidRPr="008509DF" w:rsidRDefault="00A24C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3.2. Ответственность за сохранность недвижимого имущества, равно как и риск его случайной порчи или гибели,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Покупатель несет с момента подписания Акта приема-передачи. В случае расторжения </w:t>
      </w:r>
      <w:r w:rsidR="000927F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оговора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каким-либо причинам, Покупатель обязан вернуть </w:t>
      </w:r>
      <w:r w:rsidR="00F520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едвижимое имущество Продавцу в состоянии, зафиксированном в Акте приема-передачи.</w:t>
      </w:r>
      <w:r w:rsidR="002909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6C4B3027" w14:textId="507579BE" w:rsidR="00A24C91" w:rsidRPr="008509DF" w:rsidRDefault="00A24C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3.3. Обязательство Продавца передать недвижимое имуще</w:t>
      </w:r>
      <w:r w:rsidR="0030127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ство считается исполненным в дату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подписания Сторонами Акта приема-передачи.</w:t>
      </w:r>
    </w:p>
    <w:p w14:paraId="1B83351E" w14:textId="77777777" w:rsidR="008749A5" w:rsidRPr="008509DF" w:rsidRDefault="008749A5" w:rsidP="00F56F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3997793" w14:textId="28FC1C6C" w:rsidR="00CE777E" w:rsidRPr="008509DF" w:rsidRDefault="008E44AA" w:rsidP="00BA3C4F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4. </w:t>
      </w:r>
      <w:r w:rsidR="00CE777E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ПРАВА И ОБЯЗАННОСТИ СТОРОН</w:t>
      </w:r>
    </w:p>
    <w:p w14:paraId="018CF44F" w14:textId="77777777" w:rsidR="00CE777E" w:rsidRPr="008509DF" w:rsidRDefault="00CE777E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7852D21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 Продавец обязан:</w:t>
      </w:r>
    </w:p>
    <w:p w14:paraId="6B2107D4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4.1.1. Передать Покупателю в собственность недвижимое имущество, указанное в п. 1.1 Договора.</w:t>
      </w:r>
    </w:p>
    <w:p w14:paraId="2EE168A7" w14:textId="2E19A28D" w:rsidR="00211F7A" w:rsidRPr="00672CCD" w:rsidRDefault="00B13C1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sz w:val="20"/>
          <w:szCs w:val="20"/>
          <w:lang w:eastAsia="ru-RU"/>
        </w:rPr>
      </w:pPr>
      <w:r w:rsidRPr="00672CCD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0"/>
        <w:gridCol w:w="7403"/>
      </w:tblGrid>
      <w:tr w:rsidR="00211F7A" w:rsidRPr="008509DF" w14:paraId="70C76F10" w14:textId="77777777" w:rsidTr="00E44495">
        <w:trPr>
          <w:trHeight w:val="693"/>
        </w:trPr>
        <w:tc>
          <w:tcPr>
            <w:tcW w:w="2161" w:type="dxa"/>
            <w:shd w:val="clear" w:color="auto" w:fill="auto"/>
          </w:tcPr>
          <w:p w14:paraId="3D1AC035" w14:textId="77777777" w:rsidR="00211F7A" w:rsidRPr="008509DF" w:rsidRDefault="00211F7A" w:rsidP="00E44495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</w:p>
          <w:p w14:paraId="464C9056" w14:textId="4DFE180C" w:rsidR="00211F7A" w:rsidRPr="008509DF" w:rsidRDefault="00702470" w:rsidP="00E4449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включается только при реализации нежилых помещений/зданий/ сооружений/ОНС юридическим лицам</w:t>
            </w:r>
          </w:p>
        </w:tc>
        <w:tc>
          <w:tcPr>
            <w:tcW w:w="7410" w:type="dxa"/>
            <w:shd w:val="clear" w:color="auto" w:fill="auto"/>
          </w:tcPr>
          <w:p w14:paraId="024A2058" w14:textId="7B103DC4" w:rsidR="00211F7A" w:rsidRPr="00672CCD" w:rsidRDefault="00A94BE8" w:rsidP="00A94BE8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4.1.2. </w:t>
            </w:r>
            <w:r w:rsidR="00702470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Предоставить Покупателю счет - фактуру в сроки, установленные налоговым законодательством Российской Федерации</w:t>
            </w:r>
            <w:r w:rsidR="006B18FF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567E23E6" w14:textId="77777777" w:rsidR="00CE777E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 Покупатель обязан:</w:t>
      </w:r>
    </w:p>
    <w:p w14:paraId="0AAF90A8" w14:textId="17C1DD33" w:rsidR="00B17901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tbl>
      <w:tblPr>
        <w:tblStyle w:val="ac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7502"/>
      </w:tblGrid>
      <w:tr w:rsidR="00F54327" w:rsidRPr="008509DF" w14:paraId="4DED3D2A" w14:textId="77777777" w:rsidTr="00D05072">
        <w:tc>
          <w:tcPr>
            <w:tcW w:w="2269" w:type="dxa"/>
          </w:tcPr>
          <w:p w14:paraId="31837F38" w14:textId="77777777" w:rsidR="00F54327" w:rsidRPr="008509DF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 для оплаты без аккредитива</w:t>
            </w:r>
          </w:p>
        </w:tc>
        <w:tc>
          <w:tcPr>
            <w:tcW w:w="7502" w:type="dxa"/>
          </w:tcPr>
          <w:p w14:paraId="1CB459FF" w14:textId="26D45145" w:rsidR="00F54327" w:rsidRPr="00A94BE8" w:rsidRDefault="00F8488D" w:rsidP="00E44495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ены недвижимого имущества на у</w:t>
            </w:r>
            <w:r w:rsidR="00B541D8" w:rsidRPr="00672CC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словиях, установленных Договором.</w:t>
            </w:r>
          </w:p>
        </w:tc>
      </w:tr>
      <w:tr w:rsidR="00F54327" w:rsidRPr="008076AD" w14:paraId="4044F9E5" w14:textId="77777777" w:rsidTr="00D05072">
        <w:tc>
          <w:tcPr>
            <w:tcW w:w="2269" w:type="dxa"/>
          </w:tcPr>
          <w:p w14:paraId="21505092" w14:textId="7D67CB37" w:rsidR="00F54327" w:rsidRPr="008076AD" w:rsidRDefault="00F54327" w:rsidP="00D05072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2 для оплаты с аккредитивом</w:t>
            </w:r>
            <w:r w:rsidR="00D74C7E">
              <w:rPr>
                <w:rFonts w:ascii="Verdana" w:hAnsi="Verdana"/>
                <w:i/>
                <w:color w:val="FF0000"/>
                <w:sz w:val="20"/>
                <w:szCs w:val="20"/>
              </w:rPr>
              <w:t>, с использованием Номинального</w:t>
            </w:r>
            <w:r w:rsidR="00D74C7E" w:rsidRPr="00167E08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счет</w:t>
            </w:r>
            <w:r w:rsidR="00D74C7E">
              <w:rPr>
                <w:rFonts w:ascii="Verdana" w:hAnsi="Verdana"/>
                <w:i/>
                <w:color w:val="FF0000"/>
                <w:sz w:val="20"/>
                <w:szCs w:val="20"/>
              </w:rPr>
              <w:t>а</w:t>
            </w:r>
            <w:r w:rsidR="00D74C7E" w:rsidRPr="00167E08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ООО «ЦНС»</w:t>
            </w:r>
          </w:p>
        </w:tc>
        <w:tc>
          <w:tcPr>
            <w:tcW w:w="7502" w:type="dxa"/>
          </w:tcPr>
          <w:p w14:paraId="212FC27D" w14:textId="75D40BBD" w:rsidR="00F54327" w:rsidRPr="008076AD" w:rsidRDefault="00F8488D" w:rsidP="00D74C7E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4.2.1. произвести оплату ц</w:t>
            </w:r>
            <w:r w:rsidR="00F5432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ены недвижимого имущества и открыть аккредитив </w:t>
            </w:r>
            <w:r w:rsidR="00D74C7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/</w:t>
            </w:r>
            <w:r w:rsidR="00D74C7E" w:rsidRPr="00C42EB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разме</w:t>
            </w:r>
            <w:r w:rsidR="00D74C7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стить</w:t>
            </w:r>
            <w:r w:rsidR="00D74C7E" w:rsidRPr="00C42EB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денежные средства</w:t>
            </w:r>
            <w:r w:rsidR="00D74C7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 номинальном счете ООО «ЦНС»</w:t>
            </w:r>
            <w:r w:rsidR="00F5432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D74C7E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 условиях</w:t>
            </w:r>
            <w:r w:rsidR="00D74C7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</w:t>
            </w:r>
            <w:r w:rsidR="00D74C7E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="00F54327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установленных Договором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Документы, подтверждающие факт и</w:t>
            </w:r>
            <w:r w:rsidR="00A21D79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условия открытия аккредитива</w:t>
            </w:r>
            <w:r w:rsidR="00D74C7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/</w:t>
            </w:r>
            <w:r w:rsidR="00D74C7E" w:rsidRPr="00C42EB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разме</w:t>
            </w:r>
            <w:r w:rsidR="00D74C7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щения</w:t>
            </w:r>
            <w:r w:rsidR="00D74C7E" w:rsidRPr="00C42EB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денежны</w:t>
            </w:r>
            <w:r w:rsidR="00D74C7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х</w:t>
            </w:r>
            <w:r w:rsidR="00D74C7E" w:rsidRPr="00C42EB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средств</w:t>
            </w:r>
            <w:r w:rsidR="00D74C7E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 номинальном счете ООО «ЦНС»</w:t>
            </w:r>
            <w:r w:rsidR="00A21D79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п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редставить Продавцу не позднее</w:t>
            </w:r>
            <w:r w:rsidR="00032CB8" w:rsidRPr="008076AD">
              <w:rPr>
                <w:rFonts w:ascii="Verdana" w:eastAsia="Times New Roman" w:hAnsi="Verdana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(О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дного</w:t>
            </w:r>
            <w:r w:rsidR="00032CB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)</w:t>
            </w:r>
            <w:r w:rsidR="004641F8" w:rsidRPr="008076AD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  <w:r w:rsidR="004641F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рабочего дня со дня их получения Покупателем</w:t>
            </w:r>
            <w:r w:rsidR="00B541D8"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2C5D4568" w14:textId="77777777" w:rsidR="00F54327" w:rsidRPr="008076AD" w:rsidRDefault="00F54327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4034235E" w14:textId="48E2C011" w:rsidR="00CE777E" w:rsidRPr="008509DF" w:rsidRDefault="007A511A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076AD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. П</w:t>
      </w:r>
      <w:r w:rsidR="00CE777E" w:rsidRPr="008076AD">
        <w:rPr>
          <w:rFonts w:ascii="Verdana" w:eastAsia="Times New Roman" w:hAnsi="Verdana" w:cs="Times New Roman"/>
          <w:sz w:val="20"/>
          <w:szCs w:val="20"/>
          <w:lang w:eastAsia="ru-RU"/>
        </w:rPr>
        <w:t>ринять недвижимое имущество</w:t>
      </w:r>
      <w:r w:rsidR="00F35A3D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AE475C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согласно разделу </w:t>
      </w:r>
      <w:r w:rsidR="003F7EC6" w:rsidRPr="008076AD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3F7E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B3DADCF" w14:textId="69BB2150" w:rsidR="00BA030C" w:rsidRPr="008509DF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hAnsi="Verdana"/>
          <w:sz w:val="20"/>
          <w:szCs w:val="20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Перед подписанием Акта приема-передачи осмотреть недвижимое имущество и проверить его состояние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78419DCF" w14:textId="71D22215" w:rsidR="001F4445" w:rsidRPr="008509DF" w:rsidRDefault="00080B2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E13CF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 прием</w:t>
      </w:r>
      <w:r w:rsidR="004878A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недвижимого имущества 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Акту приема-передачи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либо с даты 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перехода права собственности на недвижимое имущество, в зависимости от того, какая дата наступит раньше,</w:t>
      </w:r>
      <w:r w:rsidR="006D4BD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82ED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нести бремя его содержания </w:t>
      </w:r>
      <w:r w:rsidR="001F444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включая, но не ограничиваясь, плату за содержание недвижимого имущества, связанные с ним коммунальные и/или эксплуатационные ресурсы и/или </w:t>
      </w:r>
      <w:r w:rsidR="001F4445" w:rsidRPr="008509DF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</w:t>
      </w:r>
      <w:r w:rsidR="0044731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и/или мест общего пользования</w:t>
      </w:r>
      <w:r w:rsidR="0041459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иные платежи</w:t>
      </w:r>
      <w:r w:rsidR="00B541D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08501693" w14:textId="03CB0E6F" w:rsidR="00D512E5" w:rsidRPr="008509DF" w:rsidRDefault="00CE777E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К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омпенсировать Продавцу </w:t>
      </w:r>
      <w:r w:rsidR="00FB4B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понесенные Продавцом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расходы по содержанию недвижимого имущества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за период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либо </w:t>
      </w:r>
      <w:r w:rsidR="00FC5D7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даты государственной регистрации перехода права собственности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зависимости от того, какая дата наступит </w:t>
      </w:r>
      <w:r w:rsidR="00D050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раньше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C150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а также после 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даты </w:t>
      </w:r>
      <w:r w:rsidR="00DE635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подписания Акта приема-передачи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или дат</w:t>
      </w:r>
      <w:r w:rsidR="00342A7C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37003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</w:t>
      </w:r>
      <w:r w:rsidR="005D6FB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регистрации перехода права собственности, если Продавец понес указанные расходы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включая</w:t>
      </w:r>
      <w:r w:rsidR="00CD57A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7F1ABD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но не ограничиваясь</w:t>
      </w:r>
      <w:r w:rsidR="00705B1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плату за содержание недвижимого имущества, связанные с ним коммунальные и/или эксплуатационные ресурсы и/или услуги, плату за содержание общего имущества, в том числе любые взносы на его капитальный ремонт, текущий ремонт, эксплуатацию и содержание такого общего имущества и/или мест общего </w:t>
      </w:r>
      <w:r w:rsidR="00D512E5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пользования</w:t>
      </w:r>
      <w:r w:rsidR="00217D3B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, иные платежи</w:t>
      </w:r>
      <w:r w:rsidR="00BA030C" w:rsidRPr="008509DF"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  <w:t>.</w:t>
      </w:r>
    </w:p>
    <w:p w14:paraId="037EA8FF" w14:textId="77777777" w:rsidR="00BA030C" w:rsidRPr="008509DF" w:rsidRDefault="00BA030C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Возмещение </w:t>
      </w:r>
      <w:r w:rsidR="00D512E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Продавцу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расходов производится Покупателем не позднее </w:t>
      </w:r>
      <w:r w:rsidRPr="00B74169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5 (Пяти)</w:t>
      </w:r>
      <w:r w:rsidRPr="00B74169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получения соответствующих счетов </w:t>
      </w:r>
      <w:r w:rsidR="007D77E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от Продавца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с приложением копий документов, подтверждающих произведенные расходы.</w:t>
      </w:r>
    </w:p>
    <w:p w14:paraId="0871D875" w14:textId="18978D9E" w:rsidR="008C3A91" w:rsidRDefault="008C3A91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4.2.</w:t>
      </w:r>
      <w:r w:rsidR="00093ED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6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Не </w:t>
      </w:r>
      <w:r w:rsidR="00032CB8" w:rsidRPr="008076A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позднее </w:t>
      </w:r>
      <w:r w:rsidR="00032CB8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 xml:space="preserve">30 </w:t>
      </w:r>
      <w:r w:rsidR="00BD76B6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(</w:t>
      </w:r>
      <w:r w:rsidR="00032CB8"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Т</w:t>
      </w:r>
      <w:r w:rsidRPr="008076AD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ридцати)</w:t>
      </w:r>
      <w:r w:rsidRPr="008076AD">
        <w:rPr>
          <w:rFonts w:ascii="Verdana" w:eastAsia="Times New Roman" w:hAnsi="Verdana" w:cs="Times New Roman"/>
          <w:color w:val="0070C0"/>
          <w:sz w:val="20"/>
          <w:szCs w:val="20"/>
          <w:lang w:eastAsia="ru-RU"/>
        </w:rPr>
        <w:t xml:space="preserve"> </w:t>
      </w:r>
      <w:r w:rsidRPr="008076AD">
        <w:rPr>
          <w:rFonts w:ascii="Verdana" w:eastAsia="Times New Roman" w:hAnsi="Verdana" w:cs="Times New Roman"/>
          <w:sz w:val="20"/>
          <w:szCs w:val="20"/>
          <w:lang w:eastAsia="ru-RU"/>
        </w:rPr>
        <w:t>календарных дней с даты регистрации права собственности Покупателя заключить с управляющей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эксплуатирующей, </w:t>
      </w:r>
      <w:r w:rsidR="00A518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э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нергоснабжающими, коммунальными и иными организациями все необходимые договоры в отношении недвижимого имущества.</w:t>
      </w:r>
    </w:p>
    <w:p w14:paraId="0920ABB6" w14:textId="78AA2F5B" w:rsidR="00961052" w:rsidRPr="00961052" w:rsidRDefault="00961052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E09A0">
        <w:rPr>
          <w:rFonts w:ascii="Verdana" w:eastAsia="Times New Roman" w:hAnsi="Verdana" w:cs="Times New Roman"/>
          <w:sz w:val="20"/>
          <w:szCs w:val="20"/>
          <w:lang w:eastAsia="ru-RU"/>
        </w:rPr>
        <w:t>4.2.7. не производить без согласия Продавца никаких действий, ведущих к изменению недвижимого имущества (ремонт, перепланировка, реконструкция и т.п.) до момента получения Продавцом денежных средств по Договору в полном объеме (в случае продажи с привлечением кредитных средств) или на период с даты регистрации ипотеки в пользу Продавца до момента ее погашения в ЕГРН (в случае продажи с привлечением собственных средств Покупателя).</w:t>
      </w:r>
    </w:p>
    <w:p w14:paraId="2D25FCD4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256121B7" w14:textId="0AC00839" w:rsidR="00703507" w:rsidRPr="008509DF" w:rsidRDefault="008E44AA" w:rsidP="00515D9C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360" w:right="29"/>
        <w:jc w:val="center"/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5. </w:t>
      </w:r>
      <w:r w:rsidR="00703507"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Регистрация </w:t>
      </w:r>
      <w:r w:rsidR="008511A3"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 xml:space="preserve">права собственности и </w:t>
      </w:r>
      <w:r w:rsidR="00703507" w:rsidRPr="008509DF">
        <w:rPr>
          <w:rFonts w:ascii="Verdana" w:eastAsia="Times New Roman" w:hAnsi="Verdana" w:cs="Times New Roman"/>
          <w:b/>
          <w:caps/>
          <w:sz w:val="20"/>
          <w:szCs w:val="20"/>
          <w:lang w:eastAsia="ru-RU"/>
        </w:rPr>
        <w:t>перехода права собственности</w:t>
      </w:r>
    </w:p>
    <w:p w14:paraId="1A573503" w14:textId="77777777" w:rsidR="00703507" w:rsidRPr="008509DF" w:rsidRDefault="00703507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E996B2A" w14:textId="77777777" w:rsidR="008511A3" w:rsidRPr="008509DF" w:rsidRDefault="00CE777E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5.</w:t>
      </w:r>
      <w:r w:rsidR="002616C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1.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 права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 Договору подлежит государственной регистрации. Право собственности на 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недвижимое имущество 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переходит к Покупателю с момента государственной регистрации перехода права собственности в соответствии с законодательством Российской Федерации.</w:t>
      </w:r>
    </w:p>
    <w:p w14:paraId="7CC97729" w14:textId="21BD94FE" w:rsidR="008C3A91" w:rsidRPr="008509DF" w:rsidRDefault="00A232A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5.2. </w:t>
      </w:r>
      <w:r w:rsidR="008C3A9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асходы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связанные с оформлением и государственной регистрацией </w:t>
      </w:r>
      <w:r w:rsidR="00243A44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права собственности и </w:t>
      </w:r>
      <w:r w:rsidR="0018166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перехода</w:t>
      </w:r>
      <w:r w:rsidR="008511A3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права собственности </w:t>
      </w:r>
      <w:r w:rsidR="00C06D1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имущество,</w:t>
      </w:r>
      <w:r w:rsidR="00B5789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B31BD9" w:rsidRPr="00B31BD9">
        <w:rPr>
          <w:rFonts w:ascii="Verdana" w:eastAsia="Times New Roman" w:hAnsi="Verdana" w:cs="Times New Roman"/>
          <w:sz w:val="20"/>
          <w:szCs w:val="20"/>
          <w:lang w:eastAsia="ru-RU"/>
        </w:rPr>
        <w:t>несет Покупатель.</w:t>
      </w:r>
    </w:p>
    <w:p w14:paraId="48F9ABEA" w14:textId="77777777" w:rsidR="008C3A91" w:rsidRPr="008509DF" w:rsidRDefault="008C3A91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EB0F123" w14:textId="43CDC023" w:rsidR="00CE777E" w:rsidRPr="008509DF" w:rsidRDefault="008C3A91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Данные расходы не включаю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тся в сумму, указанную в п. 2.1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уплачиваются </w:t>
      </w:r>
      <w:r w:rsidR="00CE777E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по мере необходимости и своевременно</w:t>
      </w:r>
      <w:r w:rsidR="004F51F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компенсации не подлежат</w:t>
      </w:r>
      <w:r w:rsidR="00032CB8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210AFB0A" w14:textId="6232126D" w:rsidR="00C8616B" w:rsidRDefault="00C8616B" w:rsidP="005E7BE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Style w:val="ac"/>
        <w:tblW w:w="0" w:type="auto"/>
        <w:tblInd w:w="-431" w:type="dxa"/>
        <w:tblBorders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2269"/>
        <w:gridCol w:w="7502"/>
      </w:tblGrid>
      <w:tr w:rsidR="00C42EB6" w:rsidRPr="00A94BE8" w14:paraId="3D5DA7C0" w14:textId="77777777" w:rsidTr="00BA3C4F">
        <w:tc>
          <w:tcPr>
            <w:tcW w:w="2269" w:type="dxa"/>
          </w:tcPr>
          <w:p w14:paraId="4054AF0E" w14:textId="67B78056" w:rsidR="00C42EB6" w:rsidRPr="008509DF" w:rsidRDefault="00C42EB6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1</w:t>
            </w: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для 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прямых расчетов</w:t>
            </w:r>
          </w:p>
        </w:tc>
        <w:tc>
          <w:tcPr>
            <w:tcW w:w="7502" w:type="dxa"/>
          </w:tcPr>
          <w:p w14:paraId="0BCC72D2" w14:textId="45D3E307" w:rsidR="00C42EB6" w:rsidRPr="00A94BE8" w:rsidRDefault="00C42EB6" w:rsidP="006529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5.3.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Стороны обязуются 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подать заявления и необходимые документы в орган государственной регистрации прав н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 позднее </w:t>
            </w: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5</w:t>
            </w:r>
            <w:r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(</w:t>
            </w:r>
            <w:r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пяти</w:t>
            </w:r>
            <w:r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) </w:t>
            </w: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рабочих дней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 даты</w:t>
            </w:r>
            <w:r w:rsidR="0065299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поступления на расчетный счет Продавца денежных средств по Договору в полном объеме.</w:t>
            </w:r>
          </w:p>
        </w:tc>
      </w:tr>
      <w:tr w:rsidR="00167E08" w:rsidRPr="00A94BE8" w14:paraId="27C453A3" w14:textId="77777777" w:rsidTr="00BA3C4F">
        <w:tc>
          <w:tcPr>
            <w:tcW w:w="2269" w:type="dxa"/>
          </w:tcPr>
          <w:p w14:paraId="26516FD6" w14:textId="518A2A7B" w:rsidR="00167E08" w:rsidRPr="008509DF" w:rsidRDefault="00167E0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2</w:t>
            </w: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для оплаты 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с аккредитивной</w:t>
            </w:r>
            <w:r w:rsidRPr="00167E08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форм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ой</w:t>
            </w:r>
            <w:r w:rsidRPr="00167E08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расчетов</w:t>
            </w:r>
          </w:p>
        </w:tc>
        <w:tc>
          <w:tcPr>
            <w:tcW w:w="7502" w:type="dxa"/>
          </w:tcPr>
          <w:p w14:paraId="1D3C2781" w14:textId="0D1FDE8E" w:rsidR="00167E08" w:rsidRPr="00A94BE8" w:rsidRDefault="00167E08" w:rsidP="00652999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5.3.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Стороны обязуются 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подать заявления и необходимые документы в орган государственной регистрации прав н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е позднее </w:t>
            </w:r>
            <w:r w:rsidR="00652999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20</w:t>
            </w:r>
            <w:r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 (</w:t>
            </w:r>
            <w:r w:rsidR="00652999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двадцати</w:t>
            </w:r>
            <w:r w:rsidRPr="008509DF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) </w:t>
            </w:r>
            <w:r w:rsidRPr="008076AD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рабочих дней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с даты </w:t>
            </w:r>
            <w:r w:rsidRPr="00167E0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 даты получения Продавцом уведомления о размещении на аккредитивном счете денежных средств</w:t>
            </w:r>
            <w:r w:rsidR="0065299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по Договору в полном объеме.</w:t>
            </w:r>
          </w:p>
        </w:tc>
      </w:tr>
      <w:tr w:rsidR="00167E08" w:rsidRPr="008076AD" w14:paraId="574E3BB1" w14:textId="77777777" w:rsidTr="00BA3C4F">
        <w:tc>
          <w:tcPr>
            <w:tcW w:w="2269" w:type="dxa"/>
          </w:tcPr>
          <w:p w14:paraId="31C94A8A" w14:textId="6B99C658" w:rsidR="00167E08" w:rsidRPr="008076AD" w:rsidRDefault="00167E0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076AD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3 для оплаты с использованием Номинального</w:t>
            </w:r>
            <w:r w:rsidRPr="00167E08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счет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а</w:t>
            </w:r>
            <w:r w:rsidRPr="00167E08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ООО «ЦНС»:</w:t>
            </w:r>
          </w:p>
        </w:tc>
        <w:tc>
          <w:tcPr>
            <w:tcW w:w="7502" w:type="dxa"/>
          </w:tcPr>
          <w:p w14:paraId="123D5E10" w14:textId="54734FF5" w:rsidR="00167E08" w:rsidRPr="008076AD" w:rsidRDefault="00167E08" w:rsidP="004A4561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167E0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5.3. Стороны обязуются выполнить все юридические и фактические действия, необходимые для обращения за регистрацией перехода прав на недвижимое имущество от Продавца к Покупателю, в том числе подать заявления и необходимые документы в орган государственной регистрации прав </w:t>
            </w:r>
            <w:r w:rsidR="00C42EB6" w:rsidRPr="00C42EB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не позднее </w:t>
            </w:r>
            <w:r w:rsidR="0065299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20</w:t>
            </w:r>
            <w:r w:rsidR="00C42EB6" w:rsidRPr="00C42EB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( </w:t>
            </w:r>
            <w:r w:rsidR="0065299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двадцати</w:t>
            </w:r>
            <w:r w:rsidR="00C42EB6" w:rsidRPr="00C42EB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) </w:t>
            </w:r>
            <w:r w:rsidR="00C42EB6" w:rsidRPr="00C42EB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lastRenderedPageBreak/>
              <w:t xml:space="preserve">рабочих дней с даты размещения денежных средств </w:t>
            </w:r>
            <w:r w:rsidR="0065299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по Договору</w:t>
            </w:r>
            <w:r w:rsidR="00C42EB6" w:rsidRPr="00C42EB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 номинальном счете ООО «ЦН</w:t>
            </w:r>
            <w:r w:rsidR="00C42EB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С»</w:t>
            </w:r>
            <w:r w:rsidR="004A456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полном объеме</w:t>
            </w:r>
            <w:r w:rsidRPr="00167E08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2D3A60F1" w14:textId="77777777" w:rsidR="00167E08" w:rsidRPr="008509DF" w:rsidRDefault="00167E08" w:rsidP="005E7BE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51FC579" w14:textId="4DCA8DA5" w:rsidR="00CE777E" w:rsidRPr="008509DF" w:rsidRDefault="00CE777E" w:rsidP="00C8616B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</w:pPr>
    </w:p>
    <w:p w14:paraId="5CA1950A" w14:textId="77777777" w:rsidR="0013718F" w:rsidRPr="00DC223C" w:rsidRDefault="006F7668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5.4.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случае приостановления регистрации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</w:t>
      </w:r>
      <w:r w:rsidR="00A1129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/перехода прав</w:t>
      </w:r>
      <w:r w:rsidR="00156C6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либо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отказа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регистрации </w:t>
      </w:r>
      <w:r w:rsidR="00A4138B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прав/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перехода прав собственности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 недвижимое имущество</w:t>
      </w:r>
      <w:r w:rsidR="00097EC7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к Покупателю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</w:t>
      </w:r>
      <w:r w:rsidR="006C5BF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Стороны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обязуются в течение срока, указанного в </w:t>
      </w:r>
      <w:r w:rsidR="00CE22E6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письменном уведомлении </w:t>
      </w:r>
      <w:r w:rsidR="0014144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ргана </w:t>
      </w:r>
      <w:r w:rsidR="002613B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регистрации прав о приостановлении, либо об отказе в совершении регистрационных действий 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устранить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причин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ы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препятствующи</w:t>
      </w:r>
      <w:r w:rsidR="004C524F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е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осуществлению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 и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при необходимости,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подать </w:t>
      </w:r>
      <w:r w:rsidR="005D49B8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соответствующие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документы в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о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рган </w:t>
      </w:r>
      <w:r w:rsidR="00412FD9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государственной </w:t>
      </w:r>
      <w:r w:rsidR="00434C8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регистрации прав.</w:t>
      </w:r>
      <w:r w:rsidR="0013718F" w:rsidRPr="00DC223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3DDF7920" w14:textId="4CFC6404" w:rsidR="0013718F" w:rsidRPr="00DC223C" w:rsidRDefault="0013718F" w:rsidP="00921B0E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C223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возврата заявления о государственной регистрации прав/перехода прав и документов, прилагаемые к нему, без рассмотрения, Стороны</w:t>
      </w:r>
      <w:r w:rsidR="00EA308F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обязуются</w:t>
      </w:r>
      <w:r w:rsidR="00EA308F" w:rsidRPr="00DC223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 позднее </w:t>
      </w:r>
      <w:r w:rsidR="00B31BD9" w:rsidRPr="00DC223C">
        <w:rPr>
          <w:rFonts w:ascii="Verdana" w:eastAsia="Times New Roman" w:hAnsi="Verdana" w:cs="Times New Roman"/>
          <w:sz w:val="20"/>
          <w:szCs w:val="20"/>
          <w:lang w:eastAsia="ru-RU"/>
        </w:rPr>
        <w:t>30</w:t>
      </w:r>
      <w:r w:rsidR="001A3DBC" w:rsidRPr="00DC223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</w:t>
      </w:r>
      <w:r w:rsidR="00B31BD9" w:rsidRPr="00DC223C">
        <w:rPr>
          <w:rFonts w:ascii="Verdana" w:eastAsia="Times New Roman" w:hAnsi="Verdana" w:cs="Times New Roman"/>
          <w:sz w:val="20"/>
          <w:szCs w:val="20"/>
          <w:lang w:eastAsia="ru-RU"/>
        </w:rPr>
        <w:t>тридцати</w:t>
      </w:r>
      <w:r w:rsidR="001A3DBC" w:rsidRPr="00DC223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) </w:t>
      </w:r>
      <w:r w:rsidR="001A3DBC" w:rsidRPr="00672CCD">
        <w:rPr>
          <w:rFonts w:ascii="Verdana" w:eastAsia="Times New Roman" w:hAnsi="Verdana" w:cs="Times New Roman"/>
          <w:sz w:val="20"/>
          <w:szCs w:val="20"/>
          <w:lang w:eastAsia="ru-RU"/>
        </w:rPr>
        <w:t>рабочих дней</w:t>
      </w:r>
      <w:r w:rsidR="00E2742B" w:rsidRPr="00672CCD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устранить причины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возврата и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подать </w:t>
      </w:r>
      <w:r w:rsidR="00E2742B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необходимые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документы в орган государственной регистрации прав.</w:t>
      </w:r>
      <w:r w:rsidRPr="00DC223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413687F5" w14:textId="77777777" w:rsidR="001D4AF6" w:rsidRPr="00DC223C" w:rsidRDefault="001D4AF6" w:rsidP="00DC223C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8AC3B4C" w14:textId="77777777" w:rsidR="00633CF9" w:rsidRDefault="00633CF9" w:rsidP="00BA3C4F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360"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40A98D8" w14:textId="4A4C3579" w:rsidR="001D4AF6" w:rsidRPr="008509DF" w:rsidRDefault="00594547" w:rsidP="00BA3C4F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360"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6. </w:t>
      </w:r>
      <w:r w:rsidR="009F3508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ОТВЕТСТВЕННОСТЬ</w:t>
      </w:r>
    </w:p>
    <w:p w14:paraId="05968451" w14:textId="77777777" w:rsidR="001D4AF6" w:rsidRPr="008509DF" w:rsidRDefault="001D4AF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hAnsi="Verdana"/>
          <w:sz w:val="20"/>
          <w:szCs w:val="20"/>
        </w:rPr>
      </w:pPr>
    </w:p>
    <w:p w14:paraId="7A5ED5D6" w14:textId="026B60D8" w:rsidR="00F953B4" w:rsidRPr="0055668A" w:rsidRDefault="00F953B4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6.1. За нарушение</w:t>
      </w:r>
      <w:r w:rsidR="00FB795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Покупателем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сроков оплаты, предусмотренных п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2.</w:t>
      </w:r>
      <w:r w:rsidR="00A057ED" w:rsidRPr="0055668A">
        <w:rPr>
          <w:rFonts w:ascii="Verdana" w:eastAsia="Times New Roman" w:hAnsi="Verdana" w:cs="Times New Roman"/>
          <w:sz w:val="20"/>
          <w:szCs w:val="20"/>
          <w:lang w:eastAsia="ru-RU"/>
        </w:rPr>
        <w:t>2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и п.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4.2.</w:t>
      </w:r>
      <w:r w:rsidR="0037118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5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Договора, Продавец вправе требовать от По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купателя уплаты неустойки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B31BD9" w:rsidRPr="00DC223C">
        <w:rPr>
          <w:rFonts w:ascii="Verdana" w:eastAsia="Times New Roman" w:hAnsi="Verdana" w:cs="Times New Roman"/>
          <w:sz w:val="20"/>
          <w:szCs w:val="20"/>
          <w:lang w:eastAsia="ru-RU"/>
        </w:rPr>
        <w:t>0,01</w:t>
      </w:r>
      <w:r w:rsidR="00C06D1F" w:rsidRPr="00DC223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</w:t>
      </w:r>
      <w:r w:rsidR="00B31BD9" w:rsidRPr="00DC223C">
        <w:rPr>
          <w:rFonts w:ascii="Verdana" w:eastAsia="Times New Roman" w:hAnsi="Verdana" w:cs="Times New Roman"/>
          <w:sz w:val="20"/>
          <w:szCs w:val="20"/>
          <w:lang w:eastAsia="ru-RU"/>
        </w:rPr>
        <w:t>Ноль целых одна сотая процента</w:t>
      </w:r>
      <w:r w:rsidRPr="00DC223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)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процента от неуплаченной суммы за каждый день просрочки.</w:t>
      </w:r>
    </w:p>
    <w:p w14:paraId="233E7EB6" w14:textId="4812BB75" w:rsidR="00000ED3" w:rsidRPr="0055668A" w:rsidRDefault="00000ED3" w:rsidP="00921B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6.2.</w:t>
      </w:r>
      <w:r w:rsidR="00DC25F5" w:rsidRPr="00DC223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случае 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неисполнения/несвоевременного исполнения 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Покупател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ем обязанностей</w:t>
      </w:r>
      <w:r w:rsidR="00832AFB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 приему недвижимого имущества и</w:t>
      </w:r>
      <w:r w:rsidR="002D7CAB" w:rsidRPr="0055668A">
        <w:rPr>
          <w:rFonts w:ascii="Verdana" w:eastAsia="Times New Roman" w:hAnsi="Verdana" w:cs="Times New Roman"/>
          <w:sz w:val="20"/>
          <w:szCs w:val="20"/>
          <w:lang w:eastAsia="ru-RU"/>
        </w:rPr>
        <w:t>/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</w:t>
      </w:r>
      <w:r w:rsidR="000C51AA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подаче</w:t>
      </w:r>
      <w:r w:rsidR="00832AFB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документов на государственную</w:t>
      </w:r>
      <w:r w:rsidR="003629D2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регистрацию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,</w:t>
      </w:r>
      <w:r w:rsidR="00F24CF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5F1DA6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требовать от Покупателя уп</w:t>
      </w:r>
      <w:r w:rsidR="004F51F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латы неустойки</w:t>
      </w:r>
      <w:r w:rsidR="005F1DA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размере </w:t>
      </w:r>
      <w:r w:rsidR="00B31BD9" w:rsidRPr="00DC223C">
        <w:rPr>
          <w:rFonts w:ascii="Verdana" w:eastAsia="Times New Roman" w:hAnsi="Verdana" w:cs="Times New Roman"/>
          <w:sz w:val="20"/>
          <w:szCs w:val="20"/>
          <w:lang w:eastAsia="ru-RU"/>
        </w:rPr>
        <w:t>0,01</w:t>
      </w:r>
      <w:r w:rsidR="00C06D1F" w:rsidRPr="00DC223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</w:t>
      </w:r>
      <w:r w:rsidR="00B31BD9" w:rsidRPr="00DC223C">
        <w:rPr>
          <w:rFonts w:ascii="Verdana" w:eastAsia="Times New Roman" w:hAnsi="Verdana" w:cs="Times New Roman"/>
          <w:sz w:val="20"/>
          <w:szCs w:val="20"/>
          <w:lang w:eastAsia="ru-RU"/>
        </w:rPr>
        <w:t>Ноль целых одна сотая процента</w:t>
      </w:r>
      <w:r w:rsidR="00AA768F" w:rsidRPr="00DC223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) </w:t>
      </w:r>
      <w:r w:rsidR="00AA768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процента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суммы, указанной в п. </w:t>
      </w:r>
      <w:r w:rsidR="00710972" w:rsidRPr="0055668A">
        <w:rPr>
          <w:rFonts w:ascii="Verdana" w:eastAsia="Times New Roman" w:hAnsi="Verdana" w:cs="Times New Roman"/>
          <w:sz w:val="20"/>
          <w:szCs w:val="20"/>
          <w:lang w:eastAsia="ru-RU"/>
        </w:rPr>
        <w:t>2.1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за каждый </w:t>
      </w:r>
      <w:r w:rsidR="00C06D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день неисполнения</w:t>
      </w:r>
      <w:r w:rsidR="00DC01B5" w:rsidRPr="0055668A">
        <w:rPr>
          <w:rFonts w:ascii="Verdana" w:eastAsia="Times New Roman" w:hAnsi="Verdana" w:cs="Times New Roman"/>
          <w:sz w:val="20"/>
          <w:szCs w:val="20"/>
          <w:lang w:eastAsia="ru-RU"/>
        </w:rPr>
        <w:t>/несвоевременного исполнения</w:t>
      </w:r>
      <w:r w:rsidR="00DC25F5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обязательств.</w:t>
      </w:r>
      <w:r w:rsidR="008F2B99" w:rsidRPr="00DC223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2B9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2F8FCB48" w14:textId="77407BF3" w:rsidR="00F953B4" w:rsidRPr="0055668A" w:rsidRDefault="00F953B4" w:rsidP="00DC223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</w:t>
      </w:r>
      <w:r w:rsidR="00000ED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Стороны освобождаются от ответственности за неисполнение или ненадлежащее исполнение своих обязанностей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если это неисполнение явилось следствием обстоятельств непреодолимой силы, возникших после заключения Договора, и которые Стороны не могли ни предвидеть, ни предотвратить. Сторона, которая ссылается на обстоятельства непреодолимой силы как причину освобождения от ответс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твенности, должна в течение 3 (Т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рех) рабочих дней с даты возникновения обстоятельств непреодолимой силы письменно уведомить другую Сторону о возникновении таких обстоятельств. Надлежащим доказательством наличия указанных выше обстоятельств и их продолжительности будут служить соответствующие документы, выдаваемые компетентными органами.</w:t>
      </w:r>
    </w:p>
    <w:p w14:paraId="52AF709A" w14:textId="6DE8C061" w:rsidR="00617D5E" w:rsidRDefault="00617D5E" w:rsidP="00921B0E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6.4. Упущенная выгода по Договору возмещению не подлежит.</w:t>
      </w:r>
    </w:p>
    <w:p w14:paraId="14145150" w14:textId="60BC3BAB" w:rsidR="00515D9C" w:rsidRPr="008509DF" w:rsidRDefault="00AF0199" w:rsidP="00C42EB6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6.5</w:t>
      </w:r>
      <w:r w:rsidR="00D160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="00515D9C" w:rsidRPr="00515D9C">
        <w:rPr>
          <w:rFonts w:ascii="Verdana" w:eastAsia="Times New Roman" w:hAnsi="Verdana" w:cs="Times New Roman"/>
          <w:sz w:val="20"/>
          <w:szCs w:val="20"/>
          <w:lang w:eastAsia="ru-RU"/>
        </w:rPr>
        <w:t>В случае неисполнения/несвоев</w:t>
      </w:r>
      <w:r w:rsidR="00D1608A">
        <w:rPr>
          <w:rFonts w:ascii="Verdana" w:eastAsia="Times New Roman" w:hAnsi="Verdana" w:cs="Times New Roman"/>
          <w:sz w:val="20"/>
          <w:szCs w:val="20"/>
          <w:lang w:eastAsia="ru-RU"/>
        </w:rPr>
        <w:t>ременного исполнения Продавцом обязанностей по передаче</w:t>
      </w:r>
      <w:r w:rsidR="00515D9C" w:rsidRPr="00515D9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недвижимого имущества и/или подаче документов на госуд</w:t>
      </w:r>
      <w:r w:rsidR="00D1608A">
        <w:rPr>
          <w:rFonts w:ascii="Verdana" w:eastAsia="Times New Roman" w:hAnsi="Verdana" w:cs="Times New Roman"/>
          <w:sz w:val="20"/>
          <w:szCs w:val="20"/>
          <w:lang w:eastAsia="ru-RU"/>
        </w:rPr>
        <w:t>арственную регистрацию, Покупатель вправе требовать от Продавца</w:t>
      </w:r>
      <w:r w:rsidR="00515D9C" w:rsidRPr="00515D9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уплаты неустойки в размере 0,01 (Ноль целых одна сотая процента) процента от суммы, указанной в п. 2.1 Договора, за каждый день неисполнения/несвоевременного исполнения обязательств.  </w:t>
      </w:r>
    </w:p>
    <w:p w14:paraId="6B75BA29" w14:textId="77777777" w:rsidR="00B86386" w:rsidRPr="008509DF" w:rsidRDefault="00B86386" w:rsidP="00F56FF3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E739934" w14:textId="18246884" w:rsidR="009304B4" w:rsidRPr="008509DF" w:rsidRDefault="00594547" w:rsidP="00BA3C4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 w:right="29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7. </w:t>
      </w:r>
      <w:r w:rsidR="009304B4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СРОК ДЕЙСТВИЯ ДОГОВОРА</w:t>
      </w:r>
    </w:p>
    <w:p w14:paraId="53C91F5B" w14:textId="77777777" w:rsidR="009304B4" w:rsidRPr="008509DF" w:rsidRDefault="009304B4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 w:right="29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5C4BA20" w14:textId="4E950AB6" w:rsidR="009304B4" w:rsidRPr="00DC223C" w:rsidRDefault="00DC223C" w:rsidP="00DC223C">
      <w:pPr>
        <w:widowControl w:val="0"/>
        <w:tabs>
          <w:tab w:val="left" w:pos="1083"/>
        </w:tabs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C223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7.1. </w:t>
      </w:r>
      <w:r w:rsidR="009304B4" w:rsidRPr="00DC223C">
        <w:rPr>
          <w:rFonts w:ascii="Verdana" w:eastAsia="Times New Roman" w:hAnsi="Verdana" w:cs="Times New Roman"/>
          <w:sz w:val="20"/>
          <w:szCs w:val="20"/>
          <w:lang w:eastAsia="ru-RU"/>
        </w:rPr>
        <w:t>Настоящий Договор вступает в силу с даты его подписания Сторонами и действует до полного исполнения Сторонами обязательств по нему.</w:t>
      </w:r>
    </w:p>
    <w:p w14:paraId="7E682CE0" w14:textId="77777777" w:rsidR="009304B4" w:rsidRPr="008509DF" w:rsidRDefault="009304B4" w:rsidP="00264A1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7296856" w14:textId="77777777" w:rsidR="00DC223C" w:rsidRDefault="00DC223C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D8E8B7A" w14:textId="54A0C81A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8. РАЗРЕШЕНИЕ СПОРОВ</w:t>
      </w:r>
    </w:p>
    <w:p w14:paraId="6089BC22" w14:textId="77777777" w:rsidR="004C2778" w:rsidRPr="008509DF" w:rsidRDefault="004C2778" w:rsidP="00F56FF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284"/>
        <w:jc w:val="center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F034516" w14:textId="0721AEC0" w:rsidR="000D5385" w:rsidRDefault="00243A43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8.1. Все споры Сторон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разрешаются путем переговоров. В случае нарушения одной из Сторон обязательств по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Сторона, считающая, что ее права нарушены, предъявляет нарушителю претензию в письменной форме. Срок удовлетворения такой претензии или мотивированного отказа по ее удовлетворению не должен п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ревышать </w:t>
      </w:r>
      <w:r w:rsidR="002A3611" w:rsidRPr="00DC223C">
        <w:rPr>
          <w:rFonts w:ascii="Verdana" w:eastAsia="Times New Roman" w:hAnsi="Verdana" w:cs="Times New Roman"/>
          <w:sz w:val="20"/>
          <w:szCs w:val="20"/>
          <w:lang w:eastAsia="ru-RU"/>
        </w:rPr>
        <w:t>10 (Д</w:t>
      </w:r>
      <w:r w:rsidR="008F55DE" w:rsidRPr="00DC223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есять)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рабочих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дней с даты ее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получения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 В случае неудовлетворения предъявленной претензии и/или отсутствия мотивированного отказа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>в установленный срок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, Стороны вправе обратит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ь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ся за разрешением спора в суд.</w:t>
      </w:r>
    </w:p>
    <w:p w14:paraId="3239BB37" w14:textId="15B88203" w:rsidR="00C335A9" w:rsidRDefault="00C335A9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62605C98" w14:textId="77777777" w:rsidR="00C335A9" w:rsidRPr="008509DF" w:rsidRDefault="00C335A9" w:rsidP="00921B0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1279C4A" w14:textId="77777777" w:rsidR="009F3508" w:rsidRPr="008509DF" w:rsidRDefault="009F3508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7A38D36" w14:textId="337BEC1C" w:rsidR="000B3E5F" w:rsidRPr="008509DF" w:rsidRDefault="000B3E5F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9.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ИЗМЕНЕНИЕ</w:t>
      </w:r>
      <w:r w:rsidR="00C35795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, ДОПОЛНЕНИЕ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И </w:t>
      </w:r>
      <w:r w:rsidR="00617D5E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РАСТОРЖЕНИЕ </w:t>
      </w:r>
      <w:r w:rsidR="00720E91"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ДОГОВОРА</w:t>
      </w:r>
    </w:p>
    <w:p w14:paraId="186D31A7" w14:textId="77777777" w:rsidR="00C35795" w:rsidRPr="008509DF" w:rsidRDefault="00C35795" w:rsidP="00F56FF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0168FC3" w14:textId="77777777" w:rsidR="000B3E5F" w:rsidRPr="008509DF" w:rsidRDefault="000B3E5F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9.1. Любые изменения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 дополнения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настоящ</w:t>
      </w:r>
      <w:r w:rsidR="00C35795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ий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 действительны при условии, если они совершены в письменной форме и подписаны Сторонами или надлежаще уполномоченными представителями Сторон.</w:t>
      </w:r>
    </w:p>
    <w:p w14:paraId="6C95F93D" w14:textId="5C5607B5" w:rsidR="004D0329" w:rsidRPr="00C42EB6" w:rsidRDefault="00456C6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9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</w:t>
      </w:r>
      <w:r w:rsidR="004D0329" w:rsidRPr="008509DF">
        <w:rPr>
          <w:rFonts w:ascii="Verdana" w:eastAsia="Times New Roman" w:hAnsi="Verdana" w:cs="Times New Roman"/>
          <w:sz w:val="20"/>
          <w:szCs w:val="20"/>
          <w:lang w:eastAsia="ru-RU"/>
        </w:rPr>
        <w:t> </w:t>
      </w:r>
      <w:r w:rsidR="00BE5472" w:rsidRPr="008509DF">
        <w:rPr>
          <w:rFonts w:ascii="Verdana" w:hAnsi="Verdana"/>
          <w:sz w:val="20"/>
          <w:szCs w:val="20"/>
        </w:rPr>
        <w:t xml:space="preserve"> </w:t>
      </w:r>
      <w:r w:rsidR="00BE5472"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Продавец вправе в одностороннем внесудебном порядке отказаться</w:t>
      </w:r>
      <w:r w:rsidR="00617D5E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(расторгнуть</w:t>
      </w:r>
      <w:r w:rsidR="00617D5E" w:rsidRPr="00C42EB6">
        <w:rPr>
          <w:rFonts w:ascii="Verdana" w:eastAsia="Times New Roman" w:hAnsi="Verdana" w:cs="Times New Roman"/>
          <w:sz w:val="20"/>
          <w:szCs w:val="20"/>
          <w:lang w:eastAsia="ru-RU"/>
        </w:rPr>
        <w:t>)</w:t>
      </w:r>
      <w:r w:rsidR="00BE5472" w:rsidRPr="00C42EB6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от исполнения Договора в следующих случаях:</w:t>
      </w:r>
    </w:p>
    <w:p w14:paraId="276C184A" w14:textId="77777777" w:rsidR="00046C89" w:rsidRPr="0055668A" w:rsidRDefault="00046C89" w:rsidP="00BA3C4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1"/>
        <w:gridCol w:w="7410"/>
      </w:tblGrid>
      <w:tr w:rsidR="00046C89" w:rsidRPr="0055668A" w14:paraId="49EEA15A" w14:textId="77777777" w:rsidTr="00046C89">
        <w:trPr>
          <w:trHeight w:val="693"/>
        </w:trPr>
        <w:tc>
          <w:tcPr>
            <w:tcW w:w="2161" w:type="dxa"/>
            <w:shd w:val="clear" w:color="auto" w:fill="auto"/>
          </w:tcPr>
          <w:p w14:paraId="525F5E0D" w14:textId="7DB5BACB" w:rsidR="00046C89" w:rsidRPr="0055668A" w:rsidRDefault="00046C89" w:rsidP="00046C89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</w:p>
          <w:p w14:paraId="758AA06C" w14:textId="1DB0B7F2" w:rsidR="00046C89" w:rsidRPr="0055668A" w:rsidRDefault="00046C89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при </w:t>
            </w:r>
            <w:r w:rsidR="00C42EB6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прямой оплате </w:t>
            </w:r>
            <w:r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  </w:t>
            </w:r>
          </w:p>
        </w:tc>
        <w:tc>
          <w:tcPr>
            <w:tcW w:w="7410" w:type="dxa"/>
            <w:shd w:val="clear" w:color="auto" w:fill="auto"/>
          </w:tcPr>
          <w:p w14:paraId="623943E5" w14:textId="3D8A32D9" w:rsidR="00046C89" w:rsidRPr="0055668A" w:rsidRDefault="00046C89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9.2.</w:t>
            </w:r>
            <w:r w:rsidR="00C42EB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="00C42EB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="00C42EB6" w:rsidRPr="00C42EB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 поступление на счет Продавца оплаты цены недвижимого имущества в</w:t>
            </w:r>
            <w:r w:rsidR="00D160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полном</w:t>
            </w:r>
            <w:r w:rsidR="00C42EB6" w:rsidRPr="00C42EB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размере и сроки, установленные Договором</w:t>
            </w:r>
            <w:r w:rsidR="00D43697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  <w:r w:rsidR="00C42EB6" w:rsidRPr="00C42EB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42EB6" w:rsidRPr="0055668A" w14:paraId="5791B28D" w14:textId="77777777" w:rsidTr="00C42EB6">
        <w:trPr>
          <w:trHeight w:val="693"/>
        </w:trPr>
        <w:tc>
          <w:tcPr>
            <w:tcW w:w="216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6C281CC" w14:textId="50D518BA" w:rsidR="00C42EB6" w:rsidRPr="0055668A" w:rsidRDefault="00C42EB6" w:rsidP="00063D50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2</w:t>
            </w:r>
          </w:p>
          <w:p w14:paraId="0EFA3F70" w14:textId="77777777" w:rsidR="00C42EB6" w:rsidRPr="0055668A" w:rsidRDefault="00C42EB6" w:rsidP="00C42EB6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при аккредитивной форме расчетов   </w:t>
            </w:r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FC4F37" w14:textId="77777777" w:rsidR="00C42EB6" w:rsidRDefault="00C42EB6" w:rsidP="00063D50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9.2.1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 если Покупателем не открыт/не продлен аккредитив в установленный Договором срок в соответствии с условиями</w:t>
            </w:r>
            <w:r w:rsidRPr="00C42EB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изложенными в Приложении №</w:t>
            </w:r>
            <w:r w:rsidRPr="00C42EB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softHyphen/>
            </w:r>
            <w:r w:rsidRPr="00C42EB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softHyphen/>
            </w:r>
            <w:r w:rsidRPr="00C42EB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softHyphen/>
              <w:t>__ к Договору.</w:t>
            </w:r>
          </w:p>
          <w:p w14:paraId="31605460" w14:textId="3B9CC472" w:rsidR="00C42EB6" w:rsidRPr="00C42EB6" w:rsidRDefault="00C42EB6" w:rsidP="00063D50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C42EB6" w:rsidRPr="00C42EB6" w14:paraId="22A4D021" w14:textId="77777777" w:rsidTr="00C42EB6">
        <w:trPr>
          <w:trHeight w:val="693"/>
        </w:trPr>
        <w:tc>
          <w:tcPr>
            <w:tcW w:w="216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F72894A" w14:textId="10D664B3" w:rsidR="00C42EB6" w:rsidRPr="0055668A" w:rsidRDefault="00C42EB6" w:rsidP="00063D50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Вариант </w:t>
            </w: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3</w:t>
            </w:r>
          </w:p>
          <w:p w14:paraId="2809B5B9" w14:textId="32CC9F5A" w:rsidR="00C42EB6" w:rsidRPr="0055668A" w:rsidRDefault="00C42EB6" w:rsidP="00063D50">
            <w:pPr>
              <w:spacing w:after="0"/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 w:rsidRPr="0055668A">
              <w:rPr>
                <w:rFonts w:ascii="Verdana" w:hAnsi="Verdana"/>
                <w:i/>
                <w:color w:val="FF0000"/>
                <w:sz w:val="20"/>
                <w:szCs w:val="20"/>
              </w:rPr>
              <w:t>при</w:t>
            </w:r>
            <w:r w:rsidRPr="00C42EB6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оплате через номинальный счет ООО «ЦНС»</w:t>
            </w:r>
          </w:p>
        </w:tc>
        <w:tc>
          <w:tcPr>
            <w:tcW w:w="7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FBBF76" w14:textId="64DF18A8" w:rsidR="00C42EB6" w:rsidRDefault="00C42EB6" w:rsidP="00063D50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9.2.</w:t>
            </w:r>
            <w:r w:rsidR="00D160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. </w:t>
            </w:r>
            <w:r w:rsidRPr="00C42EB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Покупателем не размещены денежные средства</w:t>
            </w:r>
            <w:r w:rsidR="00D160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на номинальном счете ООО «ЦНС»</w:t>
            </w:r>
            <w:r w:rsidRPr="00C42EB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в установленные Договором сроки</w:t>
            </w:r>
            <w:r w:rsidR="00F00823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/не продлен </w:t>
            </w:r>
            <w:r w:rsidR="00F00823" w:rsidRPr="00C42EB6">
              <w:rPr>
                <w:rFonts w:ascii="Verdana" w:hAnsi="Verdana"/>
                <w:i/>
                <w:color w:val="FF0000"/>
                <w:sz w:val="20"/>
                <w:szCs w:val="20"/>
              </w:rPr>
              <w:t>номинальный счет ООО «ЦНС»</w:t>
            </w:r>
            <w:r w:rsidRPr="00C42EB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  <w:p w14:paraId="178D4BE2" w14:textId="08292E0C" w:rsidR="00C42EB6" w:rsidRPr="00C42EB6" w:rsidRDefault="00C42EB6" w:rsidP="00063D50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C42EB6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23AC64DD" w14:textId="77777777" w:rsidR="00046C89" w:rsidRPr="0055668A" w:rsidRDefault="00046C89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C794657" w14:textId="5988E5B6" w:rsidR="00C71C61" w:rsidRPr="0055668A" w:rsidRDefault="003F428E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9.3.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Указанное в п.9.2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право может быть реализовано посре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дством направления уведомления П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родавцом Покупателю. Договор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расторгается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 дату получения </w:t>
      </w:r>
      <w:r w:rsidR="00BF5638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Покупателем </w:t>
      </w:r>
      <w:r w:rsidR="00B012C3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указанного уведомления. </w:t>
      </w:r>
    </w:p>
    <w:p w14:paraId="338C4CA6" w14:textId="69FE3450" w:rsidR="007A18E8" w:rsidRPr="008509DF" w:rsidRDefault="007A18E8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9.4. </w:t>
      </w:r>
      <w:r w:rsidR="00617D5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В случае расторжения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 Стороны вправе требовать возврата того, что ими было исполнено по сделке.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Стороны обязуются</w:t>
      </w:r>
      <w:r w:rsidR="001776FD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совместно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в течение </w:t>
      </w:r>
      <w:r w:rsidRPr="00DC223C">
        <w:rPr>
          <w:rFonts w:ascii="Verdana" w:eastAsia="Times New Roman" w:hAnsi="Verdana" w:cs="Times New Roman"/>
          <w:sz w:val="20"/>
          <w:szCs w:val="20"/>
          <w:lang w:eastAsia="ru-RU"/>
        </w:rPr>
        <w:t>10 (</w:t>
      </w:r>
      <w:r w:rsidR="00A94D79" w:rsidRPr="00DC223C">
        <w:rPr>
          <w:rFonts w:ascii="Verdana" w:eastAsia="Times New Roman" w:hAnsi="Verdana" w:cs="Times New Roman"/>
          <w:sz w:val="20"/>
          <w:szCs w:val="20"/>
          <w:lang w:eastAsia="ru-RU"/>
        </w:rPr>
        <w:t>Д</w:t>
      </w:r>
      <w:r w:rsidRPr="00DC223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есяти) рабочих дней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со дня </w:t>
      </w:r>
      <w:r w:rsidR="007B20FA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расторжения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Договора обратиться в орган государственной регистрации прав за регистрацией обратного перехода права собственности к Продавцу. Расходы на государственную регистрацию обратного перехода права собственности возлагаются на Покупателя.</w:t>
      </w:r>
    </w:p>
    <w:p w14:paraId="28655C5D" w14:textId="50231624" w:rsidR="007A18E8" w:rsidRPr="0055668A" w:rsidRDefault="007A18E8" w:rsidP="00921B0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Возврат 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Продавцом </w:t>
      </w:r>
      <w:r w:rsidR="00BB74C7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Покупателю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уплаченных денежных сред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ств производится в течении </w:t>
      </w:r>
      <w:r w:rsidR="002A3611" w:rsidRPr="00DC223C">
        <w:rPr>
          <w:rFonts w:ascii="Verdana" w:eastAsia="Times New Roman" w:hAnsi="Verdana" w:cs="Times New Roman"/>
          <w:sz w:val="20"/>
          <w:szCs w:val="20"/>
          <w:lang w:eastAsia="ru-RU"/>
        </w:rPr>
        <w:t>10 (Д</w:t>
      </w:r>
      <w:r w:rsidRPr="00DC223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есяти) рабочих дней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с даты регистрации права собственности Продавца 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орган</w:t>
      </w:r>
      <w:r w:rsidR="00386377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ом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государственной регистрации прав и подписания Акта возврата </w:t>
      </w:r>
      <w:r w:rsidR="00386377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31107C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6568882B" w14:textId="6D153040" w:rsidR="00264A1F" w:rsidRPr="0055668A" w:rsidRDefault="001776FD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При нарушении 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настоящего 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пункта</w:t>
      </w:r>
      <w:r w:rsidR="00046C89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применяется отве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тственность, установленная п.</w:t>
      </w:r>
      <w:r w:rsidR="002A3611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8F55DE" w:rsidRPr="0055668A">
        <w:rPr>
          <w:rFonts w:ascii="Verdana" w:eastAsia="Times New Roman" w:hAnsi="Verdana" w:cs="Times New Roman"/>
          <w:sz w:val="20"/>
          <w:szCs w:val="20"/>
          <w:lang w:eastAsia="ru-RU"/>
        </w:rPr>
        <w:t>6.2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CB783A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3EE4DAFE" w14:textId="7F7360D9" w:rsidR="00264A1F" w:rsidRPr="008509DF" w:rsidRDefault="00046C89" w:rsidP="00264A1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Настоящий п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ункт Договора остается в силе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до полного исполнения Сторонами обязательств по возврату недвижимого имущества и денежных средств соответственно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несмотря на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расторжение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Договора по основаниям, </w:t>
      </w:r>
      <w:r w:rsidR="00056D36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предусмотренным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п.9.2 Договора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или иным основаниям, требующим возвра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>та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  <w:r w:rsidR="009C2450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недвижимого имущества </w:t>
      </w:r>
      <w:r w:rsidR="00264A1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Продавцу и регистрацию обратного перехода права собственности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</w:p>
    <w:p w14:paraId="1D6DD5DA" w14:textId="77777777" w:rsidR="002E48FE" w:rsidRPr="008509DF" w:rsidRDefault="002E48FE" w:rsidP="00F56FF3">
      <w:pPr>
        <w:keepLines/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19B1D328" w14:textId="77777777" w:rsidR="005A225B" w:rsidRPr="0055668A" w:rsidRDefault="005A225B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b/>
          <w:sz w:val="20"/>
          <w:szCs w:val="20"/>
          <w:lang w:eastAsia="ru-RU"/>
        </w:rPr>
        <w:t>10. ПРОЧИЕ УСЛОВИЯ</w:t>
      </w:r>
    </w:p>
    <w:p w14:paraId="55FE5988" w14:textId="77777777" w:rsidR="00163D0E" w:rsidRPr="0055668A" w:rsidRDefault="00163D0E" w:rsidP="00F56FF3">
      <w:pPr>
        <w:keepLines/>
        <w:autoSpaceDE w:val="0"/>
        <w:autoSpaceDN w:val="0"/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9BD927F" w14:textId="77777777" w:rsidR="000B3E5F" w:rsidRPr="00DC223C" w:rsidRDefault="0099685B" w:rsidP="00DC223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10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 w:rsidRPr="0055668A"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0B3E5F" w:rsidRPr="0055668A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  <w:r w:rsidR="000B3E5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Стороны </w:t>
      </w:r>
      <w:r w:rsidR="000B3E5F" w:rsidRPr="00DC223C">
        <w:rPr>
          <w:rFonts w:ascii="Verdana" w:eastAsia="Times New Roman" w:hAnsi="Verdana" w:cs="Times New Roman"/>
          <w:sz w:val="20"/>
          <w:szCs w:val="20"/>
          <w:lang w:eastAsia="ru-RU"/>
        </w:rPr>
        <w:t>безотлагательно (в течение 3 (Трех) рабочих дней) уведомляют друг друга о любых изменениях в их контактных лицах, адресах и реквизитах банковских счетов, а также любых иных условий, которые могут привести к затруднению для Сторон надлежащим образом исполнять обязательства по Договору.</w:t>
      </w:r>
    </w:p>
    <w:p w14:paraId="18A9CEAE" w14:textId="77777777" w:rsidR="000B3E5F" w:rsidRPr="0055668A" w:rsidRDefault="000B3E5F" w:rsidP="00DC223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DC223C">
        <w:rPr>
          <w:rFonts w:ascii="Verdana" w:eastAsia="Times New Roman" w:hAnsi="Verdana" w:cs="Times New Roman"/>
          <w:sz w:val="20"/>
          <w:szCs w:val="20"/>
          <w:lang w:eastAsia="ru-RU"/>
        </w:rPr>
        <w:t>Все уведомления и иные сообщения, за исключением случаев, когда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в Договоре конкретно оговорен иной способ их направления, составляются в письменной форме и направляются по указанным в Договоре адресам (или иным адресам, которые Стороны указали в уведомлении, направленном другой стороне в письменной форме). </w:t>
      </w:r>
    </w:p>
    <w:p w14:paraId="456ABA0F" w14:textId="6753F8F0" w:rsidR="000B3E5F" w:rsidRPr="0055668A" w:rsidRDefault="000B3E5F" w:rsidP="00921B0E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Все уведомления и сообщения должны быть направлены почтовой</w:t>
      </w:r>
      <w:r w:rsidR="00A8795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/курьерской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службой с</w:t>
      </w:r>
      <w:r w:rsidR="009B5AB0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</w:t>
      </w:r>
      <w:r w:rsidR="001E42F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подтверждением отправления, вручения второй Стороне и с подтверждением </w:t>
      </w:r>
      <w:r w:rsidR="009B5AB0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вложенных </w:t>
      </w:r>
      <w:r w:rsidR="001E42FF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в отправление </w:t>
      </w:r>
      <w:r w:rsidR="00A8795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документов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, и считаются полученными Стороной-адресатом c даты их вручения, указанной в уведомлении о вручении, либо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седьмой </w:t>
      </w:r>
      <w:r w:rsidR="0099685B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календарный </w:t>
      </w:r>
      <w:r w:rsidR="002A3611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lastRenderedPageBreak/>
        <w:t>день со дня направления такого у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ведомления Стороне-адресату в зависимости от того</w:t>
      </w:r>
      <w:r w:rsidR="009564FC"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,</w:t>
      </w:r>
      <w:r w:rsidRPr="0055668A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что наступит ранее.</w:t>
      </w:r>
    </w:p>
    <w:p w14:paraId="2A70AAEA" w14:textId="77777777" w:rsidR="000B3E5F" w:rsidRPr="00DC223C" w:rsidRDefault="0099685B" w:rsidP="00DC223C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DC223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10</w:t>
      </w:r>
      <w:r w:rsidR="000B3E5F" w:rsidRPr="00DC223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.</w:t>
      </w:r>
      <w:r w:rsidRPr="00DC223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2</w:t>
      </w:r>
      <w:r w:rsidR="000B3E5F" w:rsidRPr="00DC223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. Во всем остальном, что не предусмотрено настоящим Договором, Стороны руководствуются законодательством РФ.</w:t>
      </w:r>
    </w:p>
    <w:p w14:paraId="3F59A834" w14:textId="2182EE96" w:rsidR="000B3E5F" w:rsidRPr="00DC223C" w:rsidRDefault="0099685B" w:rsidP="00DC223C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</w:pPr>
      <w:r w:rsidRPr="00DC223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10</w:t>
      </w:r>
      <w:r w:rsidR="000B3E5F" w:rsidRPr="00DC223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.</w:t>
      </w:r>
      <w:r w:rsidRPr="00DC223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3</w:t>
      </w:r>
      <w:r w:rsidR="000B3E5F" w:rsidRPr="00DC223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. Настоящий До</w:t>
      </w:r>
      <w:r w:rsidR="002A3611" w:rsidRPr="00DC223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говор составлен и подписан в 3 (Трех)</w:t>
      </w:r>
      <w:r w:rsidR="000B3E5F" w:rsidRPr="00DC223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экземплярах, имеющих равную юридическую силу: </w:t>
      </w:r>
      <w:r w:rsidR="002A3611" w:rsidRPr="00DC223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1 (О</w:t>
      </w:r>
      <w:r w:rsidR="000B3E5F" w:rsidRPr="00DC223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дин</w:t>
      </w:r>
      <w:r w:rsidR="002A3611" w:rsidRPr="00DC223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)</w:t>
      </w:r>
      <w:r w:rsidR="000B3E5F" w:rsidRPr="00DC223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экземпляр для Покупателя, </w:t>
      </w:r>
      <w:r w:rsidR="002A3611" w:rsidRPr="00DC223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1 (Один)</w:t>
      </w:r>
      <w:r w:rsidR="000B3E5F" w:rsidRPr="00DC223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 экземпляр для Продавца и </w:t>
      </w:r>
      <w:r w:rsidR="002A3611" w:rsidRPr="00DC223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1 (Один) </w:t>
      </w:r>
      <w:r w:rsidR="000B3E5F" w:rsidRPr="00DC223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один для </w:t>
      </w:r>
      <w:r w:rsidR="000351E6" w:rsidRPr="00DC223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о</w:t>
      </w:r>
      <w:r w:rsidR="000B3E5F" w:rsidRPr="00DC223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ргана </w:t>
      </w:r>
      <w:r w:rsidR="000351E6" w:rsidRPr="00DC223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 xml:space="preserve">государственной </w:t>
      </w:r>
      <w:r w:rsidR="000B3E5F" w:rsidRPr="00DC223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регистрации прав.</w:t>
      </w:r>
    </w:p>
    <w:p w14:paraId="6D969A85" w14:textId="77777777" w:rsidR="000D5385" w:rsidRPr="008509DF" w:rsidRDefault="00E30683" w:rsidP="00DC223C">
      <w:pPr>
        <w:tabs>
          <w:tab w:val="left" w:pos="709"/>
        </w:tabs>
        <w:autoSpaceDE w:val="0"/>
        <w:autoSpaceDN w:val="0"/>
        <w:spacing w:after="0" w:line="240" w:lineRule="auto"/>
        <w:ind w:firstLine="72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C223C">
        <w:rPr>
          <w:rFonts w:ascii="Verdana" w:eastAsia="Times New Roman" w:hAnsi="Verdana" w:cs="Times New Roman"/>
          <w:kern w:val="20"/>
          <w:sz w:val="20"/>
          <w:szCs w:val="20"/>
          <w:lang w:eastAsia="ru-RU"/>
        </w:rPr>
        <w:t>10.4. Все права, обязанности, ответственность Сторон, прямо неурегулированные настоящим Договором, регламентируются законодательством Российской Федерации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</w:p>
    <w:p w14:paraId="45B2D308" w14:textId="61AB2C38" w:rsidR="004816A7" w:rsidRDefault="004816A7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ECC4F02" w14:textId="18ABD69A" w:rsidR="00A30CA0" w:rsidRPr="00C76935" w:rsidRDefault="0055668A" w:rsidP="00F56FF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 xml:space="preserve">10.5. </w:t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Приложения к Договору</w:t>
      </w:r>
      <w:r w:rsidR="00D013EC" w:rsidRPr="00C76935">
        <w:rPr>
          <w:rFonts w:ascii="Verdana" w:eastAsia="Times New Roman" w:hAnsi="Verdana" w:cs="Times New Roman"/>
          <w:sz w:val="20"/>
          <w:szCs w:val="20"/>
          <w:lang w:eastAsia="ru-RU"/>
        </w:rPr>
        <w:t>, являющиеся его неотъемлемой частью</w:t>
      </w:r>
      <w:r w:rsidR="006E427F" w:rsidRPr="0055668A">
        <w:rPr>
          <w:rStyle w:val="af4"/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footnoteReference w:id="4"/>
      </w:r>
      <w:r w:rsidR="00A30CA0" w:rsidRPr="00C76935">
        <w:rPr>
          <w:rFonts w:ascii="Verdana" w:eastAsia="Times New Roman" w:hAnsi="Verdana" w:cs="Times New Roman"/>
          <w:sz w:val="20"/>
          <w:szCs w:val="20"/>
          <w:lang w:eastAsia="ru-RU"/>
        </w:rPr>
        <w:t>:</w:t>
      </w:r>
    </w:p>
    <w:p w14:paraId="41BA6A26" w14:textId="175F9012" w:rsidR="00A30CA0" w:rsidRPr="0055668A" w:rsidRDefault="00C76935" w:rsidP="0055668A">
      <w:pPr>
        <w:widowControl w:val="0"/>
        <w:tabs>
          <w:tab w:val="left" w:pos="709"/>
        </w:tabs>
        <w:adjustRightInd w:val="0"/>
        <w:spacing w:after="0"/>
        <w:jc w:val="both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 xml:space="preserve">Приложение №1 </w:t>
      </w:r>
      <w:r w:rsidR="00083142" w:rsidRPr="0055668A">
        <w:rPr>
          <w:rFonts w:ascii="Verdana" w:hAnsi="Verdana"/>
          <w:sz w:val="20"/>
          <w:szCs w:val="20"/>
        </w:rPr>
        <w:t xml:space="preserve">Форма Акта приема-передачи к Договору купли-продажи недвижимого имущества от </w:t>
      </w:r>
      <w:r w:rsidR="00083142" w:rsidRPr="0055668A">
        <w:rPr>
          <w:rFonts w:ascii="Verdana" w:hAnsi="Verdana"/>
          <w:color w:val="0070C0"/>
          <w:sz w:val="20"/>
          <w:szCs w:val="20"/>
        </w:rPr>
        <w:t>«____» __________</w:t>
      </w:r>
      <w:r w:rsidR="00083142" w:rsidRPr="0055668A">
        <w:rPr>
          <w:rFonts w:ascii="Verdana" w:hAnsi="Verdana"/>
          <w:sz w:val="20"/>
          <w:szCs w:val="20"/>
        </w:rPr>
        <w:t>20__года</w:t>
      </w:r>
      <w:r w:rsidR="00A30CA0" w:rsidRPr="0055668A">
        <w:rPr>
          <w:rFonts w:ascii="Verdana" w:hAnsi="Verdana"/>
          <w:sz w:val="20"/>
          <w:szCs w:val="20"/>
        </w:rPr>
        <w:t xml:space="preserve"> на </w:t>
      </w:r>
      <w:r w:rsidR="00A30CA0" w:rsidRPr="0055668A">
        <w:rPr>
          <w:rFonts w:ascii="Verdana" w:hAnsi="Verdana"/>
          <w:color w:val="0070C0"/>
          <w:sz w:val="20"/>
          <w:szCs w:val="20"/>
        </w:rPr>
        <w:t>__</w:t>
      </w:r>
      <w:r w:rsidR="00A30CA0" w:rsidRPr="0055668A">
        <w:rPr>
          <w:rFonts w:ascii="Verdana" w:hAnsi="Verdana"/>
          <w:sz w:val="20"/>
          <w:szCs w:val="20"/>
        </w:rPr>
        <w:t>л.</w:t>
      </w: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4"/>
        <w:gridCol w:w="7579"/>
      </w:tblGrid>
      <w:tr w:rsidR="00C76935" w:rsidRPr="00C76935" w14:paraId="6D0346B1" w14:textId="77777777" w:rsidTr="00C76935">
        <w:tc>
          <w:tcPr>
            <w:tcW w:w="1736" w:type="dxa"/>
            <w:shd w:val="clear" w:color="auto" w:fill="auto"/>
          </w:tcPr>
          <w:p w14:paraId="75C69725" w14:textId="7E21B94E" w:rsidR="00C76935" w:rsidRPr="00C76935" w:rsidRDefault="00C76935" w:rsidP="00C76935">
            <w:pPr>
              <w:ind w:left="-48"/>
              <w:jc w:val="right"/>
              <w:rPr>
                <w:rFonts w:ascii="Verdana" w:hAnsi="Verdana"/>
                <w:i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i/>
                <w:color w:val="FF0000"/>
                <w:sz w:val="20"/>
                <w:szCs w:val="20"/>
              </w:rPr>
              <w:t>Вариант 1</w:t>
            </w:r>
            <w:r w:rsidR="0055668A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при наличии аккредитива</w:t>
            </w:r>
          </w:p>
        </w:tc>
        <w:tc>
          <w:tcPr>
            <w:tcW w:w="783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363"/>
            </w:tblGrid>
            <w:tr w:rsidR="00C76935" w:rsidRPr="0055668A" w14:paraId="10C30E1E" w14:textId="77777777" w:rsidTr="00C76935">
              <w:tc>
                <w:tcPr>
                  <w:tcW w:w="7609" w:type="dxa"/>
                </w:tcPr>
                <w:p w14:paraId="037DEB93" w14:textId="13183D5B" w:rsidR="00C76935" w:rsidRPr="0055668A" w:rsidRDefault="00C76935" w:rsidP="00C76935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sz w:val="20"/>
                      <w:szCs w:val="20"/>
                    </w:rPr>
                    <w:t>Приложение №__ УСЛОВИЯ АККРЕДИТИВА на __л.</w:t>
                  </w:r>
                </w:p>
              </w:tc>
            </w:tr>
            <w:tr w:rsidR="00C76935" w:rsidRPr="0055668A" w14:paraId="1BCF0AB4" w14:textId="77777777" w:rsidTr="00C76935">
              <w:tc>
                <w:tcPr>
                  <w:tcW w:w="7609" w:type="dxa"/>
                </w:tcPr>
                <w:p w14:paraId="260152B7" w14:textId="0249D15A" w:rsidR="00C76935" w:rsidRPr="0055668A" w:rsidRDefault="0055668A" w:rsidP="0055668A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(Приложению присваивается соответствующий порядковый номер)</w:t>
                  </w:r>
                </w:p>
              </w:tc>
            </w:tr>
          </w:tbl>
          <w:p w14:paraId="5EA14C91" w14:textId="23F684EE" w:rsidR="00C76935" w:rsidRPr="0055668A" w:rsidRDefault="00C76935" w:rsidP="00C76935">
            <w:pPr>
              <w:widowControl w:val="0"/>
              <w:tabs>
                <w:tab w:val="left" w:pos="709"/>
              </w:tabs>
              <w:adjustRightInd w:val="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C76935" w:rsidRPr="00C76935" w14:paraId="5B7ECBFE" w14:textId="77777777" w:rsidTr="00C76935">
        <w:tc>
          <w:tcPr>
            <w:tcW w:w="1736" w:type="dxa"/>
            <w:shd w:val="clear" w:color="auto" w:fill="auto"/>
          </w:tcPr>
          <w:p w14:paraId="7232C9F0" w14:textId="2A4E408E" w:rsidR="00C76935" w:rsidRPr="00C76935" w:rsidRDefault="00C76935" w:rsidP="00C76935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</w:t>
            </w:r>
            <w:r w:rsidR="005566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при наличии обременений в виде аренды</w:t>
            </w:r>
            <w:r w:rsidR="0055668A" w:rsidRPr="005566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/</w:t>
            </w:r>
            <w:r w:rsidR="005566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субаренды</w:t>
            </w:r>
          </w:p>
        </w:tc>
        <w:tc>
          <w:tcPr>
            <w:tcW w:w="7835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363"/>
            </w:tblGrid>
            <w:tr w:rsidR="0055668A" w:rsidRPr="0055668A" w14:paraId="4B9B717D" w14:textId="77777777" w:rsidTr="000D446F">
              <w:tc>
                <w:tcPr>
                  <w:tcW w:w="7609" w:type="dxa"/>
                </w:tcPr>
                <w:p w14:paraId="1CD251DE" w14:textId="7287CC9D" w:rsidR="0055668A" w:rsidRPr="0055668A" w:rsidRDefault="0055668A" w:rsidP="0055668A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sz w:val="20"/>
                      <w:szCs w:val="20"/>
                    </w:rPr>
                    <w:t>Приложение №__ ПЕРЕЧЕНЬ ДОГОВОРОВ АРЕНДЫ/СУБАРЕНДЫ на __л.</w:t>
                  </w:r>
                </w:p>
              </w:tc>
            </w:tr>
            <w:tr w:rsidR="0055668A" w:rsidRPr="0055668A" w14:paraId="12C1D2F6" w14:textId="77777777" w:rsidTr="000D446F">
              <w:tc>
                <w:tcPr>
                  <w:tcW w:w="7609" w:type="dxa"/>
                </w:tcPr>
                <w:p w14:paraId="255D98F6" w14:textId="77777777" w:rsidR="0055668A" w:rsidRPr="0055668A" w:rsidRDefault="0055668A" w:rsidP="0055668A">
                  <w:pPr>
                    <w:widowControl w:val="0"/>
                    <w:tabs>
                      <w:tab w:val="left" w:pos="709"/>
                    </w:tabs>
                    <w:adjustRightInd w:val="0"/>
                    <w:jc w:val="both"/>
                    <w:rPr>
                      <w:rFonts w:ascii="Verdana" w:hAnsi="Verdana"/>
                      <w:i/>
                      <w:sz w:val="20"/>
                      <w:szCs w:val="20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(Приложению присваивается соответствующий порядковый номер)</w:t>
                  </w:r>
                </w:p>
              </w:tc>
            </w:tr>
          </w:tbl>
          <w:p w14:paraId="2179DF78" w14:textId="3B48CA5B" w:rsidR="00C76935" w:rsidRPr="0055668A" w:rsidRDefault="00C76935" w:rsidP="00C76935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477B1C19" w14:textId="77777777" w:rsidR="00C76935" w:rsidRPr="00D013EC" w:rsidRDefault="00C76935" w:rsidP="00C76935">
      <w:pPr>
        <w:pStyle w:val="a5"/>
        <w:widowControl w:val="0"/>
        <w:tabs>
          <w:tab w:val="left" w:pos="709"/>
        </w:tabs>
        <w:adjustRightInd w:val="0"/>
        <w:ind w:left="927"/>
        <w:jc w:val="both"/>
        <w:rPr>
          <w:rFonts w:ascii="Verdana" w:hAnsi="Verdana"/>
          <w:highlight w:val="yellow"/>
        </w:rPr>
      </w:pPr>
    </w:p>
    <w:p w14:paraId="7856B757" w14:textId="77777777" w:rsidR="004816A7" w:rsidRPr="008509DF" w:rsidRDefault="004816A7" w:rsidP="00F56FF3">
      <w:pPr>
        <w:widowControl w:val="0"/>
        <w:autoSpaceDE w:val="0"/>
        <w:autoSpaceDN w:val="0"/>
        <w:spacing w:after="0" w:line="240" w:lineRule="auto"/>
        <w:ind w:left="720"/>
        <w:jc w:val="center"/>
        <w:rPr>
          <w:rFonts w:ascii="Verdana" w:hAnsi="Verdana"/>
          <w:b/>
          <w:sz w:val="20"/>
          <w:szCs w:val="20"/>
        </w:rPr>
      </w:pPr>
      <w:r w:rsidRPr="008509DF">
        <w:rPr>
          <w:rFonts w:ascii="Verdana" w:hAnsi="Verdana"/>
          <w:b/>
          <w:sz w:val="20"/>
          <w:szCs w:val="20"/>
        </w:rPr>
        <w:t>11. АДРЕСА</w:t>
      </w:r>
      <w:r w:rsidR="000C2F08" w:rsidRPr="008509DF">
        <w:rPr>
          <w:rFonts w:ascii="Verdana" w:hAnsi="Verdana"/>
          <w:b/>
          <w:sz w:val="20"/>
          <w:szCs w:val="20"/>
        </w:rPr>
        <w:t xml:space="preserve"> И</w:t>
      </w:r>
      <w:r w:rsidRPr="008509DF">
        <w:rPr>
          <w:rFonts w:ascii="Verdana" w:hAnsi="Verdana"/>
          <w:b/>
          <w:sz w:val="20"/>
          <w:szCs w:val="20"/>
        </w:rPr>
        <w:t xml:space="preserve"> РЕКВИЗИТЫ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83"/>
        <w:gridCol w:w="7272"/>
      </w:tblGrid>
      <w:tr w:rsidR="004816A7" w:rsidRPr="008509DF" w14:paraId="1B841C21" w14:textId="77777777" w:rsidTr="00120657">
        <w:tc>
          <w:tcPr>
            <w:tcW w:w="2083" w:type="dxa"/>
            <w:shd w:val="clear" w:color="auto" w:fill="auto"/>
          </w:tcPr>
          <w:p w14:paraId="31C471DA" w14:textId="77777777" w:rsidR="004816A7" w:rsidRPr="008509DF" w:rsidRDefault="004816A7" w:rsidP="00F56FF3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t>ПРОДАВЕЦ:</w:t>
            </w:r>
            <w:r w:rsidR="000C2F08" w:rsidRPr="008509DF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    </w:t>
            </w:r>
          </w:p>
        </w:tc>
        <w:tc>
          <w:tcPr>
            <w:tcW w:w="7272" w:type="dxa"/>
            <w:shd w:val="clear" w:color="auto" w:fill="auto"/>
          </w:tcPr>
          <w:p w14:paraId="58508BBD" w14:textId="77777777" w:rsidR="000C2F08" w:rsidRPr="008509DF" w:rsidRDefault="000C2F08" w:rsidP="00F56FF3">
            <w:pPr>
              <w:spacing w:after="0" w:line="240" w:lineRule="auto"/>
              <w:jc w:val="both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 w:rsidRPr="008509DF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ПОКУПАТЕЛЬ:</w:t>
            </w:r>
          </w:p>
          <w:p w14:paraId="250DBFCF" w14:textId="77777777" w:rsidR="004816A7" w:rsidRPr="008509DF" w:rsidRDefault="004816A7" w:rsidP="00F56FF3">
            <w:pPr>
              <w:tabs>
                <w:tab w:val="left" w:pos="5670"/>
                <w:tab w:val="left" w:pos="5954"/>
                <w:tab w:val="left" w:pos="6946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7CC8703" w14:textId="50DD20AD" w:rsidR="0060699B" w:rsidRDefault="0060699B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92A894F" w14:textId="77777777" w:rsidR="00A1228E" w:rsidRPr="008509DF" w:rsidRDefault="00A1228E" w:rsidP="00120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5C645B00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1103F1D5" w14:textId="77777777" w:rsidR="0060699B" w:rsidRPr="00A1228E" w:rsidRDefault="0060699B" w:rsidP="00F56FF3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</w:pPr>
      <w:r w:rsidRPr="00A1228E">
        <w:rPr>
          <w:rFonts w:ascii="Verdana" w:eastAsia="Times New Roman" w:hAnsi="Verdana" w:cs="Times New Roman"/>
          <w:color w:val="1F497D" w:themeColor="text2"/>
          <w:sz w:val="20"/>
          <w:szCs w:val="20"/>
          <w:lang w:eastAsia="ru-RU"/>
        </w:rPr>
        <w:t xml:space="preserve">                                                   </w:t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______________________</w:t>
      </w:r>
      <w:r w:rsidRPr="00A1228E">
        <w:rPr>
          <w:rFonts w:ascii="Verdana" w:eastAsia="Times New Roman" w:hAnsi="Verdana" w:cs="Times New Roman"/>
          <w:b/>
          <w:bCs/>
          <w:color w:val="1F497D" w:themeColor="text2"/>
          <w:sz w:val="20"/>
          <w:szCs w:val="20"/>
          <w:lang w:eastAsia="ru-RU"/>
        </w:rPr>
        <w:t>/_______________/</w:t>
      </w:r>
    </w:p>
    <w:p w14:paraId="42235822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60F8DB81" w14:textId="77777777" w:rsidR="0060699B" w:rsidRPr="008509DF" w:rsidRDefault="0060699B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0F18807F" w14:textId="20EF500C" w:rsidR="0055668A" w:rsidRDefault="0060699B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</w:r>
      <w:r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____________________/</w:t>
      </w:r>
      <w:r w:rsidR="00CC44A0" w:rsidRPr="00A1228E">
        <w:rPr>
          <w:rFonts w:ascii="Verdana" w:eastAsia="Times New Roman" w:hAnsi="Verdana" w:cs="Times New Roman"/>
          <w:b/>
          <w:color w:val="1F497D" w:themeColor="text2"/>
          <w:sz w:val="20"/>
          <w:szCs w:val="20"/>
          <w:lang w:eastAsia="ru-RU"/>
        </w:rPr>
        <w:t>________________</w:t>
      </w:r>
    </w:p>
    <w:p w14:paraId="70E56003" w14:textId="5ED138A8" w:rsidR="00DD5861" w:rsidRPr="008509DF" w:rsidRDefault="00DD5861" w:rsidP="00F56FF3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>Приложение №</w:t>
      </w:r>
      <w:r w:rsidR="00686D08" w:rsidRPr="0055668A">
        <w:rPr>
          <w:rFonts w:ascii="Verdana" w:hAnsi="Verdana"/>
          <w:sz w:val="20"/>
          <w:szCs w:val="20"/>
        </w:rPr>
        <w:t>1</w:t>
      </w:r>
    </w:p>
    <w:p w14:paraId="2AA1547E" w14:textId="77777777" w:rsidR="00DD5861" w:rsidRPr="008509DF" w:rsidRDefault="00DD5861" w:rsidP="00F56FF3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0A3333ED" w14:textId="67FA1659" w:rsidR="00DD5861" w:rsidRPr="007D2ACC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color w:val="000000" w:themeColor="text1"/>
          <w:lang w:eastAsia="en-CA"/>
        </w:rPr>
      </w:pPr>
      <w:r w:rsidRPr="007D2ACC">
        <w:rPr>
          <w:rFonts w:ascii="Verdana" w:hAnsi="Verdana" w:cs="Arial"/>
          <w:color w:val="000000" w:themeColor="text1"/>
          <w:lang w:eastAsia="en-CA"/>
        </w:rPr>
        <w:t>от «___»_____________ 20__</w:t>
      </w:r>
    </w:p>
    <w:p w14:paraId="234C9248" w14:textId="77777777" w:rsidR="00DD5861" w:rsidRPr="008509DF" w:rsidRDefault="00DD5861" w:rsidP="00F56FF3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 w:cs="Arial"/>
          <w:lang w:eastAsia="en-CA"/>
        </w:rPr>
      </w:pPr>
    </w:p>
    <w:p w14:paraId="4F79DDBE" w14:textId="77777777" w:rsidR="00C335A9" w:rsidRDefault="00C335A9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</w:p>
    <w:p w14:paraId="237DC2E1" w14:textId="77777777" w:rsidR="00C335A9" w:rsidRDefault="00C335A9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</w:p>
    <w:p w14:paraId="689B5FFB" w14:textId="77777777" w:rsidR="00C335A9" w:rsidRDefault="00C335A9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</w:p>
    <w:p w14:paraId="459929E8" w14:textId="77777777" w:rsidR="00C335A9" w:rsidRDefault="00C335A9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</w:p>
    <w:p w14:paraId="322B007B" w14:textId="77777777" w:rsidR="00C335A9" w:rsidRDefault="00C335A9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</w:p>
    <w:p w14:paraId="7D8313A2" w14:textId="77777777" w:rsidR="00C335A9" w:rsidRDefault="00C335A9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</w:p>
    <w:p w14:paraId="521D26AE" w14:textId="77777777" w:rsidR="00C335A9" w:rsidRDefault="00C335A9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</w:p>
    <w:p w14:paraId="227CEF39" w14:textId="77777777" w:rsidR="00C335A9" w:rsidRDefault="00C335A9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</w:p>
    <w:p w14:paraId="3F3AE960" w14:textId="77777777" w:rsidR="00C335A9" w:rsidRDefault="00C335A9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</w:p>
    <w:p w14:paraId="44276C44" w14:textId="77777777" w:rsidR="00C335A9" w:rsidRDefault="00C335A9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</w:p>
    <w:p w14:paraId="3B36AC6C" w14:textId="77777777" w:rsidR="00C335A9" w:rsidRDefault="00C335A9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</w:p>
    <w:p w14:paraId="28DDD097" w14:textId="77777777" w:rsidR="00C335A9" w:rsidRDefault="00C335A9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</w:p>
    <w:p w14:paraId="065D9324" w14:textId="77777777" w:rsidR="00C335A9" w:rsidRDefault="00C335A9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</w:p>
    <w:p w14:paraId="0FDC2B98" w14:textId="77777777" w:rsidR="00C335A9" w:rsidRDefault="00C335A9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</w:p>
    <w:p w14:paraId="2D889852" w14:textId="77777777" w:rsidR="00C335A9" w:rsidRDefault="00C335A9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</w:p>
    <w:p w14:paraId="2B5CB312" w14:textId="77777777" w:rsidR="00C335A9" w:rsidRDefault="00C335A9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</w:p>
    <w:p w14:paraId="21BA770C" w14:textId="77777777" w:rsidR="00C335A9" w:rsidRDefault="00C335A9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</w:p>
    <w:p w14:paraId="0E812526" w14:textId="77777777" w:rsidR="00C335A9" w:rsidRDefault="00C335A9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</w:p>
    <w:p w14:paraId="5535551A" w14:textId="77777777" w:rsidR="00C335A9" w:rsidRDefault="00C335A9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</w:p>
    <w:p w14:paraId="16826166" w14:textId="77777777" w:rsidR="00C335A9" w:rsidRDefault="00C335A9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</w:p>
    <w:p w14:paraId="4CB4BFE2" w14:textId="77777777" w:rsidR="00C335A9" w:rsidRDefault="00C335A9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</w:p>
    <w:p w14:paraId="7E6FE327" w14:textId="77777777" w:rsidR="00C335A9" w:rsidRDefault="00C335A9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</w:p>
    <w:p w14:paraId="78113145" w14:textId="77777777" w:rsidR="00C335A9" w:rsidRDefault="00C335A9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</w:p>
    <w:p w14:paraId="4277660F" w14:textId="77777777" w:rsidR="00C335A9" w:rsidRDefault="00C335A9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</w:p>
    <w:p w14:paraId="487FC6F2" w14:textId="34C50408" w:rsidR="00C335A9" w:rsidRDefault="00C335A9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</w:p>
    <w:p w14:paraId="3F00A56E" w14:textId="3DAA4758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Форма Акта приема-передачи </w:t>
      </w:r>
    </w:p>
    <w:p w14:paraId="16D74A40" w14:textId="77777777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к Договору купли-продажи</w:t>
      </w:r>
    </w:p>
    <w:p w14:paraId="5C483232" w14:textId="74041F9C" w:rsidR="00DD5861" w:rsidRPr="008509DF" w:rsidRDefault="00DD5861" w:rsidP="00F56FF3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недвижимого имущества от «____» __________20__года</w:t>
      </w:r>
    </w:p>
    <w:p w14:paraId="58BA83CD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65F2EEF" w14:textId="79E50D3A" w:rsidR="00DD5861" w:rsidRPr="008509DF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г. __________                                                                   «___» ________ 20_г.</w:t>
      </w:r>
    </w:p>
    <w:p w14:paraId="17BF4747" w14:textId="77777777" w:rsidR="00DC223C" w:rsidRDefault="00DC223C" w:rsidP="00DC223C">
      <w:pPr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BAA38C0" w14:textId="6789423F" w:rsidR="00DC223C" w:rsidRPr="00DC223C" w:rsidRDefault="00DC223C" w:rsidP="00DC223C">
      <w:pPr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DC223C">
        <w:rPr>
          <w:rFonts w:ascii="Verdana" w:eastAsia="Times New Roman" w:hAnsi="Verdana" w:cs="Times New Roman"/>
          <w:sz w:val="20"/>
          <w:szCs w:val="20"/>
          <w:lang w:eastAsia="ru-RU"/>
        </w:rPr>
        <w:t>Публичное акционерное общество Национальный банк «ТРАСТ» именуемое в дальнейшем «</w:t>
      </w:r>
      <w:r w:rsidRPr="00DC223C">
        <w:rPr>
          <w:rFonts w:ascii="Verdana" w:eastAsia="Times New Roman" w:hAnsi="Verdana" w:cs="Times New Roman"/>
          <w:b/>
          <w:sz w:val="20"/>
          <w:szCs w:val="20"/>
          <w:lang w:eastAsia="ru-RU"/>
        </w:rPr>
        <w:t>Продавец</w:t>
      </w:r>
      <w:r w:rsidRPr="00DC223C">
        <w:rPr>
          <w:rFonts w:ascii="Verdana" w:eastAsia="Times New Roman" w:hAnsi="Verdana" w:cs="Times New Roman"/>
          <w:sz w:val="20"/>
          <w:szCs w:val="20"/>
          <w:lang w:eastAsia="ru-RU"/>
        </w:rPr>
        <w:t>»,</w:t>
      </w:r>
      <w:r w:rsidRPr="00DC223C">
        <w:rPr>
          <w:rFonts w:ascii="Verdana" w:eastAsia="Times New Roman" w:hAnsi="Verdana" w:cs="Times New Roman"/>
          <w:i/>
          <w:sz w:val="20"/>
          <w:szCs w:val="20"/>
          <w:lang w:eastAsia="ru-RU"/>
        </w:rPr>
        <w:t xml:space="preserve"> </w:t>
      </w:r>
      <w:r w:rsidRPr="00DC223C">
        <w:rPr>
          <w:rFonts w:ascii="Verdana" w:eastAsia="Times New Roman" w:hAnsi="Verdana" w:cs="Times New Roman"/>
          <w:sz w:val="20"/>
          <w:szCs w:val="20"/>
          <w:lang w:eastAsia="ru-RU"/>
        </w:rPr>
        <w:t>в лице ____________________________</w:t>
      </w:r>
      <w:r w:rsidRPr="00DC223C">
        <w:rPr>
          <w:rFonts w:ascii="Verdana" w:eastAsia="Times New Roman" w:hAnsi="Verdana" w:cs="Times New Roman"/>
          <w:b/>
          <w:sz w:val="20"/>
          <w:szCs w:val="20"/>
          <w:lang w:eastAsia="ru-RU"/>
        </w:rPr>
        <w:t>,</w:t>
      </w:r>
      <w:r w:rsidRPr="00DC223C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действующего на основании </w:t>
      </w:r>
      <w:r w:rsidRPr="00DC223C">
        <w:rPr>
          <w:rFonts w:ascii="Verdana" w:eastAsia="Times New Roman" w:hAnsi="Verdana" w:cs="Times New Roman"/>
          <w:i/>
          <w:color w:val="0070C0"/>
          <w:sz w:val="20"/>
          <w:szCs w:val="20"/>
          <w:lang w:eastAsia="ru-RU"/>
        </w:rPr>
        <w:t>______________</w:t>
      </w:r>
      <w:r w:rsidRPr="00DC223C">
        <w:rPr>
          <w:rFonts w:ascii="Verdana" w:eastAsia="Times New Roman" w:hAnsi="Verdana" w:cs="Times New Roman"/>
          <w:sz w:val="20"/>
          <w:szCs w:val="20"/>
          <w:lang w:eastAsia="ru-RU"/>
        </w:rPr>
        <w:t>, с одной стороны, и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654"/>
      </w:tblGrid>
      <w:tr w:rsidR="00A1228E" w:rsidRPr="008509DF" w14:paraId="3315EA34" w14:textId="77777777" w:rsidTr="00AD04A2">
        <w:tc>
          <w:tcPr>
            <w:tcW w:w="1701" w:type="dxa"/>
            <w:shd w:val="clear" w:color="auto" w:fill="auto"/>
          </w:tcPr>
          <w:p w14:paraId="129B0960" w14:textId="36FC3607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  Покупатель ЮЛ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14:paraId="28FF9779" w14:textId="77777777" w:rsidTr="00CC3B0A">
              <w:tc>
                <w:tcPr>
                  <w:tcW w:w="6969" w:type="dxa"/>
                </w:tcPr>
                <w:p w14:paraId="04B1831D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14:paraId="19C60E12" w14:textId="77777777" w:rsidTr="00CC3B0A">
              <w:tc>
                <w:tcPr>
                  <w:tcW w:w="6969" w:type="dxa"/>
                </w:tcPr>
                <w:p w14:paraId="7062CFAD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(полное наименование, ИНН, ОГРН 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согласно выписки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 xml:space="preserve"> из ЕГРЮЛ)</w:t>
                  </w:r>
                </w:p>
              </w:tc>
            </w:tr>
          </w:tbl>
          <w:p w14:paraId="5E168382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ИНН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 xml:space="preserve">, ОГРН </w:t>
            </w:r>
            <w:r w:rsidRPr="00645BF6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, в лице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действующего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ru-RU"/>
              </w:rPr>
              <w:t>на основании</w:t>
            </w:r>
            <w:r w:rsidRPr="008509DF">
              <w:rPr>
                <w:rFonts w:ascii="Verdana" w:eastAsia="Times New Roman" w:hAnsi="Verdana" w:cs="Times New Roman"/>
                <w:i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645BF6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__________________________________________</w:t>
            </w:r>
            <w:r w:rsidRPr="008509DF">
              <w:rPr>
                <w:rFonts w:ascii="Verdana" w:eastAsia="Times New Roman" w:hAnsi="Verdana" w:cs="Times New Roman"/>
                <w:i/>
                <w:color w:val="4F81BD" w:themeColor="accent1"/>
                <w:sz w:val="20"/>
                <w:szCs w:val="20"/>
                <w:lang w:eastAsia="ru-RU"/>
              </w:rPr>
              <w:t xml:space="preserve">, </w:t>
            </w:r>
          </w:p>
          <w:p w14:paraId="62535CA4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</w:p>
        </w:tc>
      </w:tr>
      <w:tr w:rsidR="00A1228E" w:rsidRPr="008509DF" w14:paraId="6DBBC5FF" w14:textId="77777777" w:rsidTr="00AD04A2">
        <w:tc>
          <w:tcPr>
            <w:tcW w:w="1701" w:type="dxa"/>
            <w:shd w:val="clear" w:color="auto" w:fill="auto"/>
          </w:tcPr>
          <w:p w14:paraId="6AC69292" w14:textId="7D883D14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2  Покупатель ФЛ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75E94ADC" w14:textId="77777777" w:rsidTr="00CC3B0A">
              <w:tc>
                <w:tcPr>
                  <w:tcW w:w="6969" w:type="dxa"/>
                </w:tcPr>
                <w:p w14:paraId="6E9C1BF4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52FA5407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1E9D76E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68766BCE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hAnsi="Verdana"/>
                <w:color w:val="4F81BD" w:themeColor="accent1"/>
                <w:sz w:val="20"/>
                <w:szCs w:val="20"/>
              </w:rPr>
            </w:pP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___________________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sz w:val="20"/>
                <w:szCs w:val="20"/>
              </w:rPr>
              <w:t>года рождения</w:t>
            </w:r>
            <w:r w:rsidRPr="008509DF">
              <w:rPr>
                <w:rFonts w:ascii="Verdana" w:hAnsi="Verdana"/>
                <w:i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5C6952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____________________________________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, </w:t>
            </w:r>
          </w:p>
          <w:p w14:paraId="57442E94" w14:textId="77777777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A1228E" w:rsidRPr="008509DF" w14:paraId="0B35477C" w14:textId="77777777" w:rsidTr="00AD04A2">
        <w:tc>
          <w:tcPr>
            <w:tcW w:w="1701" w:type="dxa"/>
            <w:shd w:val="clear" w:color="auto" w:fill="auto"/>
          </w:tcPr>
          <w:p w14:paraId="57A7B1F5" w14:textId="3FB049BE" w:rsidR="00A1228E" w:rsidRPr="008509DF" w:rsidRDefault="00A1228E" w:rsidP="00A1228E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3  Покупатель ИП</w:t>
            </w:r>
            <w:r w:rsidRPr="008509DF">
              <w:rPr>
                <w:rFonts w:ascii="Verdana" w:hAnsi="Verdana"/>
                <w:i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654" w:type="dxa"/>
            <w:shd w:val="clear" w:color="auto" w:fill="auto"/>
          </w:tcPr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645BF6" w14:paraId="194F60F5" w14:textId="77777777" w:rsidTr="00CC3B0A">
              <w:tc>
                <w:tcPr>
                  <w:tcW w:w="6969" w:type="dxa"/>
                </w:tcPr>
                <w:p w14:paraId="38FE92B8" w14:textId="77777777" w:rsidR="00A1228E" w:rsidRPr="00645BF6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6BA4FAFB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15474EC1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(</w:t>
                  </w:r>
                  <w:r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Ф.И.О полностью</w:t>
                  </w:r>
                  <w:r w:rsidRPr="00645BF6"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</w:tr>
          </w:tbl>
          <w:p w14:paraId="333D6A38" w14:textId="77777777" w:rsidR="00A1228E" w:rsidRPr="0055668A" w:rsidRDefault="00A1228E" w:rsidP="00A1228E">
            <w:pPr>
              <w:spacing w:after="0" w:line="240" w:lineRule="auto"/>
              <w:jc w:val="both"/>
              <w:rPr>
                <w:rFonts w:ascii="Verdana" w:hAnsi="Verdana"/>
                <w:i/>
                <w:color w:val="0070C0"/>
                <w:sz w:val="20"/>
                <w:szCs w:val="20"/>
              </w:rPr>
            </w:pPr>
            <w:r w:rsidRPr="008509DF">
              <w:rPr>
                <w:rFonts w:ascii="Verdana" w:hAnsi="Verdana"/>
                <w:sz w:val="20"/>
                <w:szCs w:val="20"/>
              </w:rPr>
              <w:t>ОГРНИП</w:t>
            </w:r>
            <w:r w:rsidRPr="008509DF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____________________, 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документ, удостоверяющий личность: </w:t>
            </w:r>
            <w:r w:rsidRPr="00645BF6">
              <w:rPr>
                <w:rFonts w:ascii="Verdana" w:hAnsi="Verdana"/>
                <w:color w:val="0070C0"/>
                <w:sz w:val="20"/>
                <w:szCs w:val="20"/>
              </w:rPr>
              <w:t>_______________________</w:t>
            </w:r>
            <w:r w:rsidRPr="008509DF">
              <w:rPr>
                <w:rFonts w:ascii="Verdana" w:hAnsi="Verdana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выдан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>_</w:t>
            </w:r>
            <w:r w:rsidRPr="005C6952">
              <w:rPr>
                <w:rFonts w:ascii="Verdana" w:hAnsi="Verdana"/>
                <w:color w:val="0070C0"/>
                <w:sz w:val="20"/>
                <w:szCs w:val="20"/>
              </w:rPr>
              <w:t>_____________</w:t>
            </w:r>
            <w:r w:rsidRPr="008509D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,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>проживающ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>ий(-ая)</w:t>
            </w:r>
            <w:r w:rsidRPr="008509DF">
              <w:rPr>
                <w:rFonts w:ascii="Verdana" w:hAnsi="Verdana"/>
                <w:color w:val="0000FF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color w:val="000000"/>
                <w:sz w:val="20"/>
                <w:szCs w:val="20"/>
              </w:rPr>
              <w:t xml:space="preserve">по адресу </w:t>
            </w:r>
            <w:r w:rsidRPr="008509DF">
              <w:rPr>
                <w:rFonts w:ascii="Verdana" w:hAnsi="Verdana"/>
                <w:color w:val="4F81BD" w:themeColor="accent1"/>
                <w:sz w:val="20"/>
                <w:szCs w:val="20"/>
              </w:rPr>
              <w:t xml:space="preserve">____________________________________,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свидетельство о государственной регистрации в качестве индивидуального предпринимателя серия</w:t>
            </w:r>
            <w:r w:rsidRPr="008509DF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№</w:t>
            </w:r>
            <w:r w:rsidRPr="008509DF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_____, </w:t>
            </w:r>
            <w:r w:rsidRPr="008509DF">
              <w:rPr>
                <w:rFonts w:ascii="Verdana" w:hAnsi="Verdana"/>
                <w:color w:val="000000" w:themeColor="text1"/>
                <w:sz w:val="20"/>
                <w:szCs w:val="20"/>
              </w:rPr>
              <w:t>дата государственной регистрации</w:t>
            </w:r>
            <w:r w:rsidRPr="00645BF6">
              <w:rPr>
                <w:rFonts w:ascii="Verdana" w:hAnsi="Verdana"/>
                <w:i/>
                <w:color w:val="0070C0"/>
                <w:sz w:val="20"/>
                <w:szCs w:val="20"/>
              </w:rPr>
              <w:t xml:space="preserve"> «_»_____20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__,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выдано</w:t>
            </w:r>
            <w:r w:rsidRPr="0055668A">
              <w:rPr>
                <w:rFonts w:ascii="Verdana" w:hAnsi="Verdana"/>
                <w:i/>
                <w:color w:val="4F81BD" w:themeColor="accent1"/>
                <w:sz w:val="20"/>
                <w:szCs w:val="20"/>
              </w:rPr>
              <w:t xml:space="preserve"> </w:t>
            </w:r>
            <w:r w:rsidRPr="0055668A">
              <w:rPr>
                <w:rFonts w:ascii="Verdana" w:hAnsi="Verdana"/>
                <w:i/>
                <w:color w:val="0070C0"/>
                <w:sz w:val="20"/>
                <w:szCs w:val="20"/>
              </w:rPr>
              <w:t>«__»___20__</w:t>
            </w:r>
          </w:p>
          <w:tbl>
            <w:tblPr>
              <w:tblStyle w:val="a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969"/>
            </w:tblGrid>
            <w:tr w:rsidR="00A1228E" w:rsidRPr="0055668A" w14:paraId="3D354DE4" w14:textId="77777777" w:rsidTr="00CC3B0A">
              <w:tc>
                <w:tcPr>
                  <w:tcW w:w="6969" w:type="dxa"/>
                </w:tcPr>
                <w:p w14:paraId="5620A3B6" w14:textId="77777777" w:rsidR="00A1228E" w:rsidRPr="0055668A" w:rsidRDefault="00A1228E" w:rsidP="00A1228E">
                  <w:pPr>
                    <w:jc w:val="both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1228E" w:rsidRPr="00645BF6" w14:paraId="506BA777" w14:textId="77777777" w:rsidTr="00CC3B0A">
              <w:trPr>
                <w:trHeight w:val="224"/>
              </w:trPr>
              <w:tc>
                <w:tcPr>
                  <w:tcW w:w="6969" w:type="dxa"/>
                </w:tcPr>
                <w:p w14:paraId="40F9F653" w14:textId="77777777" w:rsidR="00A1228E" w:rsidRPr="00645BF6" w:rsidRDefault="00A1228E" w:rsidP="00A1228E">
                  <w:pPr>
                    <w:jc w:val="center"/>
                    <w:rPr>
                      <w:rFonts w:ascii="Verdana" w:eastAsia="Times New Roman" w:hAnsi="Verdana" w:cs="Times New Roman"/>
                      <w:i/>
                      <w:color w:val="0070C0"/>
                      <w:sz w:val="20"/>
                      <w:szCs w:val="20"/>
                      <w:lang w:eastAsia="ru-RU"/>
                    </w:rPr>
                  </w:pPr>
                  <w:r w:rsidRPr="0055668A">
                    <w:rPr>
                      <w:rFonts w:ascii="Verdana" w:hAnsi="Verdana"/>
                      <w:i/>
                      <w:color w:val="0070C0"/>
                      <w:sz w:val="20"/>
                      <w:szCs w:val="20"/>
                    </w:rPr>
                    <w:t>(указывается орган, выдавший свидетельство)</w:t>
                  </w:r>
                </w:p>
              </w:tc>
            </w:tr>
          </w:tbl>
          <w:p w14:paraId="5762FA9D" w14:textId="6909D35D" w:rsidR="00A1228E" w:rsidRPr="008509DF" w:rsidRDefault="00A1228E" w:rsidP="00A1228E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</w:tbl>
    <w:p w14:paraId="1604097C" w14:textId="77777777" w:rsidR="00DD5861" w:rsidRPr="008509DF" w:rsidRDefault="00DD5861" w:rsidP="00F56FF3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именуемый в дальнейшем «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Покупатель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», с другой стороны, совместно именуемые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«Стороны»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а каждый в отдельности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«Сторона»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, составили настоящий Акт приема-передачи о нижеследующем:</w:t>
      </w:r>
    </w:p>
    <w:p w14:paraId="44E7B009" w14:textId="77777777" w:rsidR="009217B1" w:rsidRDefault="00DD5861" w:rsidP="008E09A0">
      <w:pPr>
        <w:widowControl w:val="0"/>
        <w:numPr>
          <w:ilvl w:val="0"/>
          <w:numId w:val="2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В соответствии с Договором купли-продажи недвижимого имущества от «____»_________20</w:t>
      </w:r>
      <w:r w:rsidR="00246D76" w:rsidRPr="008509DF">
        <w:rPr>
          <w:rFonts w:ascii="Verdana" w:eastAsia="Times New Roman" w:hAnsi="Verdana" w:cs="Times New Roman"/>
          <w:sz w:val="20"/>
          <w:szCs w:val="20"/>
          <w:lang w:eastAsia="ru-RU"/>
        </w:rPr>
        <w:t>_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__ года (далее – «Договор») Продавец передает, а Покупатель принимает следующее недвижимое имущество (далее именуемое – «недвижимое имущество»): </w:t>
      </w:r>
    </w:p>
    <w:p w14:paraId="7A54BCC5" w14:textId="4A28620E" w:rsidR="008E09A0" w:rsidRPr="000E096A" w:rsidRDefault="000E096A" w:rsidP="008E09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0E096A">
        <w:rPr>
          <w:rFonts w:ascii="Verdana" w:eastAsia="Times New Roman" w:hAnsi="Verdana" w:cs="Times New Roman"/>
          <w:sz w:val="20"/>
          <w:szCs w:val="20"/>
          <w:lang w:eastAsia="ru-RU"/>
        </w:rPr>
        <w:t>1.1.</w:t>
      </w:r>
      <w:r w:rsidR="008E09A0" w:rsidRPr="000E096A">
        <w:rPr>
          <w:rFonts w:ascii="Verdana" w:eastAsia="Times New Roman" w:hAnsi="Verdana" w:cs="Times New Roman"/>
          <w:sz w:val="20"/>
          <w:szCs w:val="20"/>
          <w:lang w:eastAsia="ru-RU"/>
        </w:rPr>
        <w:tab/>
        <w:t xml:space="preserve"> Нежилое помещение, общей площадью 2920.3 кв. м. расположенное по адресу: Свердловская область, г. Екатеринбург, ул. Генеральская, д. 3, кадастровый номер: 66:41:0704007:5161, этаж № 2, этаж № 3, этаж № 4; </w:t>
      </w:r>
    </w:p>
    <w:p w14:paraId="53271E39" w14:textId="22C071C1" w:rsidR="008E09A0" w:rsidRPr="008E09A0" w:rsidRDefault="000E096A" w:rsidP="008E09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0E096A">
        <w:rPr>
          <w:rFonts w:ascii="Verdana" w:eastAsia="Times New Roman" w:hAnsi="Verdana" w:cs="Times New Roman"/>
          <w:sz w:val="20"/>
          <w:szCs w:val="20"/>
          <w:lang w:eastAsia="ru-RU"/>
        </w:rPr>
        <w:t>1.2.</w:t>
      </w:r>
      <w:r w:rsidR="008E09A0" w:rsidRPr="000E096A">
        <w:rPr>
          <w:rFonts w:ascii="Verdana" w:eastAsia="Times New Roman" w:hAnsi="Verdana" w:cs="Times New Roman"/>
          <w:sz w:val="20"/>
          <w:szCs w:val="20"/>
          <w:lang w:eastAsia="ru-RU"/>
        </w:rPr>
        <w:tab/>
        <w:t>Нежилое помещение, общей площадью 198.3 кв. м. расположенное по адресу: Свердловская область, г. Екатеринбург, ул. Генеральская, д. 3, кадастровый номер: 66:41:0704007:5351, этаж 4;</w:t>
      </w:r>
    </w:p>
    <w:p w14:paraId="1A0F9037" w14:textId="77777777" w:rsidR="008A2AE1" w:rsidRDefault="000E096A" w:rsidP="008E09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1</w:t>
      </w:r>
      <w:r w:rsidR="008E09A0" w:rsidRPr="008E09A0">
        <w:rPr>
          <w:rFonts w:ascii="Verdana" w:eastAsia="Times New Roman" w:hAnsi="Verdana" w:cs="Times New Roman"/>
          <w:sz w:val="20"/>
          <w:szCs w:val="20"/>
          <w:lang w:eastAsia="ru-RU"/>
        </w:rPr>
        <w:t>.</w:t>
      </w:r>
      <w:r>
        <w:rPr>
          <w:rFonts w:ascii="Verdana" w:eastAsia="Times New Roman" w:hAnsi="Verdana" w:cs="Times New Roman"/>
          <w:sz w:val="20"/>
          <w:szCs w:val="20"/>
          <w:lang w:eastAsia="ru-RU"/>
        </w:rPr>
        <w:t>3.</w:t>
      </w:r>
      <w:r w:rsidR="008E09A0" w:rsidRPr="008E09A0">
        <w:rPr>
          <w:rFonts w:ascii="Verdana" w:eastAsia="Times New Roman" w:hAnsi="Verdana" w:cs="Times New Roman"/>
          <w:sz w:val="20"/>
          <w:szCs w:val="20"/>
          <w:lang w:eastAsia="ru-RU"/>
        </w:rPr>
        <w:tab/>
        <w:t>Одновременно с переходом к Покупателю права собственности на недвижимое имущество в силу п. 3 статьи 552 Гражданского кодекса Российской Федерации и статьи 35 Земельного кодекса Российской Федерации Покупатель приобретает право на использование земельного участка.</w:t>
      </w:r>
    </w:p>
    <w:p w14:paraId="09126DA8" w14:textId="785CC572" w:rsidR="00DD5861" w:rsidRPr="008509DF" w:rsidRDefault="00DD5861" w:rsidP="008E09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2. Фактическое и техническое состояние недвижимого имущества соответствует условиям Договора и требованиям Покупателя. Покупатель перед подписанием настоящего Акта приема-передачи осмотрел недвижимое имущество</w:t>
      </w:r>
      <w:r w:rsidR="007779C1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, в том числе, </w:t>
      </w:r>
      <w:r w:rsidR="00775AF0"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все коммуникации, сети, инженерное и технологическое оборудование (механизмы), </w:t>
      </w:r>
      <w:r w:rsidR="00775AF0" w:rsidRPr="008509DF">
        <w:rPr>
          <w:rFonts w:ascii="Verdana" w:eastAsia="Times New Roman" w:hAnsi="Verdana" w:cs="Times New Roman"/>
          <w:sz w:val="20"/>
          <w:szCs w:val="20"/>
          <w:lang w:eastAsia="ru-RU"/>
        </w:rPr>
        <w:lastRenderedPageBreak/>
        <w:t xml:space="preserve">обеспечивающие недвижимое имущество, 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и осведомлен о состоянии недвижимого имущества, скрытых и явных дефектах и недостатках недвижимого имущества.</w:t>
      </w:r>
    </w:p>
    <w:p w14:paraId="23056A99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Претензии Покупателя к Продавцу по качеству недвижимого имущества, его техническому состоянию и документационной укомплектованности отсутствуют.</w:t>
      </w:r>
    </w:p>
    <w:tbl>
      <w:tblPr>
        <w:tblW w:w="9464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4"/>
        <w:gridCol w:w="6460"/>
      </w:tblGrid>
      <w:tr w:rsidR="00DD5861" w:rsidRPr="008509DF" w14:paraId="7429E68B" w14:textId="77777777" w:rsidTr="008C3A91">
        <w:tc>
          <w:tcPr>
            <w:tcW w:w="3004" w:type="dxa"/>
            <w:shd w:val="clear" w:color="auto" w:fill="auto"/>
          </w:tcPr>
          <w:p w14:paraId="21D73BA3" w14:textId="300C36B3" w:rsidR="00DD5861" w:rsidRPr="008509DF" w:rsidRDefault="00AA37AD" w:rsidP="00F56FF3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</w:t>
            </w:r>
            <w:r w:rsidR="00DD5861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включается </w:t>
            </w:r>
          </w:p>
          <w:p w14:paraId="59179DB3" w14:textId="6A4BAE15" w:rsidR="00DD5861" w:rsidRPr="008509DF" w:rsidRDefault="00DD5861" w:rsidP="00AA37AD">
            <w:pPr>
              <w:spacing w:after="0" w:line="240" w:lineRule="auto"/>
              <w:ind w:right="122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</w:t>
            </w:r>
            <w:r w:rsidR="00AA37A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недвижимого имущества</w:t>
            </w:r>
            <w:r w:rsidR="00920D7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(кроме земельного участка)</w:t>
            </w:r>
            <w:r w:rsidR="00AA37A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при наличии приборов учета</w:t>
            </w:r>
            <w:r w:rsidR="00920D7D"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и ключей</w:t>
            </w: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460" w:type="dxa"/>
            <w:shd w:val="clear" w:color="auto" w:fill="auto"/>
          </w:tcPr>
          <w:p w14:paraId="7A09D2C9" w14:textId="344E83CC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Приборы учета </w:t>
            </w:r>
            <w:r w:rsidR="00370031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 имущества опломбированы. Показания приборов учета на дату п</w:t>
            </w:r>
            <w:r w:rsidR="002D2A49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одписания Акта приема-передачи н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едвижимого имущества:</w:t>
            </w:r>
          </w:p>
          <w:p w14:paraId="65E86566" w14:textId="46CAC682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>Водосчетчик ХВС – №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="008F07E3"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  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</w:t>
            </w:r>
          </w:p>
          <w:p w14:paraId="1F86E7FA" w14:textId="4EF96951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>Водосчетчик ГВС</w:t>
            </w:r>
            <w:r w:rsidR="006C3F82"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– №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14:paraId="157E2735" w14:textId="7AA19E3A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 xml:space="preserve">Электросчетчик 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14:paraId="23B2D760" w14:textId="7AEA10B4" w:rsidR="00DD5861" w:rsidRPr="008509DF" w:rsidRDefault="00DD5861" w:rsidP="00F5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-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  <w:t xml:space="preserve">Теплосчетчик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ab/>
            </w:r>
            <w:r w:rsidR="008F07E3"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__________________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                  </w:t>
            </w:r>
          </w:p>
          <w:p w14:paraId="1EFD3D6B" w14:textId="0086CA9E" w:rsidR="00DD5861" w:rsidRPr="008509DF" w:rsidRDefault="00AB23A0" w:rsidP="00AB2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Одновременно с подписанием настоящего Акта </w:t>
            </w:r>
            <w:r w:rsidR="002A52CC"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приема-передачи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Продавец передал Покупателю комплекты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ключей от недвижимого имущества в количестве </w:t>
            </w:r>
            <w:r w:rsidRPr="00CC3B0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 </w:t>
            </w:r>
            <w:r w:rsidRPr="008509DF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экз.</w:t>
            </w:r>
          </w:p>
        </w:tc>
      </w:tr>
    </w:tbl>
    <w:p w14:paraId="18A33D1C" w14:textId="4CBB3BDD" w:rsidR="00AB23A0" w:rsidRPr="008509DF" w:rsidRDefault="00AB23A0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F520153" w14:textId="1DBB4446" w:rsidR="00DD5861" w:rsidRPr="008509DF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3</w:t>
      </w:r>
      <w:r w:rsidR="00DD5861" w:rsidRPr="008509DF">
        <w:rPr>
          <w:rFonts w:ascii="Verdana" w:eastAsia="Times New Roman" w:hAnsi="Verdana" w:cs="Times New Roman"/>
          <w:sz w:val="20"/>
          <w:szCs w:val="20"/>
          <w:lang w:eastAsia="ru-RU"/>
        </w:rPr>
        <w:t>. Обязательства по Договору в части передачи недвижимого имущества Покупателю, Продавцом выполнены полностью.</w:t>
      </w:r>
    </w:p>
    <w:p w14:paraId="2D054FA8" w14:textId="6C41F5B9" w:rsidR="002508FF" w:rsidRDefault="00AB23A0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>4</w:t>
      </w:r>
      <w:r w:rsidR="00F022A3">
        <w:rPr>
          <w:rFonts w:ascii="Verdana" w:eastAsia="Times New Roman" w:hAnsi="Verdana" w:cs="Times New Roman"/>
          <w:sz w:val="20"/>
          <w:szCs w:val="20"/>
          <w:lang w:eastAsia="ru-RU"/>
        </w:rPr>
        <w:t xml:space="preserve">. </w:t>
      </w:r>
    </w:p>
    <w:p w14:paraId="30E048A4" w14:textId="77777777" w:rsidR="00F81D67" w:rsidRDefault="00F81D67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9571" w:type="dxa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B21F6D" w:rsidRPr="008509DF" w14:paraId="457D3B04" w14:textId="77777777" w:rsidTr="00B21F6D">
        <w:tc>
          <w:tcPr>
            <w:tcW w:w="2411" w:type="dxa"/>
          </w:tcPr>
          <w:p w14:paraId="32EC793C" w14:textId="77777777" w:rsidR="00B21F6D" w:rsidRPr="0055668A" w:rsidRDefault="00B21F6D" w:rsidP="00B21F6D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156AA691" w14:textId="34F3B4F6" w:rsidR="00B21F6D" w:rsidRDefault="00B21F6D" w:rsidP="00B21F6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для случаев передачи до перехода права собственности </w:t>
            </w:r>
          </w:p>
        </w:tc>
        <w:tc>
          <w:tcPr>
            <w:tcW w:w="7160" w:type="dxa"/>
          </w:tcPr>
          <w:p w14:paraId="42B43B56" w14:textId="1007102F" w:rsidR="00B21F6D" w:rsidRPr="00B31BD9" w:rsidRDefault="00B21F6D" w:rsidP="00B21F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Настоящий Акт</w:t>
            </w:r>
            <w:r w:rsidRPr="0055668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приема-передачи подписан в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3 (Трех)</w:t>
            </w:r>
            <w:r w:rsidRPr="0055668A"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силу,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55668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 xml:space="preserve">1 (Один)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Продавца и 1 (Один) для органа государственной регистрации прав. </w:t>
            </w:r>
          </w:p>
        </w:tc>
      </w:tr>
      <w:tr w:rsidR="00B21F6D" w:rsidRPr="008509DF" w14:paraId="0636D1EC" w14:textId="77777777" w:rsidTr="00B21F6D">
        <w:tc>
          <w:tcPr>
            <w:tcW w:w="2411" w:type="dxa"/>
          </w:tcPr>
          <w:p w14:paraId="047203C2" w14:textId="77777777" w:rsidR="00B21F6D" w:rsidRPr="0055668A" w:rsidRDefault="00B21F6D" w:rsidP="00B21F6D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 xml:space="preserve">Вариант 2 для случаев передачи после перехода права собственности </w:t>
            </w:r>
          </w:p>
          <w:p w14:paraId="7A415531" w14:textId="77777777" w:rsidR="00B21F6D" w:rsidRPr="0055668A" w:rsidRDefault="00B21F6D" w:rsidP="00B21F6D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</w:tcPr>
          <w:p w14:paraId="3835C290" w14:textId="7A049FA1" w:rsidR="00B21F6D" w:rsidRPr="00B31BD9" w:rsidRDefault="00B21F6D" w:rsidP="00B21F6D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Настоящий Акт</w:t>
            </w:r>
            <w:r w:rsidRPr="0055668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приема-передачи подписан в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2 (Двух)</w:t>
            </w:r>
            <w:r w:rsidRPr="0055668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экземплярах, имеющих равную юридическую силу,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55668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экземпляр для Покупателя, и </w:t>
            </w:r>
            <w:r w:rsidRPr="0055668A">
              <w:rPr>
                <w:rFonts w:ascii="Verdana" w:eastAsia="Times New Roman" w:hAnsi="Verdana" w:cs="Times New Roman"/>
                <w:i/>
                <w:color w:val="0070C0"/>
                <w:sz w:val="20"/>
                <w:szCs w:val="20"/>
                <w:lang w:eastAsia="ru-RU"/>
              </w:rPr>
              <w:t>1 (Один)</w:t>
            </w:r>
            <w:r w:rsidRPr="0055668A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 </w:t>
            </w:r>
            <w:r w:rsidRPr="0055668A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экземпляр для Продавца.</w:t>
            </w:r>
          </w:p>
        </w:tc>
      </w:tr>
    </w:tbl>
    <w:p w14:paraId="3FCDB96C" w14:textId="77777777" w:rsidR="002508FF" w:rsidRPr="008509DF" w:rsidRDefault="002508FF" w:rsidP="00F56F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350D734F" w14:textId="10FAFFCC" w:rsidR="00DD5861" w:rsidRPr="008509DF" w:rsidRDefault="004C1F07" w:rsidP="00F56F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sz w:val="20"/>
          <w:szCs w:val="20"/>
          <w:lang w:eastAsia="ru-RU"/>
        </w:rPr>
        <w:t>ПОДПИСИ СТОРОН</w:t>
      </w:r>
      <w:r w:rsidR="00DD5861"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 </w:t>
      </w:r>
    </w:p>
    <w:p w14:paraId="600D6F25" w14:textId="77777777" w:rsidR="00DD5861" w:rsidRPr="008509DF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                                                                             ОТ ПОКУПАТЕЛЯ:</w:t>
      </w:r>
    </w:p>
    <w:p w14:paraId="7E6DC949" w14:textId="6C62486F" w:rsidR="00DD5861" w:rsidRDefault="00DD5861" w:rsidP="00F56FF3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_____________/_____________/                   _____________/___________/</w:t>
      </w: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14:paraId="105667F9" w14:textId="51962F09" w:rsidR="00686D08" w:rsidRDefault="00686D08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9E11DB2" w14:textId="32F324B4" w:rsidR="00773D72" w:rsidRDefault="00773D72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4D3C91C" w14:textId="5FC102A1" w:rsidR="00984A3C" w:rsidRDefault="00984A3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A8EBADA" w14:textId="6AF35C5E" w:rsidR="00984A3C" w:rsidRDefault="00984A3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52B6EA6" w14:textId="1D75C137" w:rsidR="00984A3C" w:rsidRDefault="00984A3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98222D6" w14:textId="7C3C6F4C" w:rsidR="00984A3C" w:rsidRDefault="00984A3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586A714" w14:textId="22B6A794" w:rsidR="00984A3C" w:rsidRDefault="00984A3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4478CEA" w14:textId="7F5FCE09" w:rsidR="00984A3C" w:rsidRDefault="00984A3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9702223" w14:textId="198D83A6" w:rsidR="00984A3C" w:rsidRDefault="00984A3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50040BC" w14:textId="51A8AC37" w:rsidR="00984A3C" w:rsidRDefault="00984A3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EE3A4AE" w14:textId="72E2795C" w:rsidR="00984A3C" w:rsidRDefault="00984A3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556BC73" w14:textId="0C941C5A" w:rsidR="00984A3C" w:rsidRDefault="00984A3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910567A" w14:textId="0D80AE4E" w:rsidR="00984A3C" w:rsidRDefault="00984A3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CABA50E" w14:textId="420A0DE2" w:rsidR="00984A3C" w:rsidRDefault="00984A3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6C3670E" w14:textId="3F600B4E" w:rsidR="00984A3C" w:rsidRDefault="00984A3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29E7B63" w14:textId="4466A16D" w:rsidR="00984A3C" w:rsidRDefault="00984A3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04BA3AC" w14:textId="5C729E68" w:rsidR="00984A3C" w:rsidRDefault="00984A3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433D878" w14:textId="73F3D548" w:rsidR="00FF7DC7" w:rsidRDefault="00FF7DC7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C4A1EEB" w14:textId="28468D21" w:rsidR="00FF7DC7" w:rsidRDefault="00FF7DC7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5A0E429" w14:textId="7576674F" w:rsidR="00FF7DC7" w:rsidRDefault="00FF7DC7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A662E58" w14:textId="0FC26B48" w:rsidR="00FF7DC7" w:rsidRDefault="00FF7DC7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09A572A" w14:textId="2DDACCC2" w:rsidR="00FF7DC7" w:rsidRDefault="00FF7DC7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DEDF9C8" w14:textId="7B339806" w:rsidR="00FF7DC7" w:rsidRDefault="00FF7DC7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55C268E" w14:textId="31B64BBE" w:rsidR="00FF7DC7" w:rsidRDefault="00FF7DC7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9847923" w14:textId="3C44DE00" w:rsidR="00FF7DC7" w:rsidRDefault="00FF7DC7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90587EF" w14:textId="496910D1" w:rsidR="00FF7DC7" w:rsidRDefault="00FF7DC7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EB6F552" w14:textId="1C6E1334" w:rsidR="00FF7DC7" w:rsidRDefault="00FF7DC7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5E36165" w14:textId="68FC8306" w:rsidR="00FF7DC7" w:rsidRDefault="00FF7DC7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A3B6F25" w14:textId="2534F994" w:rsidR="00FF7DC7" w:rsidRDefault="00FF7DC7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7C57623A" w14:textId="0EEE5C27" w:rsidR="00FF7DC7" w:rsidRDefault="00FF7DC7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501F6373" w14:textId="142A03D0" w:rsidR="00984A3C" w:rsidRDefault="00984A3C" w:rsidP="001206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0460163" w14:textId="1F99F0EF" w:rsidR="00686D08" w:rsidRPr="008509DF" w:rsidRDefault="00686D08" w:rsidP="00686D08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55668A">
        <w:rPr>
          <w:rFonts w:ascii="Verdana" w:hAnsi="Verdana"/>
          <w:sz w:val="20"/>
          <w:szCs w:val="20"/>
        </w:rPr>
        <w:t>Приложение №___</w:t>
      </w:r>
      <w:r w:rsidR="00FC39B8" w:rsidRPr="0055668A">
        <w:rPr>
          <w:rStyle w:val="af4"/>
          <w:rFonts w:ascii="Verdana" w:hAnsi="Verdana"/>
          <w:i/>
          <w:color w:val="0070C0"/>
          <w:sz w:val="20"/>
          <w:szCs w:val="20"/>
        </w:rPr>
        <w:footnoteReference w:id="5"/>
      </w:r>
    </w:p>
    <w:p w14:paraId="78B018B7" w14:textId="77777777" w:rsidR="00686D08" w:rsidRPr="008509DF" w:rsidRDefault="00686D08" w:rsidP="00686D08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16B117F3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  <w:r w:rsidRPr="008509DF">
        <w:rPr>
          <w:rFonts w:ascii="Verdana" w:hAnsi="Verdana" w:cs="Arial"/>
          <w:lang w:eastAsia="en-CA"/>
        </w:rPr>
        <w:t>от «___»_____________ 20__</w:t>
      </w:r>
    </w:p>
    <w:p w14:paraId="22F0754F" w14:textId="77777777" w:rsidR="00686D08" w:rsidRPr="008509DF" w:rsidRDefault="00686D08" w:rsidP="00686D08">
      <w:pPr>
        <w:pStyle w:val="ConsNonformat"/>
        <w:tabs>
          <w:tab w:val="left" w:pos="1276"/>
        </w:tabs>
        <w:ind w:left="709"/>
        <w:contextualSpacing/>
        <w:jc w:val="right"/>
        <w:rPr>
          <w:rFonts w:ascii="Verdana" w:hAnsi="Verdana"/>
        </w:rPr>
      </w:pPr>
    </w:p>
    <w:p w14:paraId="7DD11BBB" w14:textId="77777777" w:rsidR="00686D08" w:rsidRDefault="00686D08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8509DF">
        <w:rPr>
          <w:rFonts w:ascii="Verdana" w:eastAsia="Times New Roman" w:hAnsi="Verdana" w:cs="Arial"/>
          <w:b/>
          <w:sz w:val="20"/>
          <w:szCs w:val="20"/>
          <w:lang w:eastAsia="en-CA"/>
        </w:rPr>
        <w:t>УСЛОВИЯ АККРЕДИТИВА</w:t>
      </w:r>
    </w:p>
    <w:p w14:paraId="40603CF2" w14:textId="77777777" w:rsidR="00CC3B0A" w:rsidRPr="008509DF" w:rsidRDefault="00CC3B0A" w:rsidP="00686D08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</w:p>
    <w:p w14:paraId="50C448C2" w14:textId="4FF8F941" w:rsidR="00686D08" w:rsidRPr="008509DF" w:rsidRDefault="00686D08" w:rsidP="00B31BD9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Вид аккредитива: безотзывный; </w:t>
      </w:r>
      <w:r w:rsidR="00B31BD9" w:rsidRPr="00B31BD9">
        <w:rPr>
          <w:rFonts w:ascii="Verdana" w:eastAsia="SimSun" w:hAnsi="Verdana"/>
          <w:kern w:val="1"/>
          <w:lang w:eastAsia="hi-IN" w:bidi="hi-IN"/>
        </w:rPr>
        <w:t>покрытый.</w:t>
      </w:r>
    </w:p>
    <w:p w14:paraId="5AC8C6E9" w14:textId="77777777" w:rsidR="00686D08" w:rsidRPr="008509DF" w:rsidRDefault="00686D08" w:rsidP="00686D08">
      <w:pPr>
        <w:pStyle w:val="a5"/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 </w:t>
      </w:r>
    </w:p>
    <w:p w14:paraId="6383B9AD" w14:textId="45BE3470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8509DF">
        <w:rPr>
          <w:rFonts w:ascii="Verdana" w:eastAsia="SimSun" w:hAnsi="Verdana"/>
          <w:kern w:val="1"/>
          <w:lang w:eastAsia="hi-IN" w:bidi="hi-IN"/>
        </w:rPr>
        <w:t xml:space="preserve">Срок </w:t>
      </w:r>
      <w:r w:rsidRPr="000C2791">
        <w:rPr>
          <w:rFonts w:ascii="Verdana" w:eastAsia="SimSun" w:hAnsi="Verdana"/>
          <w:kern w:val="1"/>
          <w:lang w:eastAsia="hi-IN" w:bidi="hi-IN"/>
        </w:rPr>
        <w:t xml:space="preserve">аккредитива: </w:t>
      </w:r>
      <w:r w:rsidR="00B31BD9">
        <w:rPr>
          <w:rFonts w:ascii="Verdana" w:eastAsia="SimSun" w:hAnsi="Verdana"/>
          <w:color w:val="0070C0"/>
          <w:kern w:val="1"/>
          <w:lang w:eastAsia="hi-IN" w:bidi="hi-IN"/>
        </w:rPr>
        <w:t>45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 xml:space="preserve"> </w:t>
      </w:r>
      <w:r w:rsidRPr="000C2791">
        <w:rPr>
          <w:rFonts w:ascii="Verdana" w:eastAsia="SimSun" w:hAnsi="Verdana"/>
          <w:kern w:val="1"/>
          <w:lang w:eastAsia="hi-IN" w:bidi="hi-IN"/>
        </w:rPr>
        <w:t>календарных дней с даты открытия аккредитива.</w:t>
      </w:r>
    </w:p>
    <w:p w14:paraId="4F77044E" w14:textId="2FD0A0CF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Сумма аккредитива: 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>______________</w:t>
      </w:r>
      <w:r w:rsidRPr="000C2791">
        <w:rPr>
          <w:rFonts w:ascii="Verdana" w:eastAsia="SimSun" w:hAnsi="Verdana"/>
          <w:kern w:val="1"/>
          <w:lang w:eastAsia="hi-IN" w:bidi="hi-IN"/>
        </w:rPr>
        <w:t>.</w:t>
      </w:r>
    </w:p>
    <w:p w14:paraId="23ECF1BD" w14:textId="71B60388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Банк-эмитент: </w:t>
      </w:r>
      <w:r w:rsidRPr="000C2791">
        <w:rPr>
          <w:rFonts w:ascii="Verdana" w:hAnsi="Verdana"/>
          <w:i/>
          <w:color w:val="0070C0"/>
        </w:rPr>
        <w:t xml:space="preserve">_____________________________ 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5402AB7D" w14:textId="6EB26C8B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i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Исполняющий банк: </w:t>
      </w:r>
      <w:r w:rsidRPr="000C2791">
        <w:rPr>
          <w:rFonts w:ascii="Verdana" w:eastAsia="SimSun" w:hAnsi="Verdana"/>
          <w:i/>
          <w:color w:val="0070C0"/>
          <w:kern w:val="1"/>
          <w:lang w:eastAsia="hi-IN" w:bidi="hi-IN"/>
        </w:rPr>
        <w:t>____________</w:t>
      </w:r>
      <w:r w:rsidRPr="000C2791">
        <w:rPr>
          <w:rFonts w:ascii="Verdana" w:hAnsi="Verdana"/>
          <w:i/>
          <w:color w:val="0070C0"/>
        </w:rPr>
        <w:t xml:space="preserve">_________________(ОГРН _________________, ИНН _____________ , КПП ____________, к/с № ___________________ в ГУ Банка России по ______________ , БИК ______________) расположенной по адресу: _________________, являющееся кредитной организацией по законодательству Российской Федерации (Генеральная лицензия на осуществление банковских операций от ___________  года №_______). </w:t>
      </w:r>
    </w:p>
    <w:p w14:paraId="0579AD5C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Условие оплаты: без акцепта.</w:t>
      </w:r>
    </w:p>
    <w:p w14:paraId="27FC58D2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Частичное исполнение аккредитива и частичные выплаты по аккредитиву запрещены.</w:t>
      </w:r>
    </w:p>
    <w:p w14:paraId="16E84530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Срок предоставления документов в Исполняющий Банк – в течение срока действия аккредитива.</w:t>
      </w:r>
    </w:p>
    <w:p w14:paraId="67B2EE32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Все расходы по открытию и исполнению (раскрытию) аккредитива несет Покупатель. </w:t>
      </w:r>
    </w:p>
    <w:p w14:paraId="5668D100" w14:textId="383EF54D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color w:val="0070C0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 xml:space="preserve">Получатель средств по аккредитиву: Продавец </w:t>
      </w:r>
      <w:r w:rsidRPr="000C2791">
        <w:rPr>
          <w:rFonts w:ascii="Verdana" w:hAnsi="Verdana"/>
          <w:color w:val="0070C0"/>
        </w:rPr>
        <w:t>(</w:t>
      </w:r>
      <w:r w:rsidRPr="000C2791">
        <w:rPr>
          <w:rFonts w:ascii="Verdana" w:hAnsi="Verdana"/>
          <w:i/>
          <w:color w:val="0070C0"/>
        </w:rPr>
        <w:t>Публичное акционерное общество Национальный банк «ТРАСТ», ИНН 7831001567, КПП 770</w:t>
      </w:r>
      <w:r w:rsidR="00773D72">
        <w:rPr>
          <w:rFonts w:ascii="Verdana" w:hAnsi="Verdana"/>
          <w:i/>
          <w:color w:val="0070C0"/>
        </w:rPr>
        <w:t>9</w:t>
      </w:r>
      <w:r w:rsidRPr="000C2791">
        <w:rPr>
          <w:rFonts w:ascii="Verdana" w:hAnsi="Verdana"/>
          <w:i/>
          <w:color w:val="0070C0"/>
        </w:rPr>
        <w:t>01001, ОГРН 1027800000480, БИК 044525635, корр/счет № ______________________ в ГУ Банка России по Центральному Федеральному Окр</w:t>
      </w:r>
      <w:r w:rsidR="009217B1">
        <w:rPr>
          <w:rFonts w:ascii="Verdana" w:hAnsi="Verdana"/>
          <w:i/>
          <w:color w:val="0070C0"/>
        </w:rPr>
        <w:t>угу, л/с ___________________</w:t>
      </w:r>
      <w:r w:rsidRPr="000C2791">
        <w:rPr>
          <w:rFonts w:ascii="Verdana" w:hAnsi="Verdana"/>
          <w:i/>
          <w:color w:val="0070C0"/>
        </w:rPr>
        <w:t>)</w:t>
      </w:r>
      <w:r w:rsidRPr="000C2791">
        <w:rPr>
          <w:rFonts w:ascii="Verdana" w:eastAsia="SimSun" w:hAnsi="Verdana"/>
          <w:color w:val="0070C0"/>
          <w:kern w:val="1"/>
          <w:lang w:eastAsia="hi-IN" w:bidi="hi-IN"/>
        </w:rPr>
        <w:t xml:space="preserve">. </w:t>
      </w:r>
    </w:p>
    <w:p w14:paraId="0E26C8DE" w14:textId="77777777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eastAsia="SimSun" w:hAnsi="Verdana"/>
          <w:kern w:val="1"/>
          <w:lang w:eastAsia="hi-IN" w:bidi="hi-IN"/>
        </w:rPr>
        <w:t>Плательщик по аккредитиву (реквизиты): Покупатель.</w:t>
      </w:r>
    </w:p>
    <w:p w14:paraId="00F4944A" w14:textId="5399E74B" w:rsidR="00686D08" w:rsidRPr="000C2791" w:rsidRDefault="00686D08" w:rsidP="00686D08">
      <w:pPr>
        <w:pStyle w:val="a5"/>
        <w:numPr>
          <w:ilvl w:val="0"/>
          <w:numId w:val="6"/>
        </w:numPr>
        <w:jc w:val="both"/>
        <w:rPr>
          <w:rFonts w:ascii="Verdana" w:eastAsia="SimSun" w:hAnsi="Verdana"/>
          <w:kern w:val="1"/>
          <w:lang w:eastAsia="hi-IN" w:bidi="hi-IN"/>
        </w:rPr>
      </w:pPr>
      <w:r w:rsidRPr="000C2791">
        <w:rPr>
          <w:rFonts w:ascii="Verdana" w:hAnsi="Verdana" w:cs="Arial"/>
        </w:rPr>
        <w:t>Платеж</w:t>
      </w:r>
      <w:r w:rsidRPr="000C2791">
        <w:rPr>
          <w:rFonts w:ascii="Verdana" w:eastAsia="Calibri" w:hAnsi="Verdana" w:cs="Arial"/>
        </w:rPr>
        <w:t xml:space="preserve"> Получателю средств (исполнение (раскрытие) аккредитива) производится</w:t>
      </w:r>
      <w:r w:rsidRPr="000C2791">
        <w:rPr>
          <w:rFonts w:ascii="Verdana" w:hAnsi="Verdana"/>
        </w:rPr>
        <w:t xml:space="preserve"> </w:t>
      </w:r>
      <w:r w:rsidRPr="000C2791">
        <w:rPr>
          <w:rFonts w:ascii="Verdana" w:eastAsia="Calibri" w:hAnsi="Verdana" w:cs="Arial"/>
        </w:rPr>
        <w:t xml:space="preserve">по предъявлении Продавцом </w:t>
      </w:r>
      <w:r w:rsidR="0010628D" w:rsidRPr="000C2791">
        <w:rPr>
          <w:rFonts w:ascii="Verdana" w:eastAsia="Calibri" w:hAnsi="Verdana" w:cs="Arial"/>
        </w:rPr>
        <w:t>исполняющий</w:t>
      </w:r>
      <w:r w:rsidRPr="000C2791">
        <w:rPr>
          <w:rFonts w:ascii="Verdana" w:eastAsia="Calibri" w:hAnsi="Verdana" w:cs="Arial"/>
        </w:rPr>
        <w:t xml:space="preserve"> банк следующих документов, представленных в виде оригиналов или нотариально заверенных копий:</w:t>
      </w:r>
    </w:p>
    <w:p w14:paraId="41E991BB" w14:textId="77777777" w:rsidR="00686D08" w:rsidRPr="000C2791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tbl>
      <w:tblPr>
        <w:tblW w:w="0" w:type="auto"/>
        <w:tblInd w:w="-31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160"/>
      </w:tblGrid>
      <w:tr w:rsidR="00686D08" w:rsidRPr="008509DF" w14:paraId="383E01FE" w14:textId="77777777" w:rsidTr="00072336">
        <w:tc>
          <w:tcPr>
            <w:tcW w:w="2411" w:type="dxa"/>
            <w:shd w:val="clear" w:color="auto" w:fill="auto"/>
          </w:tcPr>
          <w:p w14:paraId="38888B47" w14:textId="77777777" w:rsidR="00686D08" w:rsidRPr="000C2791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Вариант 1</w:t>
            </w:r>
          </w:p>
          <w:p w14:paraId="6953E7A6" w14:textId="77777777" w:rsidR="00686D08" w:rsidRPr="000C2791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t>для случаев установления залога Продавца в силу закона</w:t>
            </w:r>
          </w:p>
        </w:tc>
        <w:tc>
          <w:tcPr>
            <w:tcW w:w="7160" w:type="dxa"/>
            <w:shd w:val="clear" w:color="auto" w:fill="auto"/>
          </w:tcPr>
          <w:p w14:paraId="52EAC8BC" w14:textId="77777777" w:rsidR="00686D08" w:rsidRPr="000C2791" w:rsidRDefault="00686D08" w:rsidP="00072336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Договора, заключенного между Продавцом и Покупателем, содержащего штамп (отметку) о государственной регистрации перехода права собственности недвижимое имущество и залоге (ипотеке) в силу закона; </w:t>
            </w:r>
          </w:p>
          <w:p w14:paraId="1423B0B0" w14:textId="77777777" w:rsidR="00686D08" w:rsidRPr="008509DF" w:rsidRDefault="00686D08" w:rsidP="00072336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color w:val="4F81BD" w:themeColor="accent1"/>
                <w:sz w:val="20"/>
                <w:szCs w:val="20"/>
                <w:lang w:eastAsia="ru-RU"/>
              </w:rPr>
            </w:pP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б. Выписки из ЕГРН, выданной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_______________________________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где в графе «правообладатель» указано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ИНН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«кадастровый номер объекта» указано –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_______________________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«наименование объекта» указано –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«площадь объекта» указано –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кв.м.; в графе «адрес (местоположение) объекта» указано – </w:t>
            </w:r>
            <w:r w:rsidRPr="000C2791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 </w:t>
            </w:r>
            <w:r w:rsidRPr="000C2791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в графе «ограничение (обременение) права» отражена информация о залоге в пользу Продавца.</w:t>
            </w:r>
          </w:p>
        </w:tc>
      </w:tr>
      <w:tr w:rsidR="00686D08" w:rsidRPr="008509DF" w14:paraId="55BBFEEA" w14:textId="77777777" w:rsidTr="00072336">
        <w:tc>
          <w:tcPr>
            <w:tcW w:w="2411" w:type="dxa"/>
            <w:shd w:val="clear" w:color="auto" w:fill="auto"/>
          </w:tcPr>
          <w:p w14:paraId="3DDF2DA3" w14:textId="77777777" w:rsidR="00686D08" w:rsidRPr="008509DF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  <w:r w:rsidRPr="008509DF"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  <w:lastRenderedPageBreak/>
              <w:t xml:space="preserve">Вариант 2 для случаев, когда не установлен залог Продавца </w:t>
            </w:r>
          </w:p>
          <w:p w14:paraId="35E6A12E" w14:textId="77777777" w:rsidR="00686D08" w:rsidRPr="008509DF" w:rsidRDefault="00686D08" w:rsidP="00072336">
            <w:pPr>
              <w:spacing w:after="0" w:line="240" w:lineRule="auto"/>
              <w:ind w:left="-108"/>
              <w:jc w:val="right"/>
              <w:rPr>
                <w:rFonts w:ascii="Verdana" w:eastAsia="Times New Roman" w:hAnsi="Verdana" w:cs="Times New Roman"/>
                <w:i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7160" w:type="dxa"/>
            <w:shd w:val="clear" w:color="auto" w:fill="auto"/>
          </w:tcPr>
          <w:p w14:paraId="6BC228D1" w14:textId="77777777" w:rsidR="00686D08" w:rsidRPr="00E63D94" w:rsidRDefault="00686D08" w:rsidP="00072336">
            <w:pPr>
              <w:spacing w:after="0" w:line="240" w:lineRule="auto"/>
              <w:ind w:firstLine="590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а. Договора, заключенного между Продавцом и Покупателем, содержащий штамп (отметку) о государственной регистрации перехода права собственности на недвижимое имущество к Покупателю; </w:t>
            </w:r>
          </w:p>
          <w:p w14:paraId="762B047D" w14:textId="77777777" w:rsidR="00686D08" w:rsidRDefault="00686D08" w:rsidP="00072336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б. Выписки из ЕГРН, выданной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по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, где в графе «правообладатель» указано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ИНН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>________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«кадастровый номер объекта» указано –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_______________________ 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«наименование объекта» указано –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 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; в графе «площадь объекта» указано –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 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кв.м.; в графе «адрес (местоположение) объекта» указано – </w:t>
            </w:r>
            <w:r w:rsidRPr="00E63D94">
              <w:rPr>
                <w:rFonts w:ascii="Verdana" w:eastAsia="Times New Roman" w:hAnsi="Verdana" w:cs="Times New Roman"/>
                <w:color w:val="0070C0"/>
                <w:sz w:val="20"/>
                <w:szCs w:val="20"/>
                <w:lang w:eastAsia="ru-RU"/>
              </w:rPr>
              <w:t xml:space="preserve">_____________ </w:t>
            </w:r>
            <w:r w:rsidRPr="00E63D94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, в графе «ограничение (обременение) права» указано – не зарегистрировано.</w:t>
            </w:r>
          </w:p>
          <w:p w14:paraId="12A4C23B" w14:textId="7ECC8522" w:rsidR="00FC6345" w:rsidRPr="008509DF" w:rsidRDefault="00FC6345" w:rsidP="00072336">
            <w:pPr>
              <w:spacing w:after="0" w:line="240" w:lineRule="auto"/>
              <w:ind w:firstLine="608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Возможна запись о залоге кредитора.</w:t>
            </w:r>
          </w:p>
        </w:tc>
      </w:tr>
    </w:tbl>
    <w:p w14:paraId="282F3AAA" w14:textId="77777777" w:rsidR="00686D08" w:rsidRPr="008509DF" w:rsidRDefault="00686D08" w:rsidP="00686D08">
      <w:pPr>
        <w:spacing w:after="0" w:line="240" w:lineRule="auto"/>
        <w:ind w:firstLine="590"/>
        <w:jc w:val="both"/>
        <w:rPr>
          <w:rFonts w:ascii="Verdana" w:eastAsia="Times New Roman" w:hAnsi="Verdana" w:cs="Times New Roman"/>
          <w:sz w:val="20"/>
          <w:szCs w:val="20"/>
          <w:highlight w:val="yellow"/>
          <w:lang w:eastAsia="ru-RU"/>
        </w:rPr>
      </w:pPr>
    </w:p>
    <w:p w14:paraId="36EA5590" w14:textId="4BFAFF80" w:rsidR="00686D08" w:rsidRPr="008509DF" w:rsidRDefault="00686D08" w:rsidP="00686D08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8509DF">
        <w:rPr>
          <w:rFonts w:ascii="Verdana" w:hAnsi="Verdana"/>
        </w:rPr>
        <w:t xml:space="preserve">В случае приостановки процесса регистрации перехода права собственности или отказа в регистрации органом, осуществляющим государственную регистрацию прав на недвижимое имущество и сделок с ним,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</w:t>
      </w:r>
      <w:r w:rsidRPr="000C2791">
        <w:rPr>
          <w:rFonts w:ascii="Verdana" w:hAnsi="Verdana"/>
          <w:i/>
          <w:color w:val="0070C0"/>
        </w:rPr>
        <w:t>5 (Пяти)</w:t>
      </w:r>
      <w:r w:rsidRPr="000C2791">
        <w:rPr>
          <w:rFonts w:ascii="Verdana" w:hAnsi="Verdana"/>
          <w:color w:val="0070C0"/>
        </w:rPr>
        <w:t xml:space="preserve"> </w:t>
      </w:r>
      <w:r w:rsidRPr="008509DF">
        <w:rPr>
          <w:rFonts w:ascii="Verdana" w:hAnsi="Verdana"/>
        </w:rPr>
        <w:t>календарных дней обязан уведомить Банк – эмитент о необходимости продления открытого аккредитива. При наступлении вышеуказанных событий, срок действия аккредитива подлежит продлению до устранения причин приостановки или отказа в регистрации перехода права собстве</w:t>
      </w:r>
      <w:r>
        <w:rPr>
          <w:rFonts w:ascii="Verdana" w:hAnsi="Verdana"/>
        </w:rPr>
        <w:t>нности</w:t>
      </w:r>
      <w:r w:rsidR="00380D28">
        <w:rPr>
          <w:rFonts w:ascii="Verdana" w:hAnsi="Verdana"/>
        </w:rPr>
        <w:t>.</w:t>
      </w:r>
      <w:r w:rsidRPr="008509DF">
        <w:rPr>
          <w:rFonts w:ascii="Verdana" w:hAnsi="Verdana"/>
        </w:rPr>
        <w:t>.</w:t>
      </w:r>
    </w:p>
    <w:p w14:paraId="0CEAD877" w14:textId="72E3DC75" w:rsidR="00C42EB6" w:rsidRPr="009217B1" w:rsidRDefault="00C42EB6" w:rsidP="008E09A0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9217B1">
        <w:rPr>
          <w:rFonts w:ascii="Verdana" w:hAnsi="Verdana"/>
        </w:rPr>
        <w:t>В случае истечения срока действия аккредитива Покупатель обязуется не менее чем за 3 (Три) рабочих дня до истечения срока действия аккредитива:</w:t>
      </w:r>
    </w:p>
    <w:p w14:paraId="2A763AFF" w14:textId="2F04F8C0" w:rsidR="00C42EB6" w:rsidRPr="009217B1" w:rsidRDefault="00C42EB6" w:rsidP="008E09A0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9217B1">
        <w:rPr>
          <w:rFonts w:ascii="Verdana" w:hAnsi="Verdana"/>
        </w:rPr>
        <w:t>- продлить/открыть аккредитив на тех же условиях на тот же срок и предоставить Продавцу надлежащее подтверждение продления/открытия аккредитива.</w:t>
      </w:r>
    </w:p>
    <w:p w14:paraId="76557821" w14:textId="6B1771A7" w:rsidR="00C42EB6" w:rsidRPr="009217B1" w:rsidRDefault="00C42EB6" w:rsidP="008E09A0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9217B1">
        <w:rPr>
          <w:rFonts w:ascii="Verdana" w:hAnsi="Verdana"/>
        </w:rPr>
        <w:t>В случае неисполнения/ненадлежащего исполнения Покупателем обязанности продлить/открыть аккредитив на тех же условиях на тот же срок и предоставить Продавцу надлежащее подтверждение продления/открытия аккредитива Продавец вправе отказаться от исполнения Договора в одностороннем внесудебном порядке.</w:t>
      </w:r>
    </w:p>
    <w:p w14:paraId="56D97E5C" w14:textId="0BA36054" w:rsidR="00C42EB6" w:rsidRPr="009217B1" w:rsidRDefault="00C42EB6" w:rsidP="008A2AE1">
      <w:pPr>
        <w:pStyle w:val="a5"/>
        <w:numPr>
          <w:ilvl w:val="0"/>
          <w:numId w:val="7"/>
        </w:numPr>
        <w:jc w:val="both"/>
        <w:rPr>
          <w:rFonts w:ascii="Verdana" w:hAnsi="Verdana"/>
        </w:rPr>
      </w:pPr>
      <w:r w:rsidRPr="009217B1">
        <w:rPr>
          <w:rFonts w:ascii="Verdana" w:hAnsi="Verdana"/>
        </w:rPr>
        <w:t xml:space="preserve">- </w:t>
      </w:r>
      <w:r w:rsidR="008A2AE1" w:rsidRPr="008A2AE1">
        <w:t xml:space="preserve"> </w:t>
      </w:r>
      <w:r w:rsidR="008A2AE1" w:rsidRPr="008A2AE1">
        <w:rPr>
          <w:rFonts w:ascii="Verdana" w:hAnsi="Verdana"/>
        </w:rPr>
        <w:t>Банк-эмитент по аккредитиву - из топ-50 по объему капитала согласно данным рейтингового агентства РИА Рейтинг (прим: рейтинг доступен на сайте агентства: https://riarating.ru/banks/</w:t>
      </w:r>
    </w:p>
    <w:p w14:paraId="1C2AC267" w14:textId="2ACC6400" w:rsidR="00686D08" w:rsidRPr="009217B1" w:rsidRDefault="00C42EB6" w:rsidP="008E09A0">
      <w:pPr>
        <w:pStyle w:val="a5"/>
        <w:numPr>
          <w:ilvl w:val="0"/>
          <w:numId w:val="7"/>
        </w:numPr>
        <w:ind w:left="732"/>
        <w:jc w:val="both"/>
        <w:rPr>
          <w:rFonts w:ascii="Verdana" w:hAnsi="Verdana"/>
        </w:rPr>
      </w:pPr>
      <w:r w:rsidRPr="009217B1">
        <w:rPr>
          <w:rFonts w:ascii="Verdana" w:hAnsi="Verdana"/>
        </w:rPr>
        <w:t>- Расчеты по аккредитиву регулируются Положением Банка России № 383-П от 19.06.2012 г. «О правилах осуществления перевода денежных средств» и ГК РФ.</w:t>
      </w:r>
    </w:p>
    <w:p w14:paraId="21EED759" w14:textId="77777777" w:rsidR="008E09A0" w:rsidRDefault="008E09A0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</w:p>
    <w:p w14:paraId="49933515" w14:textId="77777777" w:rsidR="008E09A0" w:rsidRDefault="008E09A0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</w:p>
    <w:p w14:paraId="2F70B433" w14:textId="5E4CF656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ПОДПИСИ СТОРОН</w:t>
      </w:r>
    </w:p>
    <w:p w14:paraId="11BDC6A5" w14:textId="5A91E8F9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 w:themeColor="text1"/>
          <w:sz w:val="20"/>
          <w:szCs w:val="20"/>
          <w:lang w:eastAsia="ru-RU"/>
        </w:rPr>
      </w:pPr>
    </w:p>
    <w:p w14:paraId="387A71AC" w14:textId="2AA38F85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</w:t>
      </w:r>
    </w:p>
    <w:p w14:paraId="4C67A322" w14:textId="260E82E1" w:rsidR="00686D08" w:rsidRPr="008509DF" w:rsidRDefault="00686D08" w:rsidP="00686D0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     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______________________</w:t>
      </w:r>
      <w:r w:rsidRPr="008509DF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/_______________/</w:t>
      </w:r>
    </w:p>
    <w:p w14:paraId="527ADAA5" w14:textId="53ED3875" w:rsidR="00686D08" w:rsidRPr="008509DF" w:rsidRDefault="00686D08" w:rsidP="008E09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color w:val="000000" w:themeColor="text1"/>
          <w:kern w:val="32"/>
          <w:sz w:val="20"/>
          <w:szCs w:val="20"/>
          <w:lang w:eastAsia="ru-RU"/>
        </w:rPr>
      </w:pPr>
    </w:p>
    <w:p w14:paraId="4E22CA47" w14:textId="3AE7C545" w:rsidR="00686D08" w:rsidRPr="008509DF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>ОТ ПОКУПАТЕЛЯ:</w:t>
      </w:r>
    </w:p>
    <w:p w14:paraId="2E93EECA" w14:textId="233186D7" w:rsidR="0005653D" w:rsidRDefault="00686D08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 xml:space="preserve">                                             </w:t>
      </w:r>
      <w:r w:rsidRPr="008509DF">
        <w:rPr>
          <w:rFonts w:ascii="Verdana" w:eastAsia="Times New Roman" w:hAnsi="Verdana" w:cs="Times New Roman"/>
          <w:b/>
          <w:sz w:val="20"/>
          <w:szCs w:val="20"/>
          <w:lang w:eastAsia="ru-RU"/>
        </w:rPr>
        <w:tab/>
        <w:t>____________________/________________/</w:t>
      </w:r>
    </w:p>
    <w:p w14:paraId="30D90E39" w14:textId="4ED261C8" w:rsidR="0005653D" w:rsidRDefault="0005653D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7FE0E38" w14:textId="050B9C1B" w:rsidR="0005653D" w:rsidRDefault="0005653D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97058DB" w14:textId="65C41019" w:rsidR="0005653D" w:rsidRDefault="0005653D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DAA8805" w14:textId="257CBCE7" w:rsidR="0005653D" w:rsidRDefault="0005653D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16A8D2C" w14:textId="2CDA219A" w:rsidR="0005653D" w:rsidRDefault="0005653D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747CDA3" w14:textId="7BA93B47" w:rsidR="00FF7DC7" w:rsidRDefault="00FF7DC7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653FDB8" w14:textId="513240CD" w:rsidR="00FF7DC7" w:rsidRDefault="00FF7DC7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FECCA99" w14:textId="27487DB5" w:rsidR="00FF7DC7" w:rsidRDefault="00FF7DC7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30B4227" w14:textId="55192988" w:rsidR="00FF7DC7" w:rsidRDefault="00FF7DC7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15B22A5" w14:textId="41017056" w:rsidR="00FF7DC7" w:rsidRDefault="00FF7DC7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F3F6357" w14:textId="12CDCD81" w:rsidR="00FF7DC7" w:rsidRDefault="00FF7DC7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C517B6B" w14:textId="7BAC4123" w:rsidR="00FF7DC7" w:rsidRDefault="00FF7DC7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A4BE4E9" w14:textId="62EE297C" w:rsidR="00FF7DC7" w:rsidRDefault="00FF7DC7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5BA680A" w14:textId="1B349FFE" w:rsidR="00FF7DC7" w:rsidRDefault="00FF7DC7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CEA92F6" w14:textId="3D0C4E81" w:rsidR="00FF7DC7" w:rsidRDefault="00FF7DC7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C2C8A2D" w14:textId="0C14E7C0" w:rsidR="00FF7DC7" w:rsidRDefault="00FF7DC7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90B6940" w14:textId="36B1D96F" w:rsidR="00FF7DC7" w:rsidRDefault="00FF7DC7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5FEF3C55" w14:textId="114D92BD" w:rsidR="00FF7DC7" w:rsidRDefault="00FF7DC7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6803045F" w14:textId="5C1E9118" w:rsidR="00FF7DC7" w:rsidRDefault="00FF7DC7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BB1336B" w14:textId="241D4662" w:rsidR="00FF7DC7" w:rsidRDefault="00FF7DC7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221D6A0" w14:textId="195C8B99" w:rsidR="00FF7DC7" w:rsidRDefault="00FF7DC7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0002A7FD" w14:textId="77777777" w:rsidR="00FF7DC7" w:rsidRPr="007B0C89" w:rsidRDefault="00FF7DC7" w:rsidP="00FF7DC7">
      <w:pPr>
        <w:spacing w:after="0" w:line="240" w:lineRule="auto"/>
        <w:jc w:val="right"/>
        <w:rPr>
          <w:rFonts w:ascii="Verdana" w:eastAsia="Calibri" w:hAnsi="Verdana" w:cs="Times New Roman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t>Приложение №</w:t>
      </w:r>
      <w:r w:rsidRPr="007B0C89">
        <w:rPr>
          <w:rFonts w:ascii="Verdana" w:eastAsia="Calibri" w:hAnsi="Verdana" w:cs="Times New Roman"/>
          <w:sz w:val="20"/>
          <w:szCs w:val="20"/>
        </w:rPr>
        <w:t>2</w:t>
      </w:r>
    </w:p>
    <w:p w14:paraId="00F34325" w14:textId="77777777" w:rsidR="00FF7DC7" w:rsidRPr="00114B9C" w:rsidRDefault="00FF7DC7" w:rsidP="00FF7DC7">
      <w:pPr>
        <w:spacing w:after="0" w:line="240" w:lineRule="auto"/>
        <w:jc w:val="right"/>
        <w:rPr>
          <w:rFonts w:ascii="Verdana" w:eastAsia="Times New Roman" w:hAnsi="Verdana" w:cs="Arial"/>
          <w:sz w:val="20"/>
          <w:szCs w:val="20"/>
          <w:lang w:eastAsia="en-CA"/>
        </w:rPr>
      </w:pPr>
      <w:r w:rsidRPr="00114B9C">
        <w:rPr>
          <w:rFonts w:ascii="Verdana" w:eastAsia="Times New Roman" w:hAnsi="Verdana" w:cs="Arial"/>
          <w:sz w:val="20"/>
          <w:szCs w:val="20"/>
          <w:lang w:eastAsia="en-CA"/>
        </w:rPr>
        <w:t xml:space="preserve"> к Договору купли-продажи недвижимого имущества </w:t>
      </w:r>
    </w:p>
    <w:p w14:paraId="0F6398B2" w14:textId="77777777" w:rsidR="00FF7DC7" w:rsidRPr="00114B9C" w:rsidRDefault="00FF7DC7" w:rsidP="00FF7DC7">
      <w:pPr>
        <w:widowControl w:val="0"/>
        <w:tabs>
          <w:tab w:val="left" w:pos="1276"/>
        </w:tabs>
        <w:snapToGrid w:val="0"/>
        <w:spacing w:after="0" w:line="240" w:lineRule="auto"/>
        <w:ind w:left="709"/>
        <w:contextualSpacing/>
        <w:jc w:val="right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14B9C">
        <w:rPr>
          <w:rFonts w:ascii="Verdana" w:eastAsia="Times New Roman" w:hAnsi="Verdana" w:cs="Arial"/>
          <w:sz w:val="20"/>
          <w:szCs w:val="20"/>
          <w:lang w:eastAsia="en-CA"/>
        </w:rPr>
        <w:t>от «___»_____________ 20__</w:t>
      </w:r>
    </w:p>
    <w:p w14:paraId="7AE59317" w14:textId="77777777" w:rsidR="00FF7DC7" w:rsidRPr="00114B9C" w:rsidRDefault="00FF7DC7" w:rsidP="00FF7DC7">
      <w:pPr>
        <w:widowControl w:val="0"/>
        <w:tabs>
          <w:tab w:val="left" w:pos="1276"/>
        </w:tabs>
        <w:snapToGrid w:val="0"/>
        <w:spacing w:after="0" w:line="240" w:lineRule="auto"/>
        <w:ind w:left="709"/>
        <w:contextualSpacing/>
        <w:jc w:val="right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5448CEF4" w14:textId="77777777" w:rsidR="00FF7DC7" w:rsidRPr="00114B9C" w:rsidRDefault="00FF7DC7" w:rsidP="00FF7DC7">
      <w:pPr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eastAsia="en-CA"/>
        </w:rPr>
      </w:pPr>
      <w:r w:rsidRPr="00114B9C">
        <w:rPr>
          <w:rFonts w:ascii="Verdana" w:eastAsia="Times New Roman" w:hAnsi="Verdana" w:cs="Arial"/>
          <w:b/>
          <w:sz w:val="20"/>
          <w:szCs w:val="20"/>
          <w:lang w:eastAsia="en-CA"/>
        </w:rPr>
        <w:t xml:space="preserve">ПЕРЕЧЕНЬ ДОГОВОРОВ АРЕНДЫ/СУБАРЕНДЫ </w:t>
      </w:r>
    </w:p>
    <w:p w14:paraId="083856F6" w14:textId="77777777" w:rsidR="00FF7DC7" w:rsidRPr="00114B9C" w:rsidRDefault="00FF7DC7" w:rsidP="00FF7DC7">
      <w:pPr>
        <w:widowControl w:val="0"/>
        <w:tabs>
          <w:tab w:val="left" w:pos="1276"/>
        </w:tabs>
        <w:snapToGrid w:val="0"/>
        <w:spacing w:after="0" w:line="240" w:lineRule="auto"/>
        <w:ind w:left="709"/>
        <w:contextualSpacing/>
        <w:jc w:val="both"/>
        <w:rPr>
          <w:rFonts w:ascii="Verdana" w:eastAsia="Times New Roman" w:hAnsi="Verdana" w:cs="Times New Roman"/>
          <w:sz w:val="20"/>
          <w:szCs w:val="20"/>
          <w:lang w:eastAsia="ru-RU"/>
        </w:rPr>
      </w:pPr>
    </w:p>
    <w:p w14:paraId="746CD98E" w14:textId="3B025C71" w:rsidR="00FF7DC7" w:rsidRDefault="00FF7DC7" w:rsidP="00FF7DC7">
      <w:pPr>
        <w:jc w:val="both"/>
        <w:rPr>
          <w:rFonts w:ascii="Verdana" w:eastAsia="Calibri" w:hAnsi="Verdana" w:cs="Times New Roman"/>
          <w:sz w:val="20"/>
          <w:szCs w:val="20"/>
        </w:rPr>
      </w:pPr>
      <w:r w:rsidRPr="00114B9C">
        <w:rPr>
          <w:rFonts w:ascii="Verdana" w:eastAsia="Calibri" w:hAnsi="Verdana" w:cs="Times New Roman"/>
          <w:sz w:val="20"/>
          <w:szCs w:val="20"/>
        </w:rPr>
        <w:t xml:space="preserve">В отношении недвижимого имущества заключены следующие договоры аренды/субаренды: </w:t>
      </w:r>
    </w:p>
    <w:p w14:paraId="36A7ADA1" w14:textId="77777777" w:rsidR="00FF7DC7" w:rsidRPr="007B0C89" w:rsidRDefault="00FF7DC7" w:rsidP="00CB7FBC">
      <w:pPr>
        <w:pStyle w:val="ConsNormal"/>
        <w:widowControl/>
        <w:numPr>
          <w:ilvl w:val="0"/>
          <w:numId w:val="36"/>
        </w:numPr>
        <w:tabs>
          <w:tab w:val="left" w:pos="709"/>
          <w:tab w:val="left" w:pos="1080"/>
        </w:tabs>
        <w:ind w:left="142" w:right="0" w:firstLine="0"/>
        <w:jc w:val="both"/>
        <w:rPr>
          <w:rFonts w:ascii="Verdana" w:hAnsi="Verdana" w:cs="Times New Roman"/>
          <w:color w:val="000000" w:themeColor="text1"/>
          <w:sz w:val="18"/>
          <w:szCs w:val="18"/>
        </w:rPr>
      </w:pPr>
      <w:r w:rsidRPr="007B0C89">
        <w:rPr>
          <w:rFonts w:ascii="Verdana" w:hAnsi="Verdana" w:cs="Times New Roman"/>
          <w:color w:val="000000" w:themeColor="text1"/>
          <w:sz w:val="18"/>
          <w:szCs w:val="18"/>
        </w:rPr>
        <w:t xml:space="preserve">Договор аренды нежилых помещений № </w:t>
      </w:r>
      <w:r w:rsidRPr="00FF7DC7">
        <w:rPr>
          <w:rFonts w:ascii="Verdana" w:hAnsi="Verdana" w:cs="Times New Roman"/>
          <w:color w:val="000000" w:themeColor="text1"/>
          <w:sz w:val="18"/>
          <w:szCs w:val="18"/>
        </w:rPr>
        <w:t>А/03-20</w:t>
      </w:r>
      <w:r>
        <w:rPr>
          <w:rFonts w:ascii="Verdana" w:hAnsi="Verdana" w:cs="Times New Roman"/>
          <w:color w:val="000000" w:themeColor="text1"/>
          <w:sz w:val="18"/>
          <w:szCs w:val="18"/>
        </w:rPr>
        <w:t xml:space="preserve"> </w:t>
      </w:r>
      <w:r w:rsidRPr="007B0C89">
        <w:rPr>
          <w:rFonts w:ascii="Verdana" w:hAnsi="Verdana" w:cs="Times New Roman"/>
          <w:color w:val="000000" w:themeColor="text1"/>
          <w:sz w:val="18"/>
          <w:szCs w:val="18"/>
        </w:rPr>
        <w:t xml:space="preserve">от </w:t>
      </w:r>
      <w:r w:rsidRPr="00FF7DC7">
        <w:rPr>
          <w:rFonts w:ascii="Verdana" w:hAnsi="Verdana" w:cs="Times New Roman"/>
          <w:color w:val="000000" w:themeColor="text1"/>
          <w:sz w:val="18"/>
          <w:szCs w:val="18"/>
        </w:rPr>
        <w:t>01.10.2019</w:t>
      </w:r>
      <w:r>
        <w:rPr>
          <w:rFonts w:ascii="Verdana" w:hAnsi="Verdana" w:cs="Times New Roman"/>
          <w:color w:val="000000" w:themeColor="text1"/>
          <w:sz w:val="18"/>
          <w:szCs w:val="18"/>
        </w:rPr>
        <w:t xml:space="preserve"> </w:t>
      </w:r>
      <w:r w:rsidRPr="007B0C89">
        <w:rPr>
          <w:rFonts w:ascii="Verdana" w:hAnsi="Verdana" w:cs="Times New Roman"/>
          <w:color w:val="000000" w:themeColor="text1"/>
          <w:sz w:val="18"/>
          <w:szCs w:val="18"/>
        </w:rPr>
        <w:t xml:space="preserve">г. с </w:t>
      </w:r>
      <w:r w:rsidRPr="00FF7DC7">
        <w:rPr>
          <w:rFonts w:ascii="Verdana" w:hAnsi="Verdana" w:cs="Times New Roman"/>
          <w:color w:val="000000" w:themeColor="text1"/>
          <w:sz w:val="18"/>
          <w:szCs w:val="18"/>
        </w:rPr>
        <w:t>ООО "АйТи Кейс"</w:t>
      </w:r>
      <w:r w:rsidRPr="007B0C89">
        <w:rPr>
          <w:rFonts w:ascii="Verdana" w:hAnsi="Verdana" w:cs="Times New Roman"/>
          <w:color w:val="000000" w:themeColor="text1"/>
          <w:sz w:val="18"/>
          <w:szCs w:val="18"/>
        </w:rPr>
        <w:t>;</w:t>
      </w:r>
    </w:p>
    <w:p w14:paraId="59BCC7F0" w14:textId="756CCAB5" w:rsidR="00FF7DC7" w:rsidRDefault="00FF7DC7" w:rsidP="00CB7FBC">
      <w:pPr>
        <w:pStyle w:val="ConsNormal"/>
        <w:widowControl/>
        <w:numPr>
          <w:ilvl w:val="0"/>
          <w:numId w:val="36"/>
        </w:numPr>
        <w:tabs>
          <w:tab w:val="left" w:pos="709"/>
          <w:tab w:val="left" w:pos="1080"/>
        </w:tabs>
        <w:ind w:left="142" w:right="0" w:firstLine="0"/>
        <w:jc w:val="both"/>
        <w:rPr>
          <w:rFonts w:ascii="Verdana" w:hAnsi="Verdana" w:cs="Times New Roman"/>
          <w:sz w:val="18"/>
          <w:szCs w:val="18"/>
        </w:rPr>
      </w:pPr>
      <w:r w:rsidRPr="007B0C89">
        <w:rPr>
          <w:rFonts w:ascii="Verdana" w:hAnsi="Verdana" w:cs="Times New Roman"/>
          <w:color w:val="000000" w:themeColor="text1"/>
          <w:sz w:val="18"/>
          <w:szCs w:val="18"/>
        </w:rPr>
        <w:t xml:space="preserve">Договор аренды нежилых помещений </w:t>
      </w:r>
      <w:r w:rsidRPr="00C94115">
        <w:rPr>
          <w:rFonts w:ascii="Verdana" w:hAnsi="Verdana" w:cs="Times New Roman"/>
          <w:color w:val="000000" w:themeColor="text1"/>
          <w:sz w:val="18"/>
          <w:szCs w:val="18"/>
        </w:rPr>
        <w:t xml:space="preserve">№ </w:t>
      </w:r>
      <w:r w:rsidRPr="00FF7DC7">
        <w:rPr>
          <w:rFonts w:ascii="Verdana" w:hAnsi="Verdana" w:cs="Times New Roman"/>
          <w:color w:val="000000" w:themeColor="text1"/>
          <w:sz w:val="18"/>
          <w:szCs w:val="18"/>
        </w:rPr>
        <w:t>А/02-20</w:t>
      </w:r>
      <w:r w:rsidRPr="00C94115">
        <w:rPr>
          <w:rFonts w:ascii="Verdana" w:hAnsi="Verdana" w:cs="Times New Roman"/>
          <w:color w:val="000000" w:themeColor="text1"/>
          <w:sz w:val="18"/>
          <w:szCs w:val="18"/>
        </w:rPr>
        <w:t xml:space="preserve"> от </w:t>
      </w:r>
      <w:r w:rsidRPr="00FF7DC7">
        <w:rPr>
          <w:rFonts w:ascii="Verdana" w:hAnsi="Verdana" w:cs="Times New Roman"/>
          <w:color w:val="000000" w:themeColor="text1"/>
          <w:sz w:val="18"/>
          <w:szCs w:val="18"/>
        </w:rPr>
        <w:t>15.03.2020</w:t>
      </w:r>
      <w:r>
        <w:rPr>
          <w:rFonts w:ascii="Verdana" w:hAnsi="Verdana" w:cs="Times New Roman"/>
          <w:color w:val="000000" w:themeColor="text1"/>
          <w:sz w:val="18"/>
          <w:szCs w:val="18"/>
        </w:rPr>
        <w:t>г</w:t>
      </w:r>
      <w:r w:rsidRPr="00C94115">
        <w:rPr>
          <w:rFonts w:ascii="Verdana" w:hAnsi="Verdana" w:cs="Times New Roman"/>
          <w:color w:val="000000" w:themeColor="text1"/>
          <w:sz w:val="18"/>
          <w:szCs w:val="18"/>
        </w:rPr>
        <w:t xml:space="preserve">. с </w:t>
      </w:r>
      <w:r w:rsidRPr="00FF7DC7">
        <w:rPr>
          <w:rFonts w:ascii="Verdana" w:hAnsi="Verdana" w:cs="Times New Roman"/>
          <w:color w:val="000000" w:themeColor="text1"/>
          <w:sz w:val="18"/>
          <w:szCs w:val="18"/>
        </w:rPr>
        <w:t>ИП Баталина Анна Александровна</w:t>
      </w:r>
      <w:r>
        <w:rPr>
          <w:rFonts w:ascii="Verdana" w:hAnsi="Verdana" w:cs="Times New Roman"/>
          <w:sz w:val="18"/>
          <w:szCs w:val="18"/>
        </w:rPr>
        <w:t>;</w:t>
      </w:r>
    </w:p>
    <w:p w14:paraId="69A97BBC" w14:textId="55C62C6A" w:rsidR="00FF7DC7" w:rsidRDefault="00FF7DC7" w:rsidP="00CB7FBC">
      <w:pPr>
        <w:pStyle w:val="ConsNormal"/>
        <w:widowControl/>
        <w:numPr>
          <w:ilvl w:val="0"/>
          <w:numId w:val="36"/>
        </w:numPr>
        <w:tabs>
          <w:tab w:val="left" w:pos="709"/>
          <w:tab w:val="left" w:pos="1080"/>
        </w:tabs>
        <w:ind w:left="142" w:right="0" w:firstLine="0"/>
        <w:jc w:val="both"/>
        <w:rPr>
          <w:rFonts w:ascii="Verdana" w:hAnsi="Verdana" w:cs="Times New Roman"/>
          <w:sz w:val="18"/>
          <w:szCs w:val="18"/>
        </w:rPr>
      </w:pPr>
      <w:r w:rsidRPr="007B0C89">
        <w:rPr>
          <w:rFonts w:ascii="Verdana" w:hAnsi="Verdana" w:cs="Times New Roman"/>
          <w:color w:val="000000" w:themeColor="text1"/>
          <w:sz w:val="18"/>
          <w:szCs w:val="18"/>
        </w:rPr>
        <w:t xml:space="preserve">Договор аренды нежилых помещений </w:t>
      </w:r>
      <w:r w:rsidRPr="00C94115">
        <w:rPr>
          <w:rFonts w:ascii="Verdana" w:hAnsi="Verdana" w:cs="Times New Roman"/>
          <w:color w:val="000000" w:themeColor="text1"/>
          <w:sz w:val="18"/>
          <w:szCs w:val="18"/>
        </w:rPr>
        <w:t xml:space="preserve">№ </w:t>
      </w:r>
      <w:r w:rsidRPr="00FF7DC7">
        <w:rPr>
          <w:rFonts w:ascii="Verdana" w:hAnsi="Verdana" w:cs="Times New Roman"/>
          <w:color w:val="000000" w:themeColor="text1"/>
          <w:sz w:val="18"/>
          <w:szCs w:val="18"/>
        </w:rPr>
        <w:t xml:space="preserve">А/63-21 </w:t>
      </w:r>
      <w:r w:rsidRPr="00C94115">
        <w:rPr>
          <w:rFonts w:ascii="Verdana" w:hAnsi="Verdana" w:cs="Times New Roman"/>
          <w:color w:val="000000" w:themeColor="text1"/>
          <w:sz w:val="18"/>
          <w:szCs w:val="18"/>
        </w:rPr>
        <w:t xml:space="preserve">от </w:t>
      </w:r>
      <w:r>
        <w:rPr>
          <w:rFonts w:ascii="Verdana" w:hAnsi="Verdana" w:cs="Times New Roman"/>
          <w:color w:val="000000" w:themeColor="text1"/>
          <w:sz w:val="18"/>
          <w:szCs w:val="18"/>
        </w:rPr>
        <w:t>25.08.2020г</w:t>
      </w:r>
      <w:r w:rsidRPr="00C94115">
        <w:rPr>
          <w:rFonts w:ascii="Verdana" w:hAnsi="Verdana" w:cs="Times New Roman"/>
          <w:color w:val="000000" w:themeColor="text1"/>
          <w:sz w:val="18"/>
          <w:szCs w:val="18"/>
        </w:rPr>
        <w:t xml:space="preserve">. с </w:t>
      </w:r>
      <w:r w:rsidRPr="00FF7DC7">
        <w:rPr>
          <w:rFonts w:ascii="Verdana" w:hAnsi="Verdana" w:cs="Times New Roman"/>
          <w:color w:val="000000" w:themeColor="text1"/>
          <w:sz w:val="18"/>
          <w:szCs w:val="18"/>
        </w:rPr>
        <w:t>Денисова-Андрюшечкина Ирина Сергеевна</w:t>
      </w:r>
      <w:r>
        <w:rPr>
          <w:rFonts w:ascii="Verdana" w:hAnsi="Verdana" w:cs="Times New Roman"/>
          <w:color w:val="000000" w:themeColor="text1"/>
          <w:sz w:val="18"/>
          <w:szCs w:val="18"/>
        </w:rPr>
        <w:t>;</w:t>
      </w:r>
    </w:p>
    <w:p w14:paraId="58017FDB" w14:textId="0F68E4C2" w:rsidR="00FF7DC7" w:rsidRDefault="00FF7DC7" w:rsidP="00CB7FBC">
      <w:pPr>
        <w:pStyle w:val="ConsNormal"/>
        <w:widowControl/>
        <w:numPr>
          <w:ilvl w:val="0"/>
          <w:numId w:val="36"/>
        </w:numPr>
        <w:tabs>
          <w:tab w:val="left" w:pos="709"/>
          <w:tab w:val="left" w:pos="1080"/>
        </w:tabs>
        <w:ind w:left="142" w:right="0" w:firstLine="0"/>
        <w:jc w:val="both"/>
        <w:rPr>
          <w:rFonts w:ascii="Verdana" w:hAnsi="Verdana" w:cs="Times New Roman"/>
          <w:sz w:val="18"/>
          <w:szCs w:val="18"/>
        </w:rPr>
      </w:pPr>
      <w:r w:rsidRPr="007B0C89">
        <w:rPr>
          <w:rFonts w:ascii="Verdana" w:hAnsi="Verdana" w:cs="Times New Roman"/>
          <w:color w:val="000000" w:themeColor="text1"/>
          <w:sz w:val="18"/>
          <w:szCs w:val="18"/>
        </w:rPr>
        <w:t xml:space="preserve">Договор аренды нежилых помещений </w:t>
      </w:r>
      <w:r w:rsidRPr="00C94115">
        <w:rPr>
          <w:rFonts w:ascii="Verdana" w:hAnsi="Verdana" w:cs="Times New Roman"/>
          <w:color w:val="000000" w:themeColor="text1"/>
          <w:sz w:val="18"/>
          <w:szCs w:val="18"/>
        </w:rPr>
        <w:t xml:space="preserve">№ </w:t>
      </w:r>
      <w:r w:rsidRPr="00FF7DC7">
        <w:rPr>
          <w:rFonts w:ascii="Verdana" w:hAnsi="Verdana" w:cs="Times New Roman"/>
          <w:color w:val="000000" w:themeColor="text1"/>
          <w:sz w:val="18"/>
          <w:szCs w:val="18"/>
        </w:rPr>
        <w:t xml:space="preserve">А/24-20 </w:t>
      </w:r>
      <w:r w:rsidRPr="00C94115">
        <w:rPr>
          <w:rFonts w:ascii="Verdana" w:hAnsi="Verdana" w:cs="Times New Roman"/>
          <w:color w:val="000000" w:themeColor="text1"/>
          <w:sz w:val="18"/>
          <w:szCs w:val="18"/>
        </w:rPr>
        <w:t xml:space="preserve">от </w:t>
      </w:r>
      <w:r w:rsidRPr="00FF7DC7">
        <w:rPr>
          <w:rFonts w:ascii="Verdana" w:hAnsi="Verdana" w:cs="Times New Roman"/>
          <w:color w:val="000000" w:themeColor="text1"/>
          <w:sz w:val="18"/>
          <w:szCs w:val="18"/>
        </w:rPr>
        <w:t>01.10.2019</w:t>
      </w:r>
      <w:r>
        <w:rPr>
          <w:rFonts w:ascii="Verdana" w:hAnsi="Verdana" w:cs="Times New Roman"/>
          <w:color w:val="000000" w:themeColor="text1"/>
          <w:sz w:val="18"/>
          <w:szCs w:val="18"/>
        </w:rPr>
        <w:t>г</w:t>
      </w:r>
      <w:r w:rsidRPr="00C94115">
        <w:rPr>
          <w:rFonts w:ascii="Verdana" w:hAnsi="Verdana" w:cs="Times New Roman"/>
          <w:color w:val="000000" w:themeColor="text1"/>
          <w:sz w:val="18"/>
          <w:szCs w:val="18"/>
        </w:rPr>
        <w:t xml:space="preserve">. с </w:t>
      </w:r>
      <w:r w:rsidRPr="00FF7DC7">
        <w:rPr>
          <w:rFonts w:ascii="Verdana" w:hAnsi="Verdana" w:cs="Times New Roman"/>
          <w:color w:val="000000" w:themeColor="text1"/>
          <w:sz w:val="18"/>
          <w:szCs w:val="18"/>
        </w:rPr>
        <w:t>ООО "Инженерно-проектный центр-16"</w:t>
      </w:r>
      <w:r>
        <w:rPr>
          <w:rFonts w:ascii="Verdana" w:hAnsi="Verdana" w:cs="Times New Roman"/>
          <w:color w:val="000000" w:themeColor="text1"/>
          <w:sz w:val="18"/>
          <w:szCs w:val="18"/>
        </w:rPr>
        <w:t>;</w:t>
      </w:r>
    </w:p>
    <w:p w14:paraId="3F85BD06" w14:textId="48E61A95" w:rsidR="00FF7DC7" w:rsidRPr="00FF7DC7" w:rsidRDefault="00FF7DC7" w:rsidP="00CB7FBC">
      <w:pPr>
        <w:pStyle w:val="a5"/>
        <w:numPr>
          <w:ilvl w:val="0"/>
          <w:numId w:val="36"/>
        </w:numPr>
        <w:ind w:left="142" w:firstLine="0"/>
        <w:jc w:val="both"/>
        <w:rPr>
          <w:rFonts w:ascii="Verdana" w:hAnsi="Verdana"/>
          <w:sz w:val="18"/>
          <w:szCs w:val="18"/>
        </w:rPr>
      </w:pPr>
      <w:r w:rsidRPr="00FF7DC7">
        <w:rPr>
          <w:rFonts w:ascii="Verdana" w:hAnsi="Verdana"/>
          <w:sz w:val="18"/>
          <w:szCs w:val="18"/>
        </w:rPr>
        <w:t xml:space="preserve">Договор аренды нежилых помещений № А/25-20 от 01.10.2019г. </w:t>
      </w:r>
      <w:r>
        <w:rPr>
          <w:rFonts w:ascii="Verdana" w:hAnsi="Verdana"/>
          <w:sz w:val="18"/>
          <w:szCs w:val="18"/>
        </w:rPr>
        <w:t>с ООО "ИНКОЛ</w:t>
      </w:r>
      <w:r w:rsidRPr="00FF7DC7">
        <w:rPr>
          <w:rFonts w:ascii="Verdana" w:hAnsi="Verdana"/>
          <w:sz w:val="18"/>
          <w:szCs w:val="18"/>
        </w:rPr>
        <w:t>";</w:t>
      </w:r>
    </w:p>
    <w:p w14:paraId="46CD2E19" w14:textId="5185C837" w:rsidR="00FF7DC7" w:rsidRPr="00FF7DC7" w:rsidRDefault="00FF7DC7" w:rsidP="00CB7FBC">
      <w:pPr>
        <w:pStyle w:val="a5"/>
        <w:numPr>
          <w:ilvl w:val="0"/>
          <w:numId w:val="36"/>
        </w:numPr>
        <w:ind w:left="142" w:firstLine="0"/>
        <w:jc w:val="both"/>
        <w:rPr>
          <w:rFonts w:ascii="Verdana" w:hAnsi="Verdana"/>
          <w:sz w:val="18"/>
          <w:szCs w:val="18"/>
        </w:rPr>
      </w:pPr>
      <w:r w:rsidRPr="00FF7DC7">
        <w:rPr>
          <w:rFonts w:ascii="Verdana" w:hAnsi="Verdana"/>
          <w:sz w:val="18"/>
          <w:szCs w:val="18"/>
        </w:rPr>
        <w:t>Договор аренды нежилых помещений № А/28-20</w:t>
      </w:r>
      <w:r>
        <w:rPr>
          <w:rFonts w:ascii="Verdana" w:hAnsi="Verdana"/>
          <w:sz w:val="18"/>
          <w:szCs w:val="18"/>
        </w:rPr>
        <w:t xml:space="preserve"> </w:t>
      </w:r>
      <w:r w:rsidRPr="00FF7DC7">
        <w:rPr>
          <w:rFonts w:ascii="Verdana" w:hAnsi="Verdana"/>
          <w:sz w:val="18"/>
          <w:szCs w:val="18"/>
        </w:rPr>
        <w:t xml:space="preserve">от 01.01.2020г. </w:t>
      </w:r>
      <w:r>
        <w:rPr>
          <w:rFonts w:ascii="Verdana" w:hAnsi="Verdana"/>
          <w:sz w:val="18"/>
          <w:szCs w:val="18"/>
        </w:rPr>
        <w:t>с ООО "ИНТЕПРО</w:t>
      </w:r>
      <w:r w:rsidRPr="00FF7DC7">
        <w:rPr>
          <w:rFonts w:ascii="Verdana" w:hAnsi="Verdana"/>
          <w:sz w:val="18"/>
          <w:szCs w:val="18"/>
        </w:rPr>
        <w:t>";</w:t>
      </w:r>
    </w:p>
    <w:p w14:paraId="1924B5A2" w14:textId="2007CA73" w:rsidR="00FF7DC7" w:rsidRPr="00FF7DC7" w:rsidRDefault="00FF7DC7" w:rsidP="00CB7FBC">
      <w:pPr>
        <w:pStyle w:val="a5"/>
        <w:numPr>
          <w:ilvl w:val="0"/>
          <w:numId w:val="36"/>
        </w:numPr>
        <w:ind w:left="142" w:firstLine="0"/>
        <w:jc w:val="both"/>
        <w:rPr>
          <w:rFonts w:ascii="Verdana" w:hAnsi="Verdana"/>
          <w:sz w:val="18"/>
          <w:szCs w:val="18"/>
        </w:rPr>
      </w:pPr>
      <w:r w:rsidRPr="00FF7DC7">
        <w:rPr>
          <w:rFonts w:ascii="Verdana" w:hAnsi="Verdana"/>
          <w:sz w:val="18"/>
          <w:szCs w:val="18"/>
        </w:rPr>
        <w:t>Договор аренды нежилых помещений № А/11-21</w:t>
      </w:r>
      <w:r>
        <w:rPr>
          <w:rFonts w:ascii="Verdana" w:hAnsi="Verdana"/>
          <w:sz w:val="18"/>
          <w:szCs w:val="18"/>
        </w:rPr>
        <w:t xml:space="preserve"> </w:t>
      </w:r>
      <w:r w:rsidRPr="00FF7DC7">
        <w:rPr>
          <w:rFonts w:ascii="Verdana" w:hAnsi="Verdana"/>
          <w:sz w:val="18"/>
          <w:szCs w:val="18"/>
        </w:rPr>
        <w:t>от 01.08.2020</w:t>
      </w:r>
      <w:r>
        <w:rPr>
          <w:rFonts w:ascii="Verdana" w:hAnsi="Verdana"/>
          <w:sz w:val="18"/>
          <w:szCs w:val="18"/>
        </w:rPr>
        <w:t>г</w:t>
      </w:r>
      <w:r w:rsidRPr="00FF7DC7">
        <w:rPr>
          <w:rFonts w:ascii="Verdana" w:hAnsi="Verdana"/>
          <w:sz w:val="18"/>
          <w:szCs w:val="18"/>
        </w:rPr>
        <w:t xml:space="preserve">. </w:t>
      </w:r>
      <w:r>
        <w:rPr>
          <w:rFonts w:ascii="Verdana" w:hAnsi="Verdana"/>
          <w:sz w:val="18"/>
          <w:szCs w:val="18"/>
        </w:rPr>
        <w:t>с ООО "</w:t>
      </w:r>
      <w:r w:rsidRPr="00FF7DC7">
        <w:t xml:space="preserve"> </w:t>
      </w:r>
      <w:r>
        <w:rPr>
          <w:rFonts w:ascii="Verdana" w:hAnsi="Verdana"/>
          <w:sz w:val="18"/>
          <w:szCs w:val="18"/>
        </w:rPr>
        <w:t>ООО КК</w:t>
      </w:r>
      <w:r w:rsidRPr="00FF7DC7">
        <w:rPr>
          <w:rFonts w:ascii="Verdana" w:hAnsi="Verdana"/>
          <w:sz w:val="18"/>
          <w:szCs w:val="18"/>
        </w:rPr>
        <w:t>"Глобус";</w:t>
      </w:r>
    </w:p>
    <w:p w14:paraId="5F2A9013" w14:textId="57161D13" w:rsidR="00FF7DC7" w:rsidRPr="00FF7DC7" w:rsidRDefault="00FF7DC7" w:rsidP="00CB7FBC">
      <w:pPr>
        <w:pStyle w:val="a5"/>
        <w:numPr>
          <w:ilvl w:val="0"/>
          <w:numId w:val="36"/>
        </w:numPr>
        <w:ind w:left="142" w:firstLine="0"/>
        <w:jc w:val="both"/>
        <w:rPr>
          <w:rFonts w:ascii="Verdana" w:hAnsi="Verdana"/>
          <w:sz w:val="18"/>
          <w:szCs w:val="18"/>
        </w:rPr>
      </w:pPr>
      <w:r w:rsidRPr="00FF7DC7">
        <w:rPr>
          <w:rFonts w:ascii="Verdana" w:hAnsi="Verdana"/>
          <w:sz w:val="18"/>
          <w:szCs w:val="18"/>
        </w:rPr>
        <w:t xml:space="preserve">Договор аренды нежилых помещений № </w:t>
      </w:r>
      <w:r w:rsidR="00450BFA" w:rsidRPr="00450BFA">
        <w:rPr>
          <w:rFonts w:ascii="Verdana" w:hAnsi="Verdana"/>
          <w:sz w:val="18"/>
          <w:szCs w:val="18"/>
        </w:rPr>
        <w:t xml:space="preserve">А/41-20 </w:t>
      </w:r>
      <w:r w:rsidRPr="00FF7DC7">
        <w:rPr>
          <w:rFonts w:ascii="Verdana" w:hAnsi="Verdana"/>
          <w:sz w:val="18"/>
          <w:szCs w:val="18"/>
        </w:rPr>
        <w:t xml:space="preserve">от </w:t>
      </w:r>
      <w:r w:rsidR="00450BFA" w:rsidRPr="00450BFA">
        <w:rPr>
          <w:rFonts w:ascii="Verdana" w:hAnsi="Verdana"/>
          <w:sz w:val="18"/>
          <w:szCs w:val="18"/>
        </w:rPr>
        <w:t>01.10.2019</w:t>
      </w:r>
      <w:r w:rsidR="00450BFA">
        <w:rPr>
          <w:rFonts w:ascii="Verdana" w:hAnsi="Verdana"/>
          <w:sz w:val="18"/>
          <w:szCs w:val="18"/>
        </w:rPr>
        <w:t>г. с</w:t>
      </w:r>
      <w:r w:rsidR="00450BFA" w:rsidRPr="00450BFA">
        <w:rPr>
          <w:rFonts w:ascii="Verdana" w:hAnsi="Verdana"/>
          <w:sz w:val="18"/>
          <w:szCs w:val="18"/>
        </w:rPr>
        <w:t>ООО"Комэнергоресурс"</w:t>
      </w:r>
      <w:r w:rsidRPr="00FF7DC7">
        <w:rPr>
          <w:rFonts w:ascii="Verdana" w:hAnsi="Verdana"/>
          <w:sz w:val="18"/>
          <w:szCs w:val="18"/>
        </w:rPr>
        <w:t>;</w:t>
      </w:r>
    </w:p>
    <w:p w14:paraId="08162590" w14:textId="3AF3ECA8" w:rsidR="00FF7DC7" w:rsidRDefault="00450BFA" w:rsidP="00CB7FBC">
      <w:pPr>
        <w:pStyle w:val="a5"/>
        <w:numPr>
          <w:ilvl w:val="0"/>
          <w:numId w:val="36"/>
        </w:numPr>
        <w:ind w:left="142" w:firstLine="0"/>
        <w:jc w:val="both"/>
        <w:rPr>
          <w:rFonts w:ascii="Verdana" w:hAnsi="Verdana"/>
          <w:sz w:val="18"/>
          <w:szCs w:val="18"/>
        </w:rPr>
      </w:pPr>
      <w:r w:rsidRPr="00450BFA">
        <w:rPr>
          <w:rFonts w:ascii="Verdana" w:hAnsi="Verdana"/>
          <w:sz w:val="18"/>
          <w:szCs w:val="18"/>
        </w:rPr>
        <w:t>Договор аренды нежилых помещений № А/159-20 от 01.11.2019г. с Колыванов Александр Генрихович;</w:t>
      </w:r>
    </w:p>
    <w:p w14:paraId="153635A8" w14:textId="11307287" w:rsidR="00450BFA" w:rsidRDefault="00450BFA" w:rsidP="00CB7FBC">
      <w:pPr>
        <w:pStyle w:val="a5"/>
        <w:numPr>
          <w:ilvl w:val="0"/>
          <w:numId w:val="36"/>
        </w:numPr>
        <w:ind w:left="142" w:firstLine="0"/>
        <w:jc w:val="both"/>
        <w:rPr>
          <w:rFonts w:ascii="Verdana" w:hAnsi="Verdana"/>
          <w:sz w:val="18"/>
          <w:szCs w:val="18"/>
        </w:rPr>
      </w:pPr>
      <w:r w:rsidRPr="00450BFA">
        <w:rPr>
          <w:rFonts w:ascii="Verdana" w:hAnsi="Verdana"/>
          <w:sz w:val="18"/>
          <w:szCs w:val="18"/>
        </w:rPr>
        <w:t>Договор аренды нежилых помещений № А/43-20</w:t>
      </w:r>
      <w:r>
        <w:rPr>
          <w:rFonts w:ascii="Verdana" w:hAnsi="Verdana"/>
          <w:sz w:val="18"/>
          <w:szCs w:val="18"/>
        </w:rPr>
        <w:t xml:space="preserve"> </w:t>
      </w:r>
      <w:r w:rsidRPr="00450BFA">
        <w:rPr>
          <w:rFonts w:ascii="Verdana" w:hAnsi="Verdana"/>
          <w:sz w:val="18"/>
          <w:szCs w:val="18"/>
        </w:rPr>
        <w:t>от 01.07.2020</w:t>
      </w:r>
      <w:r>
        <w:rPr>
          <w:rFonts w:ascii="Verdana" w:hAnsi="Verdana"/>
          <w:sz w:val="18"/>
          <w:szCs w:val="18"/>
        </w:rPr>
        <w:t>г</w:t>
      </w:r>
      <w:r w:rsidRPr="00450BFA">
        <w:rPr>
          <w:rFonts w:ascii="Verdana" w:hAnsi="Verdana"/>
          <w:sz w:val="18"/>
          <w:szCs w:val="18"/>
        </w:rPr>
        <w:t>. с ООО "ЛОТРЕК профи";</w:t>
      </w:r>
    </w:p>
    <w:p w14:paraId="21035CE9" w14:textId="3A70C46A" w:rsidR="00450BFA" w:rsidRDefault="00450BFA" w:rsidP="00CB7FBC">
      <w:pPr>
        <w:pStyle w:val="a5"/>
        <w:numPr>
          <w:ilvl w:val="0"/>
          <w:numId w:val="36"/>
        </w:numPr>
        <w:ind w:left="142" w:firstLine="0"/>
        <w:jc w:val="both"/>
        <w:rPr>
          <w:rFonts w:ascii="Verdana" w:hAnsi="Verdana"/>
          <w:sz w:val="18"/>
          <w:szCs w:val="18"/>
        </w:rPr>
      </w:pPr>
      <w:r w:rsidRPr="00450BFA">
        <w:rPr>
          <w:rFonts w:ascii="Verdana" w:hAnsi="Verdana"/>
          <w:sz w:val="18"/>
          <w:szCs w:val="18"/>
        </w:rPr>
        <w:t>Договор аренды нежилых помещений № А/141-19</w:t>
      </w:r>
      <w:r>
        <w:rPr>
          <w:rFonts w:ascii="Verdana" w:hAnsi="Verdana"/>
          <w:sz w:val="18"/>
          <w:szCs w:val="18"/>
        </w:rPr>
        <w:t xml:space="preserve"> </w:t>
      </w:r>
      <w:r w:rsidRPr="00450BFA">
        <w:rPr>
          <w:rFonts w:ascii="Verdana" w:hAnsi="Verdana"/>
          <w:sz w:val="18"/>
          <w:szCs w:val="18"/>
        </w:rPr>
        <w:t>от 01.12.2018</w:t>
      </w:r>
      <w:r>
        <w:rPr>
          <w:rFonts w:ascii="Verdana" w:hAnsi="Verdana"/>
          <w:sz w:val="18"/>
          <w:szCs w:val="18"/>
        </w:rPr>
        <w:t>г</w:t>
      </w:r>
      <w:r w:rsidRPr="00450BFA">
        <w:rPr>
          <w:rFonts w:ascii="Verdana" w:hAnsi="Verdana"/>
          <w:sz w:val="18"/>
          <w:szCs w:val="18"/>
        </w:rPr>
        <w:t>. с ИП Меламед Сергей Ильич";</w:t>
      </w:r>
    </w:p>
    <w:p w14:paraId="0004B3ED" w14:textId="7D237432" w:rsidR="00450BFA" w:rsidRDefault="00450BFA" w:rsidP="00CB7FBC">
      <w:pPr>
        <w:pStyle w:val="a5"/>
        <w:numPr>
          <w:ilvl w:val="0"/>
          <w:numId w:val="36"/>
        </w:numPr>
        <w:ind w:left="142" w:firstLine="0"/>
        <w:jc w:val="both"/>
        <w:rPr>
          <w:rFonts w:ascii="Verdana" w:hAnsi="Verdana"/>
          <w:sz w:val="18"/>
          <w:szCs w:val="18"/>
        </w:rPr>
      </w:pPr>
      <w:r w:rsidRPr="00450BFA">
        <w:rPr>
          <w:rFonts w:ascii="Verdana" w:hAnsi="Verdana"/>
          <w:sz w:val="18"/>
          <w:szCs w:val="18"/>
        </w:rPr>
        <w:t>Договор аренды нежилых помещений № А/51-21</w:t>
      </w:r>
      <w:r>
        <w:rPr>
          <w:rFonts w:ascii="Verdana" w:hAnsi="Verdana"/>
          <w:sz w:val="18"/>
          <w:szCs w:val="18"/>
        </w:rPr>
        <w:t xml:space="preserve"> от </w:t>
      </w:r>
      <w:r w:rsidRPr="00450BFA">
        <w:rPr>
          <w:rFonts w:ascii="Verdana" w:hAnsi="Verdana"/>
          <w:sz w:val="18"/>
          <w:szCs w:val="18"/>
        </w:rPr>
        <w:t>18.06.2020</w:t>
      </w:r>
      <w:r>
        <w:rPr>
          <w:rFonts w:ascii="Verdana" w:hAnsi="Verdana"/>
          <w:sz w:val="18"/>
          <w:szCs w:val="18"/>
        </w:rPr>
        <w:t xml:space="preserve"> г</w:t>
      </w:r>
      <w:r w:rsidRPr="00450BFA">
        <w:rPr>
          <w:rFonts w:ascii="Verdana" w:hAnsi="Verdana"/>
          <w:sz w:val="18"/>
          <w:szCs w:val="18"/>
        </w:rPr>
        <w:t>. с Негосударственное образовательное частное учреждение дополни</w:t>
      </w:r>
      <w:r>
        <w:rPr>
          <w:rFonts w:ascii="Verdana" w:hAnsi="Verdana"/>
          <w:sz w:val="18"/>
          <w:szCs w:val="18"/>
        </w:rPr>
        <w:t xml:space="preserve">тельного образования "Уральский </w:t>
      </w:r>
      <w:r w:rsidRPr="00450BFA">
        <w:rPr>
          <w:rFonts w:ascii="Verdana" w:hAnsi="Verdana"/>
          <w:sz w:val="18"/>
          <w:szCs w:val="18"/>
        </w:rPr>
        <w:t>межрегиональный сертификационный центр"</w:t>
      </w:r>
    </w:p>
    <w:p w14:paraId="30EE3ED7" w14:textId="12FE3F63" w:rsidR="00450BFA" w:rsidRDefault="00450BFA" w:rsidP="00CB7FBC">
      <w:pPr>
        <w:pStyle w:val="a5"/>
        <w:numPr>
          <w:ilvl w:val="0"/>
          <w:numId w:val="36"/>
        </w:numPr>
        <w:ind w:left="142" w:firstLine="0"/>
        <w:jc w:val="both"/>
        <w:rPr>
          <w:rFonts w:ascii="Verdana" w:hAnsi="Verdana"/>
          <w:sz w:val="18"/>
          <w:szCs w:val="18"/>
        </w:rPr>
      </w:pPr>
      <w:r w:rsidRPr="00450BFA">
        <w:rPr>
          <w:rFonts w:ascii="Verdana" w:hAnsi="Verdana"/>
          <w:sz w:val="18"/>
          <w:szCs w:val="18"/>
        </w:rPr>
        <w:t xml:space="preserve">Договор аренды нежилых помещений № </w:t>
      </w:r>
      <w:r>
        <w:rPr>
          <w:rFonts w:ascii="Verdana" w:hAnsi="Verdana"/>
          <w:sz w:val="18"/>
          <w:szCs w:val="18"/>
        </w:rPr>
        <w:t>А/50</w:t>
      </w:r>
      <w:r w:rsidRPr="00450BFA">
        <w:rPr>
          <w:rFonts w:ascii="Verdana" w:hAnsi="Verdana"/>
          <w:sz w:val="18"/>
          <w:szCs w:val="18"/>
        </w:rPr>
        <w:t>-21</w:t>
      </w:r>
      <w:r>
        <w:rPr>
          <w:rFonts w:ascii="Verdana" w:hAnsi="Verdana"/>
          <w:sz w:val="18"/>
          <w:szCs w:val="18"/>
        </w:rPr>
        <w:t xml:space="preserve"> от 25</w:t>
      </w:r>
      <w:r w:rsidRPr="00450BFA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>08</w:t>
      </w:r>
      <w:r w:rsidRPr="00450BFA">
        <w:rPr>
          <w:rFonts w:ascii="Verdana" w:hAnsi="Verdana"/>
          <w:sz w:val="18"/>
          <w:szCs w:val="18"/>
        </w:rPr>
        <w:t>.2020</w:t>
      </w:r>
      <w:r>
        <w:rPr>
          <w:rFonts w:ascii="Verdana" w:hAnsi="Verdana"/>
          <w:sz w:val="18"/>
          <w:szCs w:val="18"/>
        </w:rPr>
        <w:t xml:space="preserve"> г</w:t>
      </w:r>
      <w:r w:rsidRPr="00450BFA">
        <w:rPr>
          <w:rFonts w:ascii="Verdana" w:hAnsi="Verdana"/>
          <w:sz w:val="18"/>
          <w:szCs w:val="18"/>
        </w:rPr>
        <w:t>. с Попова Юлия Сергеевна</w:t>
      </w:r>
      <w:r>
        <w:rPr>
          <w:rFonts w:ascii="Verdana" w:hAnsi="Verdana"/>
          <w:sz w:val="18"/>
          <w:szCs w:val="18"/>
        </w:rPr>
        <w:t>;</w:t>
      </w:r>
    </w:p>
    <w:p w14:paraId="264ACCE4" w14:textId="213F8C4B" w:rsidR="00450BFA" w:rsidRDefault="00450BFA" w:rsidP="00CB7FBC">
      <w:pPr>
        <w:pStyle w:val="a5"/>
        <w:numPr>
          <w:ilvl w:val="0"/>
          <w:numId w:val="36"/>
        </w:numPr>
        <w:ind w:left="142" w:firstLine="0"/>
        <w:jc w:val="both"/>
        <w:rPr>
          <w:rFonts w:ascii="Verdana" w:hAnsi="Verdana"/>
          <w:sz w:val="18"/>
          <w:szCs w:val="18"/>
        </w:rPr>
      </w:pPr>
      <w:r w:rsidRPr="00450BFA">
        <w:rPr>
          <w:rFonts w:ascii="Verdana" w:hAnsi="Verdana"/>
          <w:sz w:val="18"/>
          <w:szCs w:val="18"/>
        </w:rPr>
        <w:t xml:space="preserve">Договор аренды нежилых помещений № </w:t>
      </w:r>
      <w:r>
        <w:rPr>
          <w:rFonts w:ascii="Verdana" w:hAnsi="Verdana"/>
          <w:sz w:val="18"/>
          <w:szCs w:val="18"/>
        </w:rPr>
        <w:t>А/16</w:t>
      </w:r>
      <w:r w:rsidRPr="00450BFA">
        <w:rPr>
          <w:rFonts w:ascii="Verdana" w:hAnsi="Verdana"/>
          <w:sz w:val="18"/>
          <w:szCs w:val="18"/>
        </w:rPr>
        <w:t>-21</w:t>
      </w:r>
      <w:r>
        <w:rPr>
          <w:rFonts w:ascii="Verdana" w:hAnsi="Verdana"/>
          <w:sz w:val="18"/>
          <w:szCs w:val="18"/>
        </w:rPr>
        <w:t xml:space="preserve"> от 25</w:t>
      </w:r>
      <w:r w:rsidRPr="00450BFA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>08</w:t>
      </w:r>
      <w:r w:rsidRPr="00450BFA">
        <w:rPr>
          <w:rFonts w:ascii="Verdana" w:hAnsi="Verdana"/>
          <w:sz w:val="18"/>
          <w:szCs w:val="18"/>
        </w:rPr>
        <w:t>.2020</w:t>
      </w:r>
      <w:r>
        <w:rPr>
          <w:rFonts w:ascii="Verdana" w:hAnsi="Verdana"/>
          <w:sz w:val="18"/>
          <w:szCs w:val="18"/>
        </w:rPr>
        <w:t xml:space="preserve"> г</w:t>
      </w:r>
      <w:r w:rsidRPr="00450BFA">
        <w:rPr>
          <w:rFonts w:ascii="Verdana" w:hAnsi="Verdana"/>
          <w:sz w:val="18"/>
          <w:szCs w:val="18"/>
        </w:rPr>
        <w:t>. с Поспелова Ольга Александровна</w:t>
      </w:r>
      <w:r>
        <w:rPr>
          <w:rFonts w:ascii="Verdana" w:hAnsi="Verdana"/>
          <w:sz w:val="18"/>
          <w:szCs w:val="18"/>
        </w:rPr>
        <w:t>;</w:t>
      </w:r>
    </w:p>
    <w:p w14:paraId="6A01BDF9" w14:textId="12669568" w:rsidR="00450BFA" w:rsidRDefault="00450BFA" w:rsidP="00CB7FBC">
      <w:pPr>
        <w:pStyle w:val="a5"/>
        <w:numPr>
          <w:ilvl w:val="0"/>
          <w:numId w:val="36"/>
        </w:numPr>
        <w:ind w:left="142" w:firstLine="0"/>
        <w:jc w:val="both"/>
        <w:rPr>
          <w:rFonts w:ascii="Verdana" w:hAnsi="Verdana"/>
          <w:sz w:val="18"/>
          <w:szCs w:val="18"/>
        </w:rPr>
      </w:pPr>
      <w:r w:rsidRPr="00450BFA">
        <w:rPr>
          <w:rFonts w:ascii="Verdana" w:hAnsi="Verdana"/>
          <w:sz w:val="18"/>
          <w:szCs w:val="18"/>
        </w:rPr>
        <w:t>Договор аренды нежилых помещений № А/53-20</w:t>
      </w:r>
      <w:r>
        <w:rPr>
          <w:rFonts w:ascii="Verdana" w:hAnsi="Verdana"/>
          <w:sz w:val="18"/>
          <w:szCs w:val="18"/>
        </w:rPr>
        <w:t xml:space="preserve"> от </w:t>
      </w:r>
      <w:r w:rsidRPr="00450BFA">
        <w:rPr>
          <w:rFonts w:ascii="Verdana" w:hAnsi="Verdana"/>
          <w:sz w:val="18"/>
          <w:szCs w:val="18"/>
        </w:rPr>
        <w:t>01.12.2019</w:t>
      </w:r>
      <w:r>
        <w:rPr>
          <w:rFonts w:ascii="Verdana" w:hAnsi="Verdana"/>
          <w:sz w:val="18"/>
          <w:szCs w:val="18"/>
        </w:rPr>
        <w:t>г</w:t>
      </w:r>
      <w:r w:rsidRPr="00450BFA">
        <w:rPr>
          <w:rFonts w:ascii="Verdana" w:hAnsi="Verdana"/>
          <w:sz w:val="18"/>
          <w:szCs w:val="18"/>
        </w:rPr>
        <w:t>. с Романова Александра Юрьевна</w:t>
      </w:r>
      <w:r>
        <w:rPr>
          <w:rFonts w:ascii="Verdana" w:hAnsi="Verdana"/>
          <w:sz w:val="18"/>
          <w:szCs w:val="18"/>
        </w:rPr>
        <w:t>;</w:t>
      </w:r>
    </w:p>
    <w:p w14:paraId="651CF067" w14:textId="4C7877E2" w:rsidR="00450BFA" w:rsidRDefault="00450BFA" w:rsidP="00CB7FBC">
      <w:pPr>
        <w:pStyle w:val="a5"/>
        <w:numPr>
          <w:ilvl w:val="0"/>
          <w:numId w:val="36"/>
        </w:numPr>
        <w:ind w:left="142" w:firstLine="0"/>
        <w:jc w:val="both"/>
        <w:rPr>
          <w:rFonts w:ascii="Verdana" w:hAnsi="Verdana"/>
          <w:sz w:val="18"/>
          <w:szCs w:val="18"/>
        </w:rPr>
      </w:pPr>
      <w:r w:rsidRPr="00450BFA">
        <w:rPr>
          <w:rFonts w:ascii="Verdana" w:hAnsi="Verdana"/>
          <w:sz w:val="18"/>
          <w:szCs w:val="18"/>
        </w:rPr>
        <w:t>Договор аренды нежилых помещений № А/60-20</w:t>
      </w:r>
      <w:r>
        <w:rPr>
          <w:rFonts w:ascii="Verdana" w:hAnsi="Verdana"/>
          <w:sz w:val="18"/>
          <w:szCs w:val="18"/>
        </w:rPr>
        <w:t xml:space="preserve"> от </w:t>
      </w:r>
      <w:r w:rsidRPr="00450BFA">
        <w:rPr>
          <w:rFonts w:ascii="Verdana" w:hAnsi="Verdana"/>
          <w:sz w:val="18"/>
          <w:szCs w:val="18"/>
        </w:rPr>
        <w:t>01.12.2019</w:t>
      </w:r>
      <w:r>
        <w:rPr>
          <w:rFonts w:ascii="Verdana" w:hAnsi="Verdana"/>
          <w:sz w:val="18"/>
          <w:szCs w:val="18"/>
        </w:rPr>
        <w:t>г</w:t>
      </w:r>
      <w:r w:rsidRPr="00450BFA">
        <w:rPr>
          <w:rFonts w:ascii="Verdana" w:hAnsi="Verdana"/>
          <w:sz w:val="18"/>
          <w:szCs w:val="18"/>
        </w:rPr>
        <w:t>. с ООО "РЕФОРМ"</w:t>
      </w:r>
      <w:r>
        <w:rPr>
          <w:rFonts w:ascii="Verdana" w:hAnsi="Verdana"/>
          <w:sz w:val="18"/>
          <w:szCs w:val="18"/>
        </w:rPr>
        <w:t>;</w:t>
      </w:r>
    </w:p>
    <w:p w14:paraId="1E307E1B" w14:textId="453B947F" w:rsidR="00450BFA" w:rsidRDefault="00450BFA" w:rsidP="00CB7FBC">
      <w:pPr>
        <w:pStyle w:val="a5"/>
        <w:numPr>
          <w:ilvl w:val="0"/>
          <w:numId w:val="36"/>
        </w:numPr>
        <w:ind w:left="142" w:firstLine="0"/>
        <w:jc w:val="both"/>
        <w:rPr>
          <w:rFonts w:ascii="Verdana" w:hAnsi="Verdana"/>
          <w:sz w:val="18"/>
          <w:szCs w:val="18"/>
        </w:rPr>
      </w:pPr>
      <w:r w:rsidRPr="00450BFA">
        <w:rPr>
          <w:rFonts w:ascii="Verdana" w:hAnsi="Verdana"/>
          <w:sz w:val="18"/>
          <w:szCs w:val="18"/>
        </w:rPr>
        <w:t>Договор аренды нежилых помещений № А/52-21</w:t>
      </w:r>
      <w:r>
        <w:rPr>
          <w:rFonts w:ascii="Verdana" w:hAnsi="Verdana"/>
          <w:sz w:val="18"/>
          <w:szCs w:val="18"/>
        </w:rPr>
        <w:t xml:space="preserve"> от </w:t>
      </w:r>
      <w:r w:rsidRPr="00450BFA">
        <w:rPr>
          <w:rFonts w:ascii="Verdana" w:hAnsi="Verdana"/>
          <w:sz w:val="18"/>
          <w:szCs w:val="18"/>
        </w:rPr>
        <w:t>18.06.2020</w:t>
      </w:r>
      <w:r>
        <w:rPr>
          <w:rFonts w:ascii="Verdana" w:hAnsi="Verdana"/>
          <w:sz w:val="18"/>
          <w:szCs w:val="18"/>
        </w:rPr>
        <w:t>г</w:t>
      </w:r>
      <w:r w:rsidRPr="00450BFA">
        <w:rPr>
          <w:rFonts w:ascii="Verdana" w:hAnsi="Verdana"/>
          <w:sz w:val="18"/>
          <w:szCs w:val="18"/>
        </w:rPr>
        <w:t>. с ООО "РОСТЕХСЕРТ"</w:t>
      </w:r>
      <w:r>
        <w:rPr>
          <w:rFonts w:ascii="Verdana" w:hAnsi="Verdana"/>
          <w:sz w:val="18"/>
          <w:szCs w:val="18"/>
        </w:rPr>
        <w:t>;</w:t>
      </w:r>
    </w:p>
    <w:p w14:paraId="3DD1AC66" w14:textId="393D1C34" w:rsidR="00450BFA" w:rsidRDefault="00450BFA" w:rsidP="00CB7FBC">
      <w:pPr>
        <w:pStyle w:val="a5"/>
        <w:numPr>
          <w:ilvl w:val="0"/>
          <w:numId w:val="36"/>
        </w:numPr>
        <w:ind w:left="142" w:firstLine="0"/>
        <w:jc w:val="both"/>
        <w:rPr>
          <w:rFonts w:ascii="Verdana" w:hAnsi="Verdana"/>
          <w:sz w:val="18"/>
          <w:szCs w:val="18"/>
        </w:rPr>
      </w:pPr>
      <w:r w:rsidRPr="00450BFA">
        <w:rPr>
          <w:rFonts w:ascii="Verdana" w:hAnsi="Verdana"/>
          <w:sz w:val="18"/>
          <w:szCs w:val="18"/>
        </w:rPr>
        <w:t>Договор аренды нежилых помещений № А/132-20</w:t>
      </w:r>
      <w:r>
        <w:rPr>
          <w:rFonts w:ascii="Verdana" w:hAnsi="Verdana"/>
          <w:sz w:val="18"/>
          <w:szCs w:val="18"/>
        </w:rPr>
        <w:t xml:space="preserve"> от </w:t>
      </w:r>
      <w:r w:rsidRPr="00450BFA">
        <w:rPr>
          <w:rFonts w:ascii="Verdana" w:hAnsi="Verdana"/>
          <w:sz w:val="18"/>
          <w:szCs w:val="18"/>
        </w:rPr>
        <w:t>01.10.2019</w:t>
      </w:r>
      <w:r>
        <w:rPr>
          <w:rFonts w:ascii="Verdana" w:hAnsi="Verdana"/>
          <w:sz w:val="18"/>
          <w:szCs w:val="18"/>
        </w:rPr>
        <w:t>г</w:t>
      </w:r>
      <w:r w:rsidRPr="00450BFA">
        <w:rPr>
          <w:rFonts w:ascii="Verdana" w:hAnsi="Verdana"/>
          <w:sz w:val="18"/>
          <w:szCs w:val="18"/>
        </w:rPr>
        <w:t>. с ООО «Стройгаз-Системы»</w:t>
      </w:r>
      <w:r>
        <w:rPr>
          <w:rFonts w:ascii="Verdana" w:hAnsi="Verdana"/>
          <w:sz w:val="18"/>
          <w:szCs w:val="18"/>
        </w:rPr>
        <w:t>;</w:t>
      </w:r>
    </w:p>
    <w:p w14:paraId="27A67446" w14:textId="4A076167" w:rsidR="00450BFA" w:rsidRDefault="00450BFA" w:rsidP="00CB7FBC">
      <w:pPr>
        <w:pStyle w:val="a5"/>
        <w:numPr>
          <w:ilvl w:val="0"/>
          <w:numId w:val="36"/>
        </w:numPr>
        <w:ind w:left="142" w:firstLine="0"/>
        <w:jc w:val="both"/>
        <w:rPr>
          <w:rFonts w:ascii="Verdana" w:hAnsi="Verdana"/>
          <w:sz w:val="18"/>
          <w:szCs w:val="18"/>
        </w:rPr>
      </w:pPr>
      <w:r w:rsidRPr="00450BFA">
        <w:rPr>
          <w:rFonts w:ascii="Verdana" w:hAnsi="Verdana"/>
          <w:sz w:val="18"/>
          <w:szCs w:val="18"/>
        </w:rPr>
        <w:t>Договор аренды нежилых помещений № А/69-20</w:t>
      </w:r>
      <w:r>
        <w:rPr>
          <w:rFonts w:ascii="Verdana" w:hAnsi="Verdana"/>
          <w:sz w:val="18"/>
          <w:szCs w:val="18"/>
        </w:rPr>
        <w:t xml:space="preserve"> от </w:t>
      </w:r>
      <w:r w:rsidRPr="00450BFA">
        <w:rPr>
          <w:rFonts w:ascii="Verdana" w:hAnsi="Verdana"/>
          <w:sz w:val="18"/>
          <w:szCs w:val="18"/>
        </w:rPr>
        <w:t>01.11.2019</w:t>
      </w:r>
      <w:r>
        <w:rPr>
          <w:rFonts w:ascii="Verdana" w:hAnsi="Verdana"/>
          <w:sz w:val="18"/>
          <w:szCs w:val="18"/>
        </w:rPr>
        <w:t>г</w:t>
      </w:r>
      <w:r w:rsidRPr="00450BFA">
        <w:rPr>
          <w:rFonts w:ascii="Verdana" w:hAnsi="Verdana"/>
          <w:sz w:val="18"/>
          <w:szCs w:val="18"/>
        </w:rPr>
        <w:t>. с ООО "С-Проект"</w:t>
      </w:r>
      <w:r>
        <w:rPr>
          <w:rFonts w:ascii="Verdana" w:hAnsi="Verdana"/>
          <w:sz w:val="18"/>
          <w:szCs w:val="18"/>
        </w:rPr>
        <w:t>;</w:t>
      </w:r>
    </w:p>
    <w:p w14:paraId="4AA2D59B" w14:textId="1EB255AB" w:rsidR="00450BFA" w:rsidRDefault="00450BFA" w:rsidP="00CB7FBC">
      <w:pPr>
        <w:pStyle w:val="a5"/>
        <w:numPr>
          <w:ilvl w:val="0"/>
          <w:numId w:val="36"/>
        </w:numPr>
        <w:ind w:left="142" w:firstLine="0"/>
        <w:jc w:val="both"/>
        <w:rPr>
          <w:rFonts w:ascii="Verdana" w:hAnsi="Verdana"/>
          <w:sz w:val="18"/>
          <w:szCs w:val="18"/>
        </w:rPr>
      </w:pPr>
      <w:r w:rsidRPr="00450BFA">
        <w:rPr>
          <w:rFonts w:ascii="Verdana" w:hAnsi="Verdana"/>
          <w:sz w:val="18"/>
          <w:szCs w:val="18"/>
        </w:rPr>
        <w:t>Договор аренды нежилых помещений № А/59-20</w:t>
      </w:r>
      <w:r>
        <w:rPr>
          <w:rFonts w:ascii="Verdana" w:hAnsi="Verdana"/>
          <w:sz w:val="18"/>
          <w:szCs w:val="18"/>
        </w:rPr>
        <w:t xml:space="preserve"> от </w:t>
      </w:r>
      <w:r w:rsidRPr="00450BFA">
        <w:rPr>
          <w:rFonts w:ascii="Verdana" w:hAnsi="Verdana"/>
          <w:sz w:val="18"/>
          <w:szCs w:val="18"/>
        </w:rPr>
        <w:t>18.06.2020</w:t>
      </w:r>
      <w:r>
        <w:rPr>
          <w:rFonts w:ascii="Verdana" w:hAnsi="Verdana"/>
          <w:sz w:val="18"/>
          <w:szCs w:val="18"/>
        </w:rPr>
        <w:t>г</w:t>
      </w:r>
      <w:r w:rsidRPr="00450BFA">
        <w:rPr>
          <w:rFonts w:ascii="Verdana" w:hAnsi="Verdana"/>
          <w:sz w:val="18"/>
          <w:szCs w:val="18"/>
        </w:rPr>
        <w:t>. с ООО «Уральский межрегио</w:t>
      </w:r>
      <w:r w:rsidR="00C335A9">
        <w:rPr>
          <w:rFonts w:ascii="Verdana" w:hAnsi="Verdana"/>
          <w:sz w:val="18"/>
          <w:szCs w:val="18"/>
        </w:rPr>
        <w:t>нальный сертификационный центр»</w:t>
      </w:r>
      <w:r w:rsidRPr="00450BFA">
        <w:rPr>
          <w:rFonts w:ascii="Verdana" w:hAnsi="Verdana"/>
          <w:sz w:val="18"/>
          <w:szCs w:val="18"/>
        </w:rPr>
        <w:t>"</w:t>
      </w:r>
      <w:r>
        <w:rPr>
          <w:rFonts w:ascii="Verdana" w:hAnsi="Verdana"/>
          <w:sz w:val="18"/>
          <w:szCs w:val="18"/>
        </w:rPr>
        <w:t>;</w:t>
      </w:r>
    </w:p>
    <w:p w14:paraId="3ACAAC05" w14:textId="7A0DEBF1" w:rsidR="00450BFA" w:rsidRPr="00C335A9" w:rsidRDefault="00C335A9" w:rsidP="00CB7FBC">
      <w:pPr>
        <w:pStyle w:val="a5"/>
        <w:numPr>
          <w:ilvl w:val="0"/>
          <w:numId w:val="36"/>
        </w:numPr>
        <w:ind w:left="142" w:firstLine="0"/>
        <w:jc w:val="both"/>
        <w:rPr>
          <w:rFonts w:ascii="Verdana" w:hAnsi="Verdana"/>
          <w:sz w:val="18"/>
          <w:szCs w:val="18"/>
        </w:rPr>
      </w:pPr>
      <w:r w:rsidRPr="00450BFA">
        <w:rPr>
          <w:rFonts w:ascii="Verdana" w:hAnsi="Verdana"/>
          <w:sz w:val="18"/>
          <w:szCs w:val="18"/>
        </w:rPr>
        <w:t xml:space="preserve">Договор аренды нежилых помещений № </w:t>
      </w:r>
      <w:r w:rsidRPr="00C335A9">
        <w:rPr>
          <w:rFonts w:ascii="Verdana" w:hAnsi="Verdana"/>
          <w:sz w:val="18"/>
          <w:szCs w:val="18"/>
        </w:rPr>
        <w:t>А/</w:t>
      </w:r>
      <w:r>
        <w:rPr>
          <w:rFonts w:ascii="Verdana" w:hAnsi="Verdana"/>
          <w:sz w:val="18"/>
          <w:szCs w:val="18"/>
        </w:rPr>
        <w:t xml:space="preserve">34-20 от </w:t>
      </w:r>
      <w:r w:rsidRPr="00C335A9">
        <w:rPr>
          <w:rFonts w:ascii="Verdana" w:hAnsi="Verdana"/>
          <w:sz w:val="18"/>
          <w:szCs w:val="18"/>
        </w:rPr>
        <w:t>01.</w:t>
      </w:r>
      <w:r>
        <w:rPr>
          <w:rFonts w:ascii="Verdana" w:hAnsi="Verdana"/>
          <w:sz w:val="18"/>
          <w:szCs w:val="18"/>
        </w:rPr>
        <w:t>04</w:t>
      </w:r>
      <w:r w:rsidRPr="00C335A9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>2021</w:t>
      </w:r>
      <w:r w:rsidRPr="00450BFA">
        <w:rPr>
          <w:rFonts w:ascii="Verdana" w:hAnsi="Verdana"/>
          <w:sz w:val="18"/>
          <w:szCs w:val="18"/>
        </w:rPr>
        <w:t xml:space="preserve">. с </w:t>
      </w:r>
      <w:r w:rsidRPr="00C335A9">
        <w:rPr>
          <w:rFonts w:ascii="Verdana" w:hAnsi="Verdana"/>
          <w:sz w:val="18"/>
          <w:szCs w:val="18"/>
        </w:rPr>
        <w:t>ИП Язева Олеся Васильевна</w:t>
      </w:r>
      <w:r>
        <w:rPr>
          <w:rFonts w:ascii="Verdana" w:hAnsi="Verdana"/>
          <w:sz w:val="18"/>
          <w:szCs w:val="18"/>
        </w:rPr>
        <w:t>.</w:t>
      </w:r>
    </w:p>
    <w:p w14:paraId="03552942" w14:textId="4C126668" w:rsidR="00FF7DC7" w:rsidRPr="00450BFA" w:rsidRDefault="00FF7DC7" w:rsidP="00450BFA">
      <w:pPr>
        <w:pStyle w:val="ConsNormal"/>
        <w:widowControl/>
        <w:tabs>
          <w:tab w:val="left" w:pos="709"/>
          <w:tab w:val="left" w:pos="1080"/>
        </w:tabs>
        <w:ind w:right="0" w:firstLine="0"/>
        <w:jc w:val="both"/>
        <w:rPr>
          <w:rFonts w:ascii="Verdana" w:hAnsi="Verdana" w:cs="Times New Roman"/>
          <w:sz w:val="18"/>
          <w:szCs w:val="18"/>
        </w:rPr>
      </w:pPr>
    </w:p>
    <w:p w14:paraId="34D9A81C" w14:textId="76644701" w:rsidR="00FF7DC7" w:rsidRPr="00114B9C" w:rsidRDefault="00FF7DC7" w:rsidP="00FF7DC7">
      <w:pPr>
        <w:jc w:val="both"/>
        <w:rPr>
          <w:rFonts w:ascii="Verdana" w:eastAsia="Calibri" w:hAnsi="Verdana" w:cs="Times New Roman"/>
          <w:sz w:val="20"/>
          <w:szCs w:val="20"/>
        </w:rPr>
      </w:pPr>
    </w:p>
    <w:p w14:paraId="1D131763" w14:textId="77777777" w:rsidR="00FF7DC7" w:rsidRPr="001F1EB7" w:rsidRDefault="00FF7DC7" w:rsidP="00FF7DC7">
      <w:pPr>
        <w:spacing w:after="0" w:line="240" w:lineRule="auto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1F1EB7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 xml:space="preserve">ПОДПИСИ СТОРОН </w:t>
      </w:r>
    </w:p>
    <w:p w14:paraId="0074E2F2" w14:textId="556A8331" w:rsidR="00FF7DC7" w:rsidRDefault="00FF7DC7" w:rsidP="00FF7DC7">
      <w:pPr>
        <w:spacing w:after="0" w:line="240" w:lineRule="auto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  <w:r w:rsidRPr="001F1EB7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ОТ ПРОДАВЦА:                                                                             ОТ ПОКУПАТЕЛЯ:</w:t>
      </w:r>
    </w:p>
    <w:p w14:paraId="7237CC29" w14:textId="5406A3FE" w:rsidR="00C335A9" w:rsidRDefault="00C335A9" w:rsidP="00FF7DC7">
      <w:pPr>
        <w:spacing w:after="0" w:line="240" w:lineRule="auto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</w:p>
    <w:p w14:paraId="1DCE2E27" w14:textId="77777777" w:rsidR="00C335A9" w:rsidRPr="001F1EB7" w:rsidRDefault="00C335A9" w:rsidP="00FF7DC7">
      <w:pPr>
        <w:spacing w:after="0" w:line="240" w:lineRule="auto"/>
        <w:jc w:val="both"/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</w:pPr>
    </w:p>
    <w:p w14:paraId="1F331750" w14:textId="77777777" w:rsidR="00FF7DC7" w:rsidRPr="00114B9C" w:rsidRDefault="00FF7DC7" w:rsidP="00FF7DC7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highlight w:val="yellow"/>
          <w:lang w:eastAsia="ru-RU"/>
        </w:rPr>
      </w:pPr>
      <w:r w:rsidRPr="001F1EB7">
        <w:rPr>
          <w:rFonts w:ascii="Verdana" w:eastAsia="Times New Roman" w:hAnsi="Verdana" w:cs="Times New Roman"/>
          <w:b/>
          <w:color w:val="000000" w:themeColor="text1"/>
          <w:sz w:val="20"/>
          <w:szCs w:val="20"/>
          <w:lang w:eastAsia="ru-RU"/>
        </w:rPr>
        <w:t>_____________/_____________/                   _____________/___________/</w:t>
      </w:r>
    </w:p>
    <w:p w14:paraId="0E643EA2" w14:textId="3840A4C6" w:rsidR="00FF7DC7" w:rsidRDefault="00FF7DC7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2FE0743" w14:textId="2B2A9908" w:rsidR="00FF7DC7" w:rsidRDefault="00FF7DC7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1C3D9562" w14:textId="76B93F4E" w:rsidR="00FF7DC7" w:rsidRDefault="00FF7DC7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BBE987C" w14:textId="7FA72DA0" w:rsidR="00FF7DC7" w:rsidRDefault="00FF7DC7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B8E5B45" w14:textId="667D9BC2" w:rsidR="00FF7DC7" w:rsidRDefault="00FF7DC7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7BCD5995" w14:textId="144B3BB8" w:rsidR="00FF7DC7" w:rsidRDefault="00FF7DC7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253EB5EC" w14:textId="01B291D3" w:rsidR="00FF7DC7" w:rsidRDefault="00FF7DC7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3A910A25" w14:textId="4FFD907E" w:rsidR="00FF7DC7" w:rsidRDefault="00FF7DC7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p w14:paraId="4D9D1BCC" w14:textId="77777777" w:rsidR="00FF7DC7" w:rsidRPr="0005653D" w:rsidRDefault="00FF7DC7" w:rsidP="00686D08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Verdana" w:eastAsia="Times New Roman" w:hAnsi="Verdana" w:cs="Times New Roman"/>
          <w:b/>
          <w:sz w:val="20"/>
          <w:szCs w:val="20"/>
          <w:lang w:eastAsia="ru-RU"/>
        </w:rPr>
      </w:pPr>
    </w:p>
    <w:sectPr w:rsidR="00FF7DC7" w:rsidRPr="0005653D" w:rsidSect="00F56FF3">
      <w:footerReference w:type="default" r:id="rId8"/>
      <w:pgSz w:w="11906" w:h="16838"/>
      <w:pgMar w:top="1134" w:right="850" w:bottom="142" w:left="1701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9FC9F8" w14:textId="77777777" w:rsidR="002A12B6" w:rsidRDefault="002A12B6" w:rsidP="00E33D4F">
      <w:pPr>
        <w:spacing w:after="0" w:line="240" w:lineRule="auto"/>
      </w:pPr>
      <w:r>
        <w:separator/>
      </w:r>
    </w:p>
  </w:endnote>
  <w:endnote w:type="continuationSeparator" w:id="0">
    <w:p w14:paraId="5EF962F5" w14:textId="77777777" w:rsidR="002A12B6" w:rsidRDefault="002A12B6" w:rsidP="00E3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8002836"/>
      <w:docPartObj>
        <w:docPartGallery w:val="Page Numbers (Bottom of Page)"/>
        <w:docPartUnique/>
      </w:docPartObj>
    </w:sdtPr>
    <w:sdtEndPr/>
    <w:sdtContent>
      <w:p w14:paraId="05AAF68C" w14:textId="70B4ED0A" w:rsidR="00A3380C" w:rsidRDefault="00A3380C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0EDB">
          <w:rPr>
            <w:noProof/>
          </w:rPr>
          <w:t>16</w:t>
        </w:r>
        <w:r>
          <w:fldChar w:fldCharType="end"/>
        </w:r>
      </w:p>
    </w:sdtContent>
  </w:sdt>
  <w:p w14:paraId="0AC1054C" w14:textId="77777777" w:rsidR="00A3380C" w:rsidRDefault="00A3380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C4AE43" w14:textId="77777777" w:rsidR="002A12B6" w:rsidRDefault="002A12B6" w:rsidP="00E33D4F">
      <w:pPr>
        <w:spacing w:after="0" w:line="240" w:lineRule="auto"/>
      </w:pPr>
      <w:r>
        <w:separator/>
      </w:r>
    </w:p>
  </w:footnote>
  <w:footnote w:type="continuationSeparator" w:id="0">
    <w:p w14:paraId="4E539418" w14:textId="77777777" w:rsidR="002A12B6" w:rsidRDefault="002A12B6" w:rsidP="00E33D4F">
      <w:pPr>
        <w:spacing w:after="0" w:line="240" w:lineRule="auto"/>
      </w:pPr>
      <w:r>
        <w:continuationSeparator/>
      </w:r>
    </w:p>
  </w:footnote>
  <w:footnote w:id="1">
    <w:p w14:paraId="20799152" w14:textId="77777777" w:rsidR="008B4F47" w:rsidRDefault="008B4F47" w:rsidP="008B4F47">
      <w:pPr>
        <w:pStyle w:val="af2"/>
        <w:jc w:val="both"/>
      </w:pPr>
      <w:r>
        <w:rPr>
          <w:rStyle w:val="af4"/>
        </w:rPr>
        <w:footnoteRef/>
      </w:r>
      <w:r>
        <w:t xml:space="preserve"> При наличии иных обременений, кроме аренды, например, сервитуты, объекты культурного наследия и т.п., их перечень приводится в указанном пункте 1.5 в варианте 2 наряду с арендой, либо выносится в отдельное приложение к ДКП</w:t>
      </w:r>
    </w:p>
  </w:footnote>
  <w:footnote w:id="2">
    <w:p w14:paraId="12A18515" w14:textId="5CFCEC65" w:rsidR="00A3380C" w:rsidRPr="00120657" w:rsidRDefault="00A3380C" w:rsidP="00EF619B">
      <w:pPr>
        <w:pStyle w:val="af2"/>
        <w:ind w:left="-709"/>
        <w:rPr>
          <w:rFonts w:ascii="Verdana" w:hAnsi="Verdana"/>
          <w:color w:val="FF0000"/>
          <w:sz w:val="16"/>
          <w:szCs w:val="16"/>
        </w:rPr>
      </w:pPr>
      <w:r w:rsidRPr="00120657">
        <w:rPr>
          <w:rStyle w:val="af4"/>
          <w:color w:val="FF0000"/>
          <w:sz w:val="16"/>
          <w:szCs w:val="16"/>
        </w:rPr>
        <w:footnoteRef/>
      </w:r>
      <w:r w:rsidRPr="00120657">
        <w:rPr>
          <w:color w:val="FF0000"/>
          <w:sz w:val="16"/>
          <w:szCs w:val="16"/>
        </w:rPr>
        <w:t xml:space="preserve"> </w:t>
      </w:r>
      <w:r w:rsidRPr="00120657">
        <w:rPr>
          <w:rFonts w:ascii="Verdana" w:hAnsi="Verdana"/>
          <w:color w:val="FF0000"/>
          <w:sz w:val="16"/>
          <w:szCs w:val="16"/>
        </w:rPr>
        <w:t>Срок указывается в пределах периода с даты подписания договора до подачи документов в орган государственной регистрации прав;</w:t>
      </w:r>
    </w:p>
  </w:footnote>
  <w:footnote w:id="3">
    <w:p w14:paraId="3E891BE5" w14:textId="09F331F7" w:rsidR="00A3380C" w:rsidRPr="00120657" w:rsidRDefault="00A3380C" w:rsidP="00EF619B">
      <w:pPr>
        <w:pStyle w:val="af2"/>
        <w:ind w:left="-709"/>
        <w:jc w:val="both"/>
        <w:rPr>
          <w:rFonts w:ascii="Verdana" w:hAnsi="Verdana"/>
          <w:color w:val="FF0000"/>
          <w:sz w:val="16"/>
          <w:szCs w:val="16"/>
        </w:rPr>
      </w:pPr>
      <w:r w:rsidRPr="00120657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120657">
        <w:rPr>
          <w:rFonts w:ascii="Verdana" w:hAnsi="Verdana"/>
          <w:color w:val="FF0000"/>
          <w:sz w:val="16"/>
          <w:szCs w:val="16"/>
        </w:rPr>
        <w:t xml:space="preserve"> При заключении договора на торгах</w:t>
      </w:r>
      <w:r>
        <w:rPr>
          <w:rFonts w:ascii="Verdana" w:hAnsi="Verdana"/>
          <w:color w:val="FF0000"/>
          <w:sz w:val="16"/>
          <w:szCs w:val="16"/>
        </w:rPr>
        <w:t xml:space="preserve"> размер указывается из расчета ц</w:t>
      </w:r>
      <w:r w:rsidRPr="00120657">
        <w:rPr>
          <w:rFonts w:ascii="Verdana" w:hAnsi="Verdana"/>
          <w:color w:val="FF0000"/>
          <w:sz w:val="16"/>
          <w:szCs w:val="16"/>
        </w:rPr>
        <w:t xml:space="preserve">ена недвижимого имущества (п. 2.1. Договора) минус задаток (п. 2.2.2. Договора). При прямой продаже - «в размере, указанном в п. 2.1. Договора»  </w:t>
      </w:r>
    </w:p>
  </w:footnote>
  <w:footnote w:id="4">
    <w:p w14:paraId="1EE93F55" w14:textId="153BE51A" w:rsidR="00A3380C" w:rsidRPr="00D03FB6" w:rsidRDefault="00A3380C" w:rsidP="000C2791">
      <w:pPr>
        <w:pStyle w:val="a3"/>
        <w:ind w:right="567"/>
        <w:jc w:val="both"/>
        <w:rPr>
          <w:rFonts w:ascii="Verdana" w:hAnsi="Verdana" w:cs="Arial"/>
          <w:color w:val="C00000"/>
          <w:sz w:val="16"/>
          <w:szCs w:val="16"/>
        </w:rPr>
      </w:pPr>
      <w:r w:rsidRPr="0055668A">
        <w:rPr>
          <w:rStyle w:val="af4"/>
          <w:rFonts w:ascii="Verdana" w:hAnsi="Verdana"/>
          <w:color w:val="C00000"/>
          <w:sz w:val="16"/>
          <w:szCs w:val="16"/>
        </w:rPr>
        <w:footnoteRef/>
      </w:r>
      <w:r w:rsidRPr="0055668A">
        <w:rPr>
          <w:rFonts w:ascii="Verdana" w:hAnsi="Verdana"/>
          <w:color w:val="C00000"/>
          <w:sz w:val="16"/>
          <w:szCs w:val="16"/>
        </w:rPr>
        <w:t xml:space="preserve"> Приложения к Договору должны быть оформлены в едином сшиве с Договором в установленном порядке. Необходимо заверение сшива обеими сторонами Договора.</w:t>
      </w:r>
    </w:p>
    <w:p w14:paraId="0B9CC3AE" w14:textId="46FE2549" w:rsidR="00A3380C" w:rsidRPr="00D03FB6" w:rsidRDefault="00A3380C" w:rsidP="000C2791">
      <w:pPr>
        <w:pStyle w:val="af2"/>
        <w:jc w:val="both"/>
        <w:rPr>
          <w:rFonts w:ascii="Verdana" w:hAnsi="Verdana"/>
          <w:sz w:val="16"/>
          <w:szCs w:val="16"/>
        </w:rPr>
      </w:pPr>
    </w:p>
  </w:footnote>
  <w:footnote w:id="5">
    <w:p w14:paraId="6FBCD112" w14:textId="589331F3" w:rsidR="00A3380C" w:rsidRPr="008070A5" w:rsidRDefault="00A3380C" w:rsidP="0084325B">
      <w:pPr>
        <w:pStyle w:val="af2"/>
        <w:jc w:val="both"/>
        <w:rPr>
          <w:rFonts w:ascii="Verdana" w:hAnsi="Verdana"/>
          <w:color w:val="FF0000"/>
          <w:sz w:val="16"/>
          <w:szCs w:val="16"/>
        </w:rPr>
      </w:pPr>
      <w:r w:rsidRPr="008070A5">
        <w:rPr>
          <w:rStyle w:val="af4"/>
          <w:rFonts w:ascii="Verdana" w:hAnsi="Verdana"/>
          <w:color w:val="FF0000"/>
          <w:sz w:val="16"/>
          <w:szCs w:val="16"/>
        </w:rPr>
        <w:footnoteRef/>
      </w:r>
      <w:r w:rsidRPr="008070A5">
        <w:rPr>
          <w:rFonts w:ascii="Verdana" w:hAnsi="Verdana"/>
          <w:color w:val="FF0000"/>
          <w:sz w:val="16"/>
          <w:szCs w:val="16"/>
        </w:rPr>
        <w:t xml:space="preserve"> </w:t>
      </w:r>
      <w:r w:rsidRPr="0055668A">
        <w:rPr>
          <w:rFonts w:ascii="Verdana" w:hAnsi="Verdana"/>
          <w:color w:val="FF0000"/>
          <w:sz w:val="16"/>
          <w:szCs w:val="16"/>
        </w:rPr>
        <w:t>Настоящему Приложению должен быть присвоен соответствующий порядковый номер, который вносится также в п. п. 2.2, 9.2.2. 10.5 Договора (в данных пунктах упоминается настоящее Приложение).</w:t>
      </w:r>
      <w:r w:rsidRPr="008070A5">
        <w:rPr>
          <w:rFonts w:ascii="Verdana" w:hAnsi="Verdana"/>
          <w:color w:val="FF0000"/>
          <w:sz w:val="16"/>
          <w:szCs w:val="16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868BA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C07F3"/>
    <w:multiLevelType w:val="multilevel"/>
    <w:tmpl w:val="915020B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DEF4AEC"/>
    <w:multiLevelType w:val="hybridMultilevel"/>
    <w:tmpl w:val="8D3CD710"/>
    <w:lvl w:ilvl="0" w:tplc="04190001">
      <w:start w:val="1"/>
      <w:numFmt w:val="bullet"/>
      <w:lvlText w:val=""/>
      <w:lvlJc w:val="left"/>
      <w:pPr>
        <w:ind w:left="13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3" w15:restartNumberingAfterBreak="0">
    <w:nsid w:val="0EB67CE8"/>
    <w:multiLevelType w:val="hybridMultilevel"/>
    <w:tmpl w:val="7AC2F53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51462"/>
    <w:multiLevelType w:val="hybridMultilevel"/>
    <w:tmpl w:val="412A5584"/>
    <w:lvl w:ilvl="0" w:tplc="F8186828">
      <w:start w:val="1"/>
      <w:numFmt w:val="decimal"/>
      <w:lvlText w:val="(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 w15:restartNumberingAfterBreak="0">
    <w:nsid w:val="11080AB6"/>
    <w:multiLevelType w:val="multilevel"/>
    <w:tmpl w:val="286E7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20" w:hanging="2160"/>
      </w:pPr>
      <w:rPr>
        <w:rFonts w:hint="default"/>
      </w:rPr>
    </w:lvl>
  </w:abstractNum>
  <w:abstractNum w:abstractNumId="6" w15:restartNumberingAfterBreak="0">
    <w:nsid w:val="15896885"/>
    <w:multiLevelType w:val="hybridMultilevel"/>
    <w:tmpl w:val="FF70F2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9591EE1"/>
    <w:multiLevelType w:val="hybridMultilevel"/>
    <w:tmpl w:val="9D2E6A08"/>
    <w:lvl w:ilvl="0" w:tplc="2E6416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16EA70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0F6084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84A9B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E8B5D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2AE15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118A64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B8AEA2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97CB3C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22F54381"/>
    <w:multiLevelType w:val="multilevel"/>
    <w:tmpl w:val="EE9A2C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8630A5D"/>
    <w:multiLevelType w:val="hybridMultilevel"/>
    <w:tmpl w:val="9B4AE048"/>
    <w:lvl w:ilvl="0" w:tplc="EB84A63E">
      <w:start w:val="1"/>
      <w:numFmt w:val="decimal"/>
      <w:lvlText w:val="%1."/>
      <w:lvlJc w:val="left"/>
      <w:pPr>
        <w:ind w:left="1305" w:hanging="765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9781DB0"/>
    <w:multiLevelType w:val="hybridMultilevel"/>
    <w:tmpl w:val="ABC2BF5C"/>
    <w:lvl w:ilvl="0" w:tplc="550AE4B6">
      <w:start w:val="1"/>
      <w:numFmt w:val="decimal"/>
      <w:lvlText w:val="%1."/>
      <w:lvlJc w:val="left"/>
      <w:pPr>
        <w:ind w:left="855" w:hanging="495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9558B7"/>
    <w:multiLevelType w:val="multilevel"/>
    <w:tmpl w:val="7C6C99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auto"/>
      </w:rPr>
    </w:lvl>
  </w:abstractNum>
  <w:abstractNum w:abstractNumId="12" w15:restartNumberingAfterBreak="0">
    <w:nsid w:val="346B1EB5"/>
    <w:multiLevelType w:val="hybridMultilevel"/>
    <w:tmpl w:val="C266636C"/>
    <w:lvl w:ilvl="0" w:tplc="77BCEE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51317C"/>
    <w:multiLevelType w:val="multilevel"/>
    <w:tmpl w:val="6F708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8" w:hanging="36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abstractNum w:abstractNumId="14" w15:restartNumberingAfterBreak="0">
    <w:nsid w:val="35C47126"/>
    <w:multiLevelType w:val="hybridMultilevel"/>
    <w:tmpl w:val="1186A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7C2E70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16" w15:restartNumberingAfterBreak="0">
    <w:nsid w:val="3BDF16DB"/>
    <w:multiLevelType w:val="multilevel"/>
    <w:tmpl w:val="FCBC4F5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7" w15:restartNumberingAfterBreak="0">
    <w:nsid w:val="4CC1569E"/>
    <w:multiLevelType w:val="multilevel"/>
    <w:tmpl w:val="5498C96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8" w15:restartNumberingAfterBreak="0">
    <w:nsid w:val="4E526E27"/>
    <w:multiLevelType w:val="multilevel"/>
    <w:tmpl w:val="60DE7F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86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19" w15:restartNumberingAfterBreak="0">
    <w:nsid w:val="4E7A571F"/>
    <w:multiLevelType w:val="hybridMultilevel"/>
    <w:tmpl w:val="61B010B2"/>
    <w:lvl w:ilvl="0" w:tplc="23247CA6">
      <w:start w:val="1"/>
      <w:numFmt w:val="decimal"/>
      <w:lvlText w:val="(%1)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20" w15:restartNumberingAfterBreak="0">
    <w:nsid w:val="53ED7755"/>
    <w:multiLevelType w:val="multilevel"/>
    <w:tmpl w:val="F288F1DE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 w:hint="default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  <w:color w:val="000000" w:themeColor="text1"/>
      </w:rPr>
    </w:lvl>
  </w:abstractNum>
  <w:abstractNum w:abstractNumId="21" w15:restartNumberingAfterBreak="0">
    <w:nsid w:val="540C11E7"/>
    <w:multiLevelType w:val="multilevel"/>
    <w:tmpl w:val="CD502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22" w15:restartNumberingAfterBreak="0">
    <w:nsid w:val="5A083F7B"/>
    <w:multiLevelType w:val="hybridMultilevel"/>
    <w:tmpl w:val="060421FC"/>
    <w:lvl w:ilvl="0" w:tplc="66C86E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C34758A"/>
    <w:multiLevelType w:val="hybridMultilevel"/>
    <w:tmpl w:val="915020B6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DFF5877"/>
    <w:multiLevelType w:val="multilevel"/>
    <w:tmpl w:val="221AB1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5" w15:restartNumberingAfterBreak="0">
    <w:nsid w:val="5E6D54AF"/>
    <w:multiLevelType w:val="hybridMultilevel"/>
    <w:tmpl w:val="0E5664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0682FC8"/>
    <w:multiLevelType w:val="multilevel"/>
    <w:tmpl w:val="9B5C92F2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55" w:hanging="49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27" w15:restartNumberingAfterBreak="0">
    <w:nsid w:val="620B023C"/>
    <w:multiLevelType w:val="hybridMultilevel"/>
    <w:tmpl w:val="0F908CD0"/>
    <w:lvl w:ilvl="0" w:tplc="8C6C7EC2">
      <w:start w:val="1"/>
      <w:numFmt w:val="decimal"/>
      <w:lvlText w:val="%1."/>
      <w:lvlJc w:val="left"/>
      <w:pPr>
        <w:ind w:left="1305" w:hanging="7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67E04D76"/>
    <w:multiLevelType w:val="multilevel"/>
    <w:tmpl w:val="4C20FBC6"/>
    <w:lvl w:ilvl="0">
      <w:start w:val="1"/>
      <w:numFmt w:val="decimal"/>
      <w:pStyle w:val="2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ascii="Verdana" w:hAnsi="Verdana" w:hint="default"/>
        <w:b w:val="0"/>
        <w:color w:val="auto"/>
        <w:sz w:val="20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3623"/>
        </w:tabs>
        <w:ind w:left="362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9" w15:restartNumberingAfterBreak="0">
    <w:nsid w:val="681116CF"/>
    <w:multiLevelType w:val="multilevel"/>
    <w:tmpl w:val="8EDAB0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30" w15:restartNumberingAfterBreak="0">
    <w:nsid w:val="68777840"/>
    <w:multiLevelType w:val="hybridMultilevel"/>
    <w:tmpl w:val="20888944"/>
    <w:lvl w:ilvl="0" w:tplc="BBE865A4">
      <w:start w:val="1"/>
      <w:numFmt w:val="decimal"/>
      <w:lvlText w:val="%1."/>
      <w:lvlJc w:val="left"/>
      <w:pPr>
        <w:ind w:left="147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9AD6EE3"/>
    <w:multiLevelType w:val="hybridMultilevel"/>
    <w:tmpl w:val="4B627A40"/>
    <w:lvl w:ilvl="0" w:tplc="5742080A">
      <w:start w:val="1"/>
      <w:numFmt w:val="decimal"/>
      <w:lvlText w:val="%1."/>
      <w:lvlJc w:val="left"/>
      <w:pPr>
        <w:ind w:left="1616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715512EE"/>
    <w:multiLevelType w:val="multilevel"/>
    <w:tmpl w:val="BC742326"/>
    <w:name w:val="Legal3.-419784419-F"/>
    <w:styleLink w:val="Legal3List"/>
    <w:lvl w:ilvl="0">
      <w:start w:val="1"/>
      <w:numFmt w:val="decimal"/>
      <w:lvlRestart w:val="0"/>
      <w:pStyle w:val="Legal3L1"/>
      <w:lvlText w:val="%1"/>
      <w:lvlJc w:val="right"/>
      <w:pPr>
        <w:tabs>
          <w:tab w:val="num" w:pos="567"/>
        </w:tabs>
        <w:ind w:left="567" w:hanging="454"/>
      </w:pPr>
      <w:rPr>
        <w:rFonts w:ascii="Arial" w:hAnsi="Arial" w:cs="Arial" w:hint="default"/>
        <w:b/>
        <w:i w:val="0"/>
        <w:caps w:val="0"/>
        <w:smallCaps w:val="0"/>
        <w:color w:val="000000"/>
        <w:sz w:val="24"/>
        <w:u w:val="none"/>
        <w:lang w:val="ru-RU"/>
      </w:rPr>
    </w:lvl>
    <w:lvl w:ilvl="1">
      <w:start w:val="1"/>
      <w:numFmt w:val="decimal"/>
      <w:pStyle w:val="Legal3L2"/>
      <w:isLgl/>
      <w:lvlText w:val="%1.%2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000000"/>
        <w:sz w:val="20"/>
        <w:u w:val="none"/>
      </w:rPr>
    </w:lvl>
    <w:lvl w:ilvl="2">
      <w:start w:val="1"/>
      <w:numFmt w:val="decimal"/>
      <w:pStyle w:val="Legal3L3"/>
      <w:isLgl/>
      <w:lvlText w:val="%1.%2.%3"/>
      <w:lvlJc w:val="right"/>
      <w:pPr>
        <w:tabs>
          <w:tab w:val="num" w:pos="567"/>
        </w:tabs>
        <w:ind w:left="567" w:hanging="454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3">
      <w:start w:val="1"/>
      <w:numFmt w:val="lowerLetter"/>
      <w:pStyle w:val="Legal3L4"/>
      <w:lvlText w:val="(%4)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4">
      <w:start w:val="1"/>
      <w:numFmt w:val="lowerRoman"/>
      <w:pStyle w:val="Legal3L5"/>
      <w:lvlText w:val="(%5)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5">
      <w:start w:val="1"/>
      <w:numFmt w:val="upperLetter"/>
      <w:pStyle w:val="Legal3L6"/>
      <w:lvlText w:val="%6)"/>
      <w:lvlJc w:val="left"/>
      <w:pPr>
        <w:tabs>
          <w:tab w:val="num" w:pos="2268"/>
        </w:tabs>
        <w:ind w:left="2268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6">
      <w:start w:val="1"/>
      <w:numFmt w:val="decimal"/>
      <w:pStyle w:val="Legal3L7"/>
      <w:lvlText w:val="%7)"/>
      <w:lvlJc w:val="left"/>
      <w:pPr>
        <w:tabs>
          <w:tab w:val="num" w:pos="2835"/>
        </w:tabs>
        <w:ind w:left="2835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7">
      <w:start w:val="1"/>
      <w:numFmt w:val="lowerLetter"/>
      <w:pStyle w:val="Legal3L8"/>
      <w:lvlText w:val="%8)"/>
      <w:lvlJc w:val="left"/>
      <w:pPr>
        <w:tabs>
          <w:tab w:val="num" w:pos="3402"/>
        </w:tabs>
        <w:ind w:left="3402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  <w:lvl w:ilvl="8">
      <w:start w:val="1"/>
      <w:numFmt w:val="lowerRoman"/>
      <w:pStyle w:val="Legal3L9"/>
      <w:lvlText w:val="%9)"/>
      <w:lvlJc w:val="left"/>
      <w:pPr>
        <w:tabs>
          <w:tab w:val="num" w:pos="3969"/>
        </w:tabs>
        <w:ind w:left="3969" w:hanging="567"/>
      </w:pPr>
      <w:rPr>
        <w:rFonts w:ascii="Arial" w:hAnsi="Arial" w:cs="Arial"/>
        <w:b w:val="0"/>
        <w:i w:val="0"/>
        <w:caps w:val="0"/>
        <w:smallCaps w:val="0"/>
        <w:color w:val="auto"/>
        <w:sz w:val="20"/>
        <w:u w:val="none"/>
      </w:rPr>
    </w:lvl>
  </w:abstractNum>
  <w:abstractNum w:abstractNumId="33" w15:restartNumberingAfterBreak="0">
    <w:nsid w:val="74CA36B6"/>
    <w:multiLevelType w:val="multilevel"/>
    <w:tmpl w:val="6FB6FE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Verdana" w:hAnsi="Verdana" w:cs="Times New Roman"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1800"/>
      </w:pPr>
      <w:rPr>
        <w:rFonts w:hint="default"/>
      </w:rPr>
    </w:lvl>
  </w:abstractNum>
  <w:abstractNum w:abstractNumId="34" w15:restartNumberingAfterBreak="0">
    <w:nsid w:val="77BE7675"/>
    <w:multiLevelType w:val="hybridMultilevel"/>
    <w:tmpl w:val="3C865AAA"/>
    <w:lvl w:ilvl="0" w:tplc="09EE40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33"/>
  </w:num>
  <w:num w:numId="3">
    <w:abstractNumId w:val="26"/>
  </w:num>
  <w:num w:numId="4">
    <w:abstractNumId w:val="25"/>
  </w:num>
  <w:num w:numId="5">
    <w:abstractNumId w:val="22"/>
  </w:num>
  <w:num w:numId="6">
    <w:abstractNumId w:val="14"/>
  </w:num>
  <w:num w:numId="7">
    <w:abstractNumId w:val="2"/>
  </w:num>
  <w:num w:numId="8">
    <w:abstractNumId w:val="3"/>
  </w:num>
  <w:num w:numId="9">
    <w:abstractNumId w:val="31"/>
  </w:num>
  <w:num w:numId="10">
    <w:abstractNumId w:val="32"/>
    <w:lvlOverride w:ilvl="0">
      <w:lvl w:ilvl="0">
        <w:start w:val="1"/>
        <w:numFmt w:val="decimal"/>
        <w:lvlRestart w:val="0"/>
        <w:pStyle w:val="Legal3L1"/>
        <w:lvlText w:val="%1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 w:hint="default"/>
          <w:b/>
          <w:i w:val="0"/>
          <w:caps w:val="0"/>
          <w:smallCaps w:val="0"/>
          <w:color w:val="000000"/>
          <w:sz w:val="24"/>
          <w:u w:val="none"/>
          <w:lang w:val="ru-RU"/>
        </w:rPr>
      </w:lvl>
    </w:lvlOverride>
    <w:lvlOverride w:ilvl="1">
      <w:lvl w:ilvl="1">
        <w:start w:val="1"/>
        <w:numFmt w:val="decimal"/>
        <w:pStyle w:val="Legal3L2"/>
        <w:isLgl/>
        <w:lvlText w:val="%1.%2"/>
        <w:lvlJc w:val="right"/>
        <w:pPr>
          <w:tabs>
            <w:tab w:val="num" w:pos="567"/>
          </w:tabs>
          <w:ind w:left="567" w:hanging="454"/>
        </w:pPr>
        <w:rPr>
          <w:rFonts w:ascii="Arial" w:hAnsi="Arial" w:cs="Arial"/>
          <w:b w:val="0"/>
          <w:i w:val="0"/>
          <w:caps w:val="0"/>
          <w:smallCaps w:val="0"/>
          <w:color w:val="000000"/>
          <w:sz w:val="20"/>
          <w:u w:val="none"/>
        </w:rPr>
      </w:lvl>
    </w:lvlOverride>
    <w:lvlOverride w:ilvl="2">
      <w:lvl w:ilvl="2">
        <w:start w:val="1"/>
        <w:numFmt w:val="decimal"/>
        <w:pStyle w:val="Legal3L3"/>
        <w:isLgl/>
        <w:lvlText w:val="%1.%2.%3"/>
        <w:lvlJc w:val="right"/>
        <w:pPr>
          <w:tabs>
            <w:tab w:val="num" w:pos="454"/>
          </w:tabs>
          <w:ind w:left="454" w:hanging="454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3">
      <w:lvl w:ilvl="3">
        <w:start w:val="1"/>
        <w:numFmt w:val="lowerLetter"/>
        <w:pStyle w:val="Legal3L4"/>
        <w:lvlText w:val="(%4)"/>
        <w:lvlJc w:val="left"/>
        <w:pPr>
          <w:tabs>
            <w:tab w:val="num" w:pos="1134"/>
          </w:tabs>
          <w:ind w:left="1134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4">
      <w:lvl w:ilvl="4">
        <w:start w:val="1"/>
        <w:numFmt w:val="lowerRoman"/>
        <w:pStyle w:val="Legal3L5"/>
        <w:lvlText w:val="(%5)"/>
        <w:lvlJc w:val="left"/>
        <w:pPr>
          <w:tabs>
            <w:tab w:val="num" w:pos="1701"/>
          </w:tabs>
          <w:ind w:left="1701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5">
      <w:lvl w:ilvl="5">
        <w:start w:val="1"/>
        <w:numFmt w:val="upperLetter"/>
        <w:pStyle w:val="Legal3L6"/>
        <w:lvlText w:val="%6)"/>
        <w:lvlJc w:val="left"/>
        <w:pPr>
          <w:tabs>
            <w:tab w:val="num" w:pos="2268"/>
          </w:tabs>
          <w:ind w:left="2268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6">
      <w:lvl w:ilvl="6">
        <w:start w:val="1"/>
        <w:numFmt w:val="decimal"/>
        <w:pStyle w:val="Legal3L7"/>
        <w:lvlText w:val="%7)"/>
        <w:lvlJc w:val="left"/>
        <w:pPr>
          <w:tabs>
            <w:tab w:val="num" w:pos="2835"/>
          </w:tabs>
          <w:ind w:left="2835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7">
      <w:lvl w:ilvl="7">
        <w:start w:val="1"/>
        <w:numFmt w:val="lowerLetter"/>
        <w:pStyle w:val="Legal3L8"/>
        <w:lvlText w:val="%8)"/>
        <w:lvlJc w:val="left"/>
        <w:pPr>
          <w:tabs>
            <w:tab w:val="num" w:pos="3402"/>
          </w:tabs>
          <w:ind w:left="3402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  <w:lvlOverride w:ilvl="8">
      <w:lvl w:ilvl="8">
        <w:start w:val="1"/>
        <w:numFmt w:val="lowerRoman"/>
        <w:pStyle w:val="Legal3L9"/>
        <w:lvlText w:val="%9)"/>
        <w:lvlJc w:val="left"/>
        <w:pPr>
          <w:tabs>
            <w:tab w:val="num" w:pos="3969"/>
          </w:tabs>
          <w:ind w:left="3969" w:hanging="567"/>
        </w:pPr>
        <w:rPr>
          <w:rFonts w:ascii="Arial" w:hAnsi="Arial" w:cs="Arial"/>
          <w:b w:val="0"/>
          <w:i w:val="0"/>
          <w:caps w:val="0"/>
          <w:smallCaps w:val="0"/>
          <w:color w:val="auto"/>
          <w:sz w:val="20"/>
          <w:u w:val="none"/>
        </w:rPr>
      </w:lvl>
    </w:lvlOverride>
  </w:num>
  <w:num w:numId="11">
    <w:abstractNumId w:val="32"/>
  </w:num>
  <w:num w:numId="12">
    <w:abstractNumId w:val="8"/>
  </w:num>
  <w:num w:numId="13">
    <w:abstractNumId w:val="19"/>
  </w:num>
  <w:num w:numId="14">
    <w:abstractNumId w:val="4"/>
  </w:num>
  <w:num w:numId="15">
    <w:abstractNumId w:val="0"/>
  </w:num>
  <w:num w:numId="16">
    <w:abstractNumId w:val="12"/>
  </w:num>
  <w:num w:numId="17">
    <w:abstractNumId w:val="27"/>
  </w:num>
  <w:num w:numId="18">
    <w:abstractNumId w:val="15"/>
  </w:num>
  <w:num w:numId="19">
    <w:abstractNumId w:val="9"/>
  </w:num>
  <w:num w:numId="20">
    <w:abstractNumId w:val="21"/>
  </w:num>
  <w:num w:numId="21">
    <w:abstractNumId w:val="16"/>
  </w:num>
  <w:num w:numId="22">
    <w:abstractNumId w:val="17"/>
  </w:num>
  <w:num w:numId="23">
    <w:abstractNumId w:val="11"/>
  </w:num>
  <w:num w:numId="24">
    <w:abstractNumId w:val="18"/>
  </w:num>
  <w:num w:numId="25">
    <w:abstractNumId w:val="5"/>
  </w:num>
  <w:num w:numId="26">
    <w:abstractNumId w:val="29"/>
  </w:num>
  <w:num w:numId="27">
    <w:abstractNumId w:val="24"/>
  </w:num>
  <w:num w:numId="28">
    <w:abstractNumId w:val="10"/>
  </w:num>
  <w:num w:numId="29">
    <w:abstractNumId w:val="34"/>
  </w:num>
  <w:num w:numId="30">
    <w:abstractNumId w:val="28"/>
  </w:num>
  <w:num w:numId="31">
    <w:abstractNumId w:val="23"/>
  </w:num>
  <w:num w:numId="32">
    <w:abstractNumId w:val="1"/>
  </w:num>
  <w:num w:numId="33">
    <w:abstractNumId w:val="20"/>
  </w:num>
  <w:num w:numId="34">
    <w:abstractNumId w:val="30"/>
  </w:num>
  <w:num w:numId="35">
    <w:abstractNumId w:val="7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trackRevisions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F86"/>
    <w:rsid w:val="00000ED3"/>
    <w:rsid w:val="000031DB"/>
    <w:rsid w:val="000031F6"/>
    <w:rsid w:val="00003D5F"/>
    <w:rsid w:val="00004BD7"/>
    <w:rsid w:val="00005400"/>
    <w:rsid w:val="000066EC"/>
    <w:rsid w:val="00006CFE"/>
    <w:rsid w:val="0000709E"/>
    <w:rsid w:val="000077E3"/>
    <w:rsid w:val="00010B91"/>
    <w:rsid w:val="00014CF1"/>
    <w:rsid w:val="00015515"/>
    <w:rsid w:val="0001605E"/>
    <w:rsid w:val="00017917"/>
    <w:rsid w:val="00021E28"/>
    <w:rsid w:val="000223BA"/>
    <w:rsid w:val="000262EF"/>
    <w:rsid w:val="000270FE"/>
    <w:rsid w:val="00030EF1"/>
    <w:rsid w:val="00032CB8"/>
    <w:rsid w:val="000351E6"/>
    <w:rsid w:val="000365BF"/>
    <w:rsid w:val="000379B6"/>
    <w:rsid w:val="00043358"/>
    <w:rsid w:val="00046C89"/>
    <w:rsid w:val="00046D8F"/>
    <w:rsid w:val="00046E6A"/>
    <w:rsid w:val="00046F99"/>
    <w:rsid w:val="00050EDB"/>
    <w:rsid w:val="000563DC"/>
    <w:rsid w:val="0005653D"/>
    <w:rsid w:val="00056D36"/>
    <w:rsid w:val="00061508"/>
    <w:rsid w:val="00062908"/>
    <w:rsid w:val="000635C5"/>
    <w:rsid w:val="00063A15"/>
    <w:rsid w:val="00063D50"/>
    <w:rsid w:val="00064DD3"/>
    <w:rsid w:val="00066ED8"/>
    <w:rsid w:val="0007004A"/>
    <w:rsid w:val="00070501"/>
    <w:rsid w:val="000708B4"/>
    <w:rsid w:val="00072336"/>
    <w:rsid w:val="00073724"/>
    <w:rsid w:val="0007585E"/>
    <w:rsid w:val="00076B43"/>
    <w:rsid w:val="0007761B"/>
    <w:rsid w:val="00080B2F"/>
    <w:rsid w:val="00082E0A"/>
    <w:rsid w:val="00083142"/>
    <w:rsid w:val="000844EF"/>
    <w:rsid w:val="0008578B"/>
    <w:rsid w:val="000927FB"/>
    <w:rsid w:val="00093EDB"/>
    <w:rsid w:val="00095F3C"/>
    <w:rsid w:val="00096522"/>
    <w:rsid w:val="000967E9"/>
    <w:rsid w:val="000973B7"/>
    <w:rsid w:val="00097EC7"/>
    <w:rsid w:val="000A0B3B"/>
    <w:rsid w:val="000A1317"/>
    <w:rsid w:val="000A3E4C"/>
    <w:rsid w:val="000A40AA"/>
    <w:rsid w:val="000B30CD"/>
    <w:rsid w:val="000B32D0"/>
    <w:rsid w:val="000B3E5F"/>
    <w:rsid w:val="000C094A"/>
    <w:rsid w:val="000C2791"/>
    <w:rsid w:val="000C2F08"/>
    <w:rsid w:val="000C34A2"/>
    <w:rsid w:val="000C51AA"/>
    <w:rsid w:val="000C60F6"/>
    <w:rsid w:val="000C765B"/>
    <w:rsid w:val="000C7A16"/>
    <w:rsid w:val="000D19A7"/>
    <w:rsid w:val="000D446F"/>
    <w:rsid w:val="000D5385"/>
    <w:rsid w:val="000E096A"/>
    <w:rsid w:val="000E2363"/>
    <w:rsid w:val="000E254A"/>
    <w:rsid w:val="000E2F36"/>
    <w:rsid w:val="000E3328"/>
    <w:rsid w:val="000E36D3"/>
    <w:rsid w:val="000E4B9A"/>
    <w:rsid w:val="000E50F8"/>
    <w:rsid w:val="000E5363"/>
    <w:rsid w:val="000E65EF"/>
    <w:rsid w:val="000E6E2D"/>
    <w:rsid w:val="000E73DE"/>
    <w:rsid w:val="000E7AE2"/>
    <w:rsid w:val="000F0CF1"/>
    <w:rsid w:val="000F1382"/>
    <w:rsid w:val="000F3D1D"/>
    <w:rsid w:val="000F7023"/>
    <w:rsid w:val="001024FD"/>
    <w:rsid w:val="00102FE7"/>
    <w:rsid w:val="00103A3A"/>
    <w:rsid w:val="0010628D"/>
    <w:rsid w:val="00106775"/>
    <w:rsid w:val="001102D9"/>
    <w:rsid w:val="00111061"/>
    <w:rsid w:val="00114EF9"/>
    <w:rsid w:val="00120657"/>
    <w:rsid w:val="00121172"/>
    <w:rsid w:val="00122945"/>
    <w:rsid w:val="00123209"/>
    <w:rsid w:val="00123641"/>
    <w:rsid w:val="001275DF"/>
    <w:rsid w:val="00131AF5"/>
    <w:rsid w:val="001358A7"/>
    <w:rsid w:val="0013718F"/>
    <w:rsid w:val="00137E3F"/>
    <w:rsid w:val="00140E16"/>
    <w:rsid w:val="00141448"/>
    <w:rsid w:val="00141890"/>
    <w:rsid w:val="00144FDC"/>
    <w:rsid w:val="00150E56"/>
    <w:rsid w:val="00155F3D"/>
    <w:rsid w:val="00156210"/>
    <w:rsid w:val="00156C6F"/>
    <w:rsid w:val="00162863"/>
    <w:rsid w:val="00163C1A"/>
    <w:rsid w:val="00163D0E"/>
    <w:rsid w:val="001653ED"/>
    <w:rsid w:val="00165D64"/>
    <w:rsid w:val="00166EC2"/>
    <w:rsid w:val="001676A0"/>
    <w:rsid w:val="00167E08"/>
    <w:rsid w:val="00170F9B"/>
    <w:rsid w:val="001711B5"/>
    <w:rsid w:val="00171986"/>
    <w:rsid w:val="0017460A"/>
    <w:rsid w:val="0017598A"/>
    <w:rsid w:val="001776FD"/>
    <w:rsid w:val="00180028"/>
    <w:rsid w:val="0018029B"/>
    <w:rsid w:val="00181128"/>
    <w:rsid w:val="00181180"/>
    <w:rsid w:val="0018166B"/>
    <w:rsid w:val="00182B64"/>
    <w:rsid w:val="00182C78"/>
    <w:rsid w:val="00182E5D"/>
    <w:rsid w:val="00183060"/>
    <w:rsid w:val="00185E3D"/>
    <w:rsid w:val="00191F6A"/>
    <w:rsid w:val="001946E4"/>
    <w:rsid w:val="00194F6C"/>
    <w:rsid w:val="00195048"/>
    <w:rsid w:val="001A1B7C"/>
    <w:rsid w:val="001A3010"/>
    <w:rsid w:val="001A391D"/>
    <w:rsid w:val="001A3DBC"/>
    <w:rsid w:val="001A52C3"/>
    <w:rsid w:val="001A5772"/>
    <w:rsid w:val="001A609C"/>
    <w:rsid w:val="001A73E7"/>
    <w:rsid w:val="001B1B44"/>
    <w:rsid w:val="001B37CE"/>
    <w:rsid w:val="001C19BE"/>
    <w:rsid w:val="001C2235"/>
    <w:rsid w:val="001C25D8"/>
    <w:rsid w:val="001C4321"/>
    <w:rsid w:val="001C503F"/>
    <w:rsid w:val="001C7960"/>
    <w:rsid w:val="001C79FF"/>
    <w:rsid w:val="001D1EAB"/>
    <w:rsid w:val="001D2504"/>
    <w:rsid w:val="001D3133"/>
    <w:rsid w:val="001D4AF6"/>
    <w:rsid w:val="001D6B8E"/>
    <w:rsid w:val="001D6DCB"/>
    <w:rsid w:val="001D72DA"/>
    <w:rsid w:val="001D7929"/>
    <w:rsid w:val="001E086C"/>
    <w:rsid w:val="001E0CB7"/>
    <w:rsid w:val="001E2875"/>
    <w:rsid w:val="001E2A0A"/>
    <w:rsid w:val="001E42FF"/>
    <w:rsid w:val="001E5436"/>
    <w:rsid w:val="001E5D36"/>
    <w:rsid w:val="001E6B80"/>
    <w:rsid w:val="001F1859"/>
    <w:rsid w:val="001F4445"/>
    <w:rsid w:val="0020177F"/>
    <w:rsid w:val="002021CA"/>
    <w:rsid w:val="0020454D"/>
    <w:rsid w:val="00205E52"/>
    <w:rsid w:val="00207200"/>
    <w:rsid w:val="002108E6"/>
    <w:rsid w:val="00211F7A"/>
    <w:rsid w:val="002136DD"/>
    <w:rsid w:val="00213B72"/>
    <w:rsid w:val="00214157"/>
    <w:rsid w:val="002151D2"/>
    <w:rsid w:val="00217BCB"/>
    <w:rsid w:val="00217C52"/>
    <w:rsid w:val="00217D3B"/>
    <w:rsid w:val="00221983"/>
    <w:rsid w:val="0022468B"/>
    <w:rsid w:val="00224B29"/>
    <w:rsid w:val="00224EF7"/>
    <w:rsid w:val="00224F8A"/>
    <w:rsid w:val="00226C9D"/>
    <w:rsid w:val="00227065"/>
    <w:rsid w:val="002334FB"/>
    <w:rsid w:val="00235F4F"/>
    <w:rsid w:val="00241454"/>
    <w:rsid w:val="00241924"/>
    <w:rsid w:val="0024215A"/>
    <w:rsid w:val="0024316C"/>
    <w:rsid w:val="00243A43"/>
    <w:rsid w:val="00243A44"/>
    <w:rsid w:val="0024448B"/>
    <w:rsid w:val="00246D76"/>
    <w:rsid w:val="002479CA"/>
    <w:rsid w:val="002505BB"/>
    <w:rsid w:val="002508FF"/>
    <w:rsid w:val="00250BBC"/>
    <w:rsid w:val="0025266C"/>
    <w:rsid w:val="002548E9"/>
    <w:rsid w:val="002613B0"/>
    <w:rsid w:val="002616C6"/>
    <w:rsid w:val="00264A1F"/>
    <w:rsid w:val="00264FB1"/>
    <w:rsid w:val="002675A2"/>
    <w:rsid w:val="00267E7C"/>
    <w:rsid w:val="002706D7"/>
    <w:rsid w:val="002706F5"/>
    <w:rsid w:val="00271A7D"/>
    <w:rsid w:val="00272C6E"/>
    <w:rsid w:val="00272D93"/>
    <w:rsid w:val="00275B94"/>
    <w:rsid w:val="00275F3C"/>
    <w:rsid w:val="002804FD"/>
    <w:rsid w:val="00283B7A"/>
    <w:rsid w:val="0028544D"/>
    <w:rsid w:val="00286490"/>
    <w:rsid w:val="00287072"/>
    <w:rsid w:val="0029097E"/>
    <w:rsid w:val="00290A41"/>
    <w:rsid w:val="00291183"/>
    <w:rsid w:val="00293BAA"/>
    <w:rsid w:val="0029521F"/>
    <w:rsid w:val="00297015"/>
    <w:rsid w:val="002A07D2"/>
    <w:rsid w:val="002A12B6"/>
    <w:rsid w:val="002A3611"/>
    <w:rsid w:val="002A3721"/>
    <w:rsid w:val="002A52CC"/>
    <w:rsid w:val="002A564F"/>
    <w:rsid w:val="002B3119"/>
    <w:rsid w:val="002B3801"/>
    <w:rsid w:val="002B527E"/>
    <w:rsid w:val="002B5442"/>
    <w:rsid w:val="002B55DC"/>
    <w:rsid w:val="002B615D"/>
    <w:rsid w:val="002B75BE"/>
    <w:rsid w:val="002C05BE"/>
    <w:rsid w:val="002C1077"/>
    <w:rsid w:val="002C7200"/>
    <w:rsid w:val="002C7331"/>
    <w:rsid w:val="002C7D96"/>
    <w:rsid w:val="002D0141"/>
    <w:rsid w:val="002D2A49"/>
    <w:rsid w:val="002D426E"/>
    <w:rsid w:val="002D6941"/>
    <w:rsid w:val="002D7220"/>
    <w:rsid w:val="002D77F1"/>
    <w:rsid w:val="002D7CAB"/>
    <w:rsid w:val="002E0C29"/>
    <w:rsid w:val="002E11AE"/>
    <w:rsid w:val="002E1D94"/>
    <w:rsid w:val="002E48FE"/>
    <w:rsid w:val="002E7ACE"/>
    <w:rsid w:val="002F015A"/>
    <w:rsid w:val="002F0578"/>
    <w:rsid w:val="002F37E1"/>
    <w:rsid w:val="002F41B8"/>
    <w:rsid w:val="002F4F62"/>
    <w:rsid w:val="002F6736"/>
    <w:rsid w:val="002F7FC1"/>
    <w:rsid w:val="00300CAF"/>
    <w:rsid w:val="00301273"/>
    <w:rsid w:val="00310037"/>
    <w:rsid w:val="0031107C"/>
    <w:rsid w:val="00311231"/>
    <w:rsid w:val="00312C68"/>
    <w:rsid w:val="00321064"/>
    <w:rsid w:val="0032754A"/>
    <w:rsid w:val="0033460B"/>
    <w:rsid w:val="00334661"/>
    <w:rsid w:val="00336C56"/>
    <w:rsid w:val="00336D98"/>
    <w:rsid w:val="00341BE1"/>
    <w:rsid w:val="00341DF2"/>
    <w:rsid w:val="00341FCB"/>
    <w:rsid w:val="00342A7C"/>
    <w:rsid w:val="0034333C"/>
    <w:rsid w:val="00344D65"/>
    <w:rsid w:val="00344E14"/>
    <w:rsid w:val="003452CB"/>
    <w:rsid w:val="00351FB3"/>
    <w:rsid w:val="003546A4"/>
    <w:rsid w:val="00361D47"/>
    <w:rsid w:val="003629D2"/>
    <w:rsid w:val="00364E79"/>
    <w:rsid w:val="003677C6"/>
    <w:rsid w:val="00367E78"/>
    <w:rsid w:val="00370031"/>
    <w:rsid w:val="0037118C"/>
    <w:rsid w:val="0037350E"/>
    <w:rsid w:val="00373E89"/>
    <w:rsid w:val="00380D28"/>
    <w:rsid w:val="00381D74"/>
    <w:rsid w:val="00386377"/>
    <w:rsid w:val="00387FA5"/>
    <w:rsid w:val="00390A4F"/>
    <w:rsid w:val="00391481"/>
    <w:rsid w:val="00391748"/>
    <w:rsid w:val="00391E62"/>
    <w:rsid w:val="003961EC"/>
    <w:rsid w:val="003963EB"/>
    <w:rsid w:val="003A1B23"/>
    <w:rsid w:val="003A2102"/>
    <w:rsid w:val="003A36C1"/>
    <w:rsid w:val="003A3708"/>
    <w:rsid w:val="003B025F"/>
    <w:rsid w:val="003B1809"/>
    <w:rsid w:val="003B3459"/>
    <w:rsid w:val="003B3568"/>
    <w:rsid w:val="003B436E"/>
    <w:rsid w:val="003B5D5D"/>
    <w:rsid w:val="003C07E6"/>
    <w:rsid w:val="003C13A8"/>
    <w:rsid w:val="003C2F19"/>
    <w:rsid w:val="003C32B2"/>
    <w:rsid w:val="003C33D0"/>
    <w:rsid w:val="003C50DB"/>
    <w:rsid w:val="003C5AC7"/>
    <w:rsid w:val="003C6760"/>
    <w:rsid w:val="003C6FDB"/>
    <w:rsid w:val="003C78A1"/>
    <w:rsid w:val="003C7A01"/>
    <w:rsid w:val="003D002A"/>
    <w:rsid w:val="003D11A9"/>
    <w:rsid w:val="003D25D9"/>
    <w:rsid w:val="003D5CFE"/>
    <w:rsid w:val="003D75C2"/>
    <w:rsid w:val="003D7B76"/>
    <w:rsid w:val="003D7FC5"/>
    <w:rsid w:val="003E1E86"/>
    <w:rsid w:val="003E26A0"/>
    <w:rsid w:val="003E358D"/>
    <w:rsid w:val="003E6D7D"/>
    <w:rsid w:val="003E6D9A"/>
    <w:rsid w:val="003E7F0D"/>
    <w:rsid w:val="003F3676"/>
    <w:rsid w:val="003F428E"/>
    <w:rsid w:val="003F5FCD"/>
    <w:rsid w:val="003F7EC6"/>
    <w:rsid w:val="0040125A"/>
    <w:rsid w:val="004025E6"/>
    <w:rsid w:val="004108AE"/>
    <w:rsid w:val="00410A63"/>
    <w:rsid w:val="0041216F"/>
    <w:rsid w:val="00412CEA"/>
    <w:rsid w:val="00412FD9"/>
    <w:rsid w:val="004141D0"/>
    <w:rsid w:val="00414594"/>
    <w:rsid w:val="00414F5A"/>
    <w:rsid w:val="00415127"/>
    <w:rsid w:val="00415F1C"/>
    <w:rsid w:val="004160D8"/>
    <w:rsid w:val="0041637B"/>
    <w:rsid w:val="00416524"/>
    <w:rsid w:val="00416CF3"/>
    <w:rsid w:val="00416D32"/>
    <w:rsid w:val="0041729E"/>
    <w:rsid w:val="00417AA6"/>
    <w:rsid w:val="004218C5"/>
    <w:rsid w:val="00426B81"/>
    <w:rsid w:val="004271B3"/>
    <w:rsid w:val="004305AA"/>
    <w:rsid w:val="00433FB9"/>
    <w:rsid w:val="00434C82"/>
    <w:rsid w:val="00441B3B"/>
    <w:rsid w:val="00441C95"/>
    <w:rsid w:val="00444442"/>
    <w:rsid w:val="0044564A"/>
    <w:rsid w:val="00446BFD"/>
    <w:rsid w:val="0044731D"/>
    <w:rsid w:val="00450B06"/>
    <w:rsid w:val="00450B9C"/>
    <w:rsid w:val="00450BFA"/>
    <w:rsid w:val="00451A57"/>
    <w:rsid w:val="00455D2A"/>
    <w:rsid w:val="00456C6E"/>
    <w:rsid w:val="00457733"/>
    <w:rsid w:val="00460465"/>
    <w:rsid w:val="004613E3"/>
    <w:rsid w:val="00461878"/>
    <w:rsid w:val="004641F8"/>
    <w:rsid w:val="0046731B"/>
    <w:rsid w:val="004675BE"/>
    <w:rsid w:val="0047100C"/>
    <w:rsid w:val="004714C6"/>
    <w:rsid w:val="00471E33"/>
    <w:rsid w:val="004720F9"/>
    <w:rsid w:val="00473580"/>
    <w:rsid w:val="00474586"/>
    <w:rsid w:val="004758D2"/>
    <w:rsid w:val="00477406"/>
    <w:rsid w:val="00477B5A"/>
    <w:rsid w:val="00480AF7"/>
    <w:rsid w:val="004816A7"/>
    <w:rsid w:val="00483669"/>
    <w:rsid w:val="0048446C"/>
    <w:rsid w:val="00484A3A"/>
    <w:rsid w:val="004875A5"/>
    <w:rsid w:val="004878AD"/>
    <w:rsid w:val="00490F8A"/>
    <w:rsid w:val="00493494"/>
    <w:rsid w:val="00496502"/>
    <w:rsid w:val="00497C78"/>
    <w:rsid w:val="004A321F"/>
    <w:rsid w:val="004A3929"/>
    <w:rsid w:val="004A4409"/>
    <w:rsid w:val="004A4561"/>
    <w:rsid w:val="004A608B"/>
    <w:rsid w:val="004A7752"/>
    <w:rsid w:val="004B051A"/>
    <w:rsid w:val="004B1E97"/>
    <w:rsid w:val="004B42AB"/>
    <w:rsid w:val="004B5039"/>
    <w:rsid w:val="004B52C4"/>
    <w:rsid w:val="004B717F"/>
    <w:rsid w:val="004C0B95"/>
    <w:rsid w:val="004C1F07"/>
    <w:rsid w:val="004C2028"/>
    <w:rsid w:val="004C2778"/>
    <w:rsid w:val="004C2D43"/>
    <w:rsid w:val="004C524F"/>
    <w:rsid w:val="004C55AA"/>
    <w:rsid w:val="004C5EF1"/>
    <w:rsid w:val="004C6032"/>
    <w:rsid w:val="004C739F"/>
    <w:rsid w:val="004D0329"/>
    <w:rsid w:val="004D1427"/>
    <w:rsid w:val="004D2607"/>
    <w:rsid w:val="004D2751"/>
    <w:rsid w:val="004D4D35"/>
    <w:rsid w:val="004D50E9"/>
    <w:rsid w:val="004D73F7"/>
    <w:rsid w:val="004E4B65"/>
    <w:rsid w:val="004E4C54"/>
    <w:rsid w:val="004E5E5D"/>
    <w:rsid w:val="004E64E2"/>
    <w:rsid w:val="004E7E06"/>
    <w:rsid w:val="004F00B6"/>
    <w:rsid w:val="004F194D"/>
    <w:rsid w:val="004F30BF"/>
    <w:rsid w:val="004F3E62"/>
    <w:rsid w:val="004F51F2"/>
    <w:rsid w:val="004F68CD"/>
    <w:rsid w:val="0050116F"/>
    <w:rsid w:val="00504D4E"/>
    <w:rsid w:val="00507228"/>
    <w:rsid w:val="00510CEA"/>
    <w:rsid w:val="00511C6A"/>
    <w:rsid w:val="00513425"/>
    <w:rsid w:val="00514071"/>
    <w:rsid w:val="00515D9C"/>
    <w:rsid w:val="00517032"/>
    <w:rsid w:val="005214FE"/>
    <w:rsid w:val="005237A5"/>
    <w:rsid w:val="005237D1"/>
    <w:rsid w:val="0052609C"/>
    <w:rsid w:val="00526430"/>
    <w:rsid w:val="0052694F"/>
    <w:rsid w:val="0053008B"/>
    <w:rsid w:val="00530B22"/>
    <w:rsid w:val="00537346"/>
    <w:rsid w:val="0054117F"/>
    <w:rsid w:val="00542717"/>
    <w:rsid w:val="0054280C"/>
    <w:rsid w:val="00545918"/>
    <w:rsid w:val="0055535E"/>
    <w:rsid w:val="0055668A"/>
    <w:rsid w:val="0055725C"/>
    <w:rsid w:val="00560E89"/>
    <w:rsid w:val="00562169"/>
    <w:rsid w:val="00562322"/>
    <w:rsid w:val="005637CC"/>
    <w:rsid w:val="005669A4"/>
    <w:rsid w:val="005702F1"/>
    <w:rsid w:val="00572946"/>
    <w:rsid w:val="00572BA2"/>
    <w:rsid w:val="005731B7"/>
    <w:rsid w:val="005739A0"/>
    <w:rsid w:val="005858F9"/>
    <w:rsid w:val="005866DF"/>
    <w:rsid w:val="005924AA"/>
    <w:rsid w:val="005929DD"/>
    <w:rsid w:val="00594547"/>
    <w:rsid w:val="00594C80"/>
    <w:rsid w:val="0059647B"/>
    <w:rsid w:val="005A0605"/>
    <w:rsid w:val="005A0C6A"/>
    <w:rsid w:val="005A225B"/>
    <w:rsid w:val="005A6AFB"/>
    <w:rsid w:val="005A6E03"/>
    <w:rsid w:val="005A7DCA"/>
    <w:rsid w:val="005B5DFD"/>
    <w:rsid w:val="005B6311"/>
    <w:rsid w:val="005C3D40"/>
    <w:rsid w:val="005C40A0"/>
    <w:rsid w:val="005C5A2B"/>
    <w:rsid w:val="005C6952"/>
    <w:rsid w:val="005D1C55"/>
    <w:rsid w:val="005D3FCF"/>
    <w:rsid w:val="005D49B8"/>
    <w:rsid w:val="005D6FB4"/>
    <w:rsid w:val="005E23C5"/>
    <w:rsid w:val="005E4584"/>
    <w:rsid w:val="005E5704"/>
    <w:rsid w:val="005E7BE9"/>
    <w:rsid w:val="005F043E"/>
    <w:rsid w:val="005F1DA6"/>
    <w:rsid w:val="005F4057"/>
    <w:rsid w:val="005F423F"/>
    <w:rsid w:val="00601234"/>
    <w:rsid w:val="00603339"/>
    <w:rsid w:val="00603E4B"/>
    <w:rsid w:val="006046B7"/>
    <w:rsid w:val="006058D8"/>
    <w:rsid w:val="00606191"/>
    <w:rsid w:val="0060690D"/>
    <w:rsid w:val="0060699B"/>
    <w:rsid w:val="00607139"/>
    <w:rsid w:val="00615599"/>
    <w:rsid w:val="00617D5E"/>
    <w:rsid w:val="00624B6E"/>
    <w:rsid w:val="00633CF9"/>
    <w:rsid w:val="00634B19"/>
    <w:rsid w:val="00641589"/>
    <w:rsid w:val="00645BF6"/>
    <w:rsid w:val="00646D39"/>
    <w:rsid w:val="00652999"/>
    <w:rsid w:val="00652F0C"/>
    <w:rsid w:val="00656D58"/>
    <w:rsid w:val="00664D32"/>
    <w:rsid w:val="00664EEA"/>
    <w:rsid w:val="006663D9"/>
    <w:rsid w:val="00667932"/>
    <w:rsid w:val="00670A2E"/>
    <w:rsid w:val="00670FB8"/>
    <w:rsid w:val="00671E66"/>
    <w:rsid w:val="00672CCD"/>
    <w:rsid w:val="00673FF9"/>
    <w:rsid w:val="00677F61"/>
    <w:rsid w:val="00684E07"/>
    <w:rsid w:val="0068503A"/>
    <w:rsid w:val="006859E1"/>
    <w:rsid w:val="00686D08"/>
    <w:rsid w:val="006875E5"/>
    <w:rsid w:val="00691827"/>
    <w:rsid w:val="00693787"/>
    <w:rsid w:val="006939B2"/>
    <w:rsid w:val="00694982"/>
    <w:rsid w:val="0069685C"/>
    <w:rsid w:val="00697DBA"/>
    <w:rsid w:val="006A0294"/>
    <w:rsid w:val="006A1725"/>
    <w:rsid w:val="006A3772"/>
    <w:rsid w:val="006A3B44"/>
    <w:rsid w:val="006A7521"/>
    <w:rsid w:val="006B18FF"/>
    <w:rsid w:val="006B245E"/>
    <w:rsid w:val="006B26BF"/>
    <w:rsid w:val="006C0A8A"/>
    <w:rsid w:val="006C33E2"/>
    <w:rsid w:val="006C3F82"/>
    <w:rsid w:val="006C50FC"/>
    <w:rsid w:val="006C5BF6"/>
    <w:rsid w:val="006D0FD3"/>
    <w:rsid w:val="006D112A"/>
    <w:rsid w:val="006D2116"/>
    <w:rsid w:val="006D2BCC"/>
    <w:rsid w:val="006D37AE"/>
    <w:rsid w:val="006D4BDE"/>
    <w:rsid w:val="006D7D35"/>
    <w:rsid w:val="006E3B85"/>
    <w:rsid w:val="006E427F"/>
    <w:rsid w:val="006E4A73"/>
    <w:rsid w:val="006E5F18"/>
    <w:rsid w:val="006E683D"/>
    <w:rsid w:val="006F719E"/>
    <w:rsid w:val="006F7668"/>
    <w:rsid w:val="006F77DF"/>
    <w:rsid w:val="00700B2D"/>
    <w:rsid w:val="00702470"/>
    <w:rsid w:val="00703507"/>
    <w:rsid w:val="00703990"/>
    <w:rsid w:val="00703EA1"/>
    <w:rsid w:val="0070432B"/>
    <w:rsid w:val="00705B19"/>
    <w:rsid w:val="00706458"/>
    <w:rsid w:val="007107CE"/>
    <w:rsid w:val="00710972"/>
    <w:rsid w:val="00710D49"/>
    <w:rsid w:val="007114FB"/>
    <w:rsid w:val="007125FE"/>
    <w:rsid w:val="00713624"/>
    <w:rsid w:val="00713B49"/>
    <w:rsid w:val="00715964"/>
    <w:rsid w:val="00720E91"/>
    <w:rsid w:val="00722BC5"/>
    <w:rsid w:val="007246C9"/>
    <w:rsid w:val="00724FD5"/>
    <w:rsid w:val="00727F00"/>
    <w:rsid w:val="00731F57"/>
    <w:rsid w:val="00732D58"/>
    <w:rsid w:val="0073448E"/>
    <w:rsid w:val="00734FF4"/>
    <w:rsid w:val="00737A93"/>
    <w:rsid w:val="00737CDB"/>
    <w:rsid w:val="007411C4"/>
    <w:rsid w:val="00744645"/>
    <w:rsid w:val="00744679"/>
    <w:rsid w:val="00747C28"/>
    <w:rsid w:val="007504AE"/>
    <w:rsid w:val="007559A0"/>
    <w:rsid w:val="00756AD0"/>
    <w:rsid w:val="00757341"/>
    <w:rsid w:val="00757889"/>
    <w:rsid w:val="00760A68"/>
    <w:rsid w:val="00760B9D"/>
    <w:rsid w:val="00761DF7"/>
    <w:rsid w:val="007634FD"/>
    <w:rsid w:val="007636B1"/>
    <w:rsid w:val="00763D7B"/>
    <w:rsid w:val="00764281"/>
    <w:rsid w:val="0076568D"/>
    <w:rsid w:val="00770228"/>
    <w:rsid w:val="007704CD"/>
    <w:rsid w:val="00773D72"/>
    <w:rsid w:val="00775AF0"/>
    <w:rsid w:val="007779C1"/>
    <w:rsid w:val="007805CD"/>
    <w:rsid w:val="00782927"/>
    <w:rsid w:val="007905C5"/>
    <w:rsid w:val="007914AB"/>
    <w:rsid w:val="007917EE"/>
    <w:rsid w:val="00793723"/>
    <w:rsid w:val="007941A5"/>
    <w:rsid w:val="007943F6"/>
    <w:rsid w:val="007970D7"/>
    <w:rsid w:val="007A18E8"/>
    <w:rsid w:val="007A3AAC"/>
    <w:rsid w:val="007A511A"/>
    <w:rsid w:val="007B1259"/>
    <w:rsid w:val="007B20FA"/>
    <w:rsid w:val="007B30AC"/>
    <w:rsid w:val="007B77F7"/>
    <w:rsid w:val="007C0658"/>
    <w:rsid w:val="007D0813"/>
    <w:rsid w:val="007D2ACC"/>
    <w:rsid w:val="007D31CB"/>
    <w:rsid w:val="007D430D"/>
    <w:rsid w:val="007D77EF"/>
    <w:rsid w:val="007E1265"/>
    <w:rsid w:val="007E4C88"/>
    <w:rsid w:val="007E570B"/>
    <w:rsid w:val="007E6711"/>
    <w:rsid w:val="007F17C5"/>
    <w:rsid w:val="007F1ABD"/>
    <w:rsid w:val="007F2257"/>
    <w:rsid w:val="007F3F7E"/>
    <w:rsid w:val="007F64DE"/>
    <w:rsid w:val="007F7DE1"/>
    <w:rsid w:val="008027BE"/>
    <w:rsid w:val="008070A5"/>
    <w:rsid w:val="008076AD"/>
    <w:rsid w:val="00807D8C"/>
    <w:rsid w:val="00810543"/>
    <w:rsid w:val="0081148F"/>
    <w:rsid w:val="00813127"/>
    <w:rsid w:val="0081363D"/>
    <w:rsid w:val="008143E3"/>
    <w:rsid w:val="008144B0"/>
    <w:rsid w:val="00814E62"/>
    <w:rsid w:val="00816F49"/>
    <w:rsid w:val="00817A51"/>
    <w:rsid w:val="00820352"/>
    <w:rsid w:val="00823E72"/>
    <w:rsid w:val="008248EF"/>
    <w:rsid w:val="0082493F"/>
    <w:rsid w:val="00825F9E"/>
    <w:rsid w:val="00826653"/>
    <w:rsid w:val="00830C4B"/>
    <w:rsid w:val="00832AFB"/>
    <w:rsid w:val="00834104"/>
    <w:rsid w:val="008400A0"/>
    <w:rsid w:val="00841F2D"/>
    <w:rsid w:val="0084325B"/>
    <w:rsid w:val="008446CA"/>
    <w:rsid w:val="00844AE0"/>
    <w:rsid w:val="00846464"/>
    <w:rsid w:val="008509DF"/>
    <w:rsid w:val="00850BE5"/>
    <w:rsid w:val="008511A3"/>
    <w:rsid w:val="00852666"/>
    <w:rsid w:val="00852EF3"/>
    <w:rsid w:val="00854AC1"/>
    <w:rsid w:val="00855F9B"/>
    <w:rsid w:val="00856953"/>
    <w:rsid w:val="00857300"/>
    <w:rsid w:val="00857D10"/>
    <w:rsid w:val="00860042"/>
    <w:rsid w:val="00860063"/>
    <w:rsid w:val="00861516"/>
    <w:rsid w:val="00862047"/>
    <w:rsid w:val="00865125"/>
    <w:rsid w:val="00866E8B"/>
    <w:rsid w:val="00870461"/>
    <w:rsid w:val="00872B06"/>
    <w:rsid w:val="008749A5"/>
    <w:rsid w:val="008759BE"/>
    <w:rsid w:val="0087738B"/>
    <w:rsid w:val="00882881"/>
    <w:rsid w:val="00883DCA"/>
    <w:rsid w:val="008843B8"/>
    <w:rsid w:val="00884B10"/>
    <w:rsid w:val="0088508E"/>
    <w:rsid w:val="00885906"/>
    <w:rsid w:val="008859A2"/>
    <w:rsid w:val="00886541"/>
    <w:rsid w:val="0088751A"/>
    <w:rsid w:val="00887F1B"/>
    <w:rsid w:val="00890F07"/>
    <w:rsid w:val="00894FFC"/>
    <w:rsid w:val="008968ED"/>
    <w:rsid w:val="00896C74"/>
    <w:rsid w:val="00897031"/>
    <w:rsid w:val="008A0FE1"/>
    <w:rsid w:val="008A11FB"/>
    <w:rsid w:val="008A1B72"/>
    <w:rsid w:val="008A2AE1"/>
    <w:rsid w:val="008A3170"/>
    <w:rsid w:val="008A6980"/>
    <w:rsid w:val="008A797C"/>
    <w:rsid w:val="008B4F47"/>
    <w:rsid w:val="008B6CF0"/>
    <w:rsid w:val="008B73E6"/>
    <w:rsid w:val="008C12D8"/>
    <w:rsid w:val="008C397C"/>
    <w:rsid w:val="008C3A91"/>
    <w:rsid w:val="008C4BD7"/>
    <w:rsid w:val="008C50DA"/>
    <w:rsid w:val="008C6495"/>
    <w:rsid w:val="008D1588"/>
    <w:rsid w:val="008D2260"/>
    <w:rsid w:val="008D2940"/>
    <w:rsid w:val="008D3FC0"/>
    <w:rsid w:val="008D5BEC"/>
    <w:rsid w:val="008D6A51"/>
    <w:rsid w:val="008E09A0"/>
    <w:rsid w:val="008E4476"/>
    <w:rsid w:val="008E44AA"/>
    <w:rsid w:val="008E70C0"/>
    <w:rsid w:val="008E7604"/>
    <w:rsid w:val="008E7C39"/>
    <w:rsid w:val="008E7F17"/>
    <w:rsid w:val="008F07E3"/>
    <w:rsid w:val="008F1336"/>
    <w:rsid w:val="008F194F"/>
    <w:rsid w:val="008F2B5B"/>
    <w:rsid w:val="008F2B99"/>
    <w:rsid w:val="008F55DE"/>
    <w:rsid w:val="008F74DF"/>
    <w:rsid w:val="00903350"/>
    <w:rsid w:val="00903F42"/>
    <w:rsid w:val="00903F5B"/>
    <w:rsid w:val="00911397"/>
    <w:rsid w:val="00911B88"/>
    <w:rsid w:val="00914D7D"/>
    <w:rsid w:val="009156EC"/>
    <w:rsid w:val="00920057"/>
    <w:rsid w:val="00920D7D"/>
    <w:rsid w:val="00921018"/>
    <w:rsid w:val="009217B1"/>
    <w:rsid w:val="00921B0E"/>
    <w:rsid w:val="00922123"/>
    <w:rsid w:val="00922C56"/>
    <w:rsid w:val="00925715"/>
    <w:rsid w:val="0092687E"/>
    <w:rsid w:val="009304B4"/>
    <w:rsid w:val="009336F7"/>
    <w:rsid w:val="00935552"/>
    <w:rsid w:val="009372A6"/>
    <w:rsid w:val="00937BE0"/>
    <w:rsid w:val="00941B6B"/>
    <w:rsid w:val="00942488"/>
    <w:rsid w:val="00942D2C"/>
    <w:rsid w:val="009438A1"/>
    <w:rsid w:val="00943FA9"/>
    <w:rsid w:val="00944FA6"/>
    <w:rsid w:val="0095195D"/>
    <w:rsid w:val="00952105"/>
    <w:rsid w:val="009564FC"/>
    <w:rsid w:val="0095727C"/>
    <w:rsid w:val="0096008A"/>
    <w:rsid w:val="009604C2"/>
    <w:rsid w:val="00960C48"/>
    <w:rsid w:val="00961052"/>
    <w:rsid w:val="00966EC8"/>
    <w:rsid w:val="009710BF"/>
    <w:rsid w:val="00971213"/>
    <w:rsid w:val="00972583"/>
    <w:rsid w:val="009726BD"/>
    <w:rsid w:val="009745F9"/>
    <w:rsid w:val="009821B9"/>
    <w:rsid w:val="00982ED3"/>
    <w:rsid w:val="009838DA"/>
    <w:rsid w:val="00984A3C"/>
    <w:rsid w:val="00985C1B"/>
    <w:rsid w:val="00992E56"/>
    <w:rsid w:val="00996767"/>
    <w:rsid w:val="0099685B"/>
    <w:rsid w:val="009A165A"/>
    <w:rsid w:val="009A2207"/>
    <w:rsid w:val="009A27DC"/>
    <w:rsid w:val="009A49D7"/>
    <w:rsid w:val="009A5D85"/>
    <w:rsid w:val="009B145F"/>
    <w:rsid w:val="009B1E70"/>
    <w:rsid w:val="009B4930"/>
    <w:rsid w:val="009B5AB0"/>
    <w:rsid w:val="009B7AD1"/>
    <w:rsid w:val="009C054D"/>
    <w:rsid w:val="009C2001"/>
    <w:rsid w:val="009C2376"/>
    <w:rsid w:val="009C2450"/>
    <w:rsid w:val="009C3453"/>
    <w:rsid w:val="009C402C"/>
    <w:rsid w:val="009C5158"/>
    <w:rsid w:val="009C76E5"/>
    <w:rsid w:val="009C78DE"/>
    <w:rsid w:val="009D1EF0"/>
    <w:rsid w:val="009D2CE0"/>
    <w:rsid w:val="009D5429"/>
    <w:rsid w:val="009D56EF"/>
    <w:rsid w:val="009D6025"/>
    <w:rsid w:val="009D769C"/>
    <w:rsid w:val="009E0D0E"/>
    <w:rsid w:val="009E1B2D"/>
    <w:rsid w:val="009E2280"/>
    <w:rsid w:val="009E293B"/>
    <w:rsid w:val="009E4E5A"/>
    <w:rsid w:val="009E50D0"/>
    <w:rsid w:val="009F158D"/>
    <w:rsid w:val="009F15A6"/>
    <w:rsid w:val="009F1A91"/>
    <w:rsid w:val="009F1AF1"/>
    <w:rsid w:val="009F2733"/>
    <w:rsid w:val="009F3508"/>
    <w:rsid w:val="009F4B6E"/>
    <w:rsid w:val="009F7287"/>
    <w:rsid w:val="009F7462"/>
    <w:rsid w:val="00A057ED"/>
    <w:rsid w:val="00A07AC6"/>
    <w:rsid w:val="00A1129F"/>
    <w:rsid w:val="00A1228E"/>
    <w:rsid w:val="00A142F7"/>
    <w:rsid w:val="00A14CEB"/>
    <w:rsid w:val="00A16056"/>
    <w:rsid w:val="00A1732A"/>
    <w:rsid w:val="00A21D79"/>
    <w:rsid w:val="00A232A3"/>
    <w:rsid w:val="00A23C6B"/>
    <w:rsid w:val="00A246BE"/>
    <w:rsid w:val="00A24C91"/>
    <w:rsid w:val="00A2545D"/>
    <w:rsid w:val="00A30CA0"/>
    <w:rsid w:val="00A324A2"/>
    <w:rsid w:val="00A3380C"/>
    <w:rsid w:val="00A351D2"/>
    <w:rsid w:val="00A369DD"/>
    <w:rsid w:val="00A3776A"/>
    <w:rsid w:val="00A379EA"/>
    <w:rsid w:val="00A40A4C"/>
    <w:rsid w:val="00A4138B"/>
    <w:rsid w:val="00A422BA"/>
    <w:rsid w:val="00A44F74"/>
    <w:rsid w:val="00A455B6"/>
    <w:rsid w:val="00A467DF"/>
    <w:rsid w:val="00A46C98"/>
    <w:rsid w:val="00A501BE"/>
    <w:rsid w:val="00A51895"/>
    <w:rsid w:val="00A51F5C"/>
    <w:rsid w:val="00A52A3F"/>
    <w:rsid w:val="00A54990"/>
    <w:rsid w:val="00A56E0B"/>
    <w:rsid w:val="00A60CFB"/>
    <w:rsid w:val="00A62111"/>
    <w:rsid w:val="00A63B0F"/>
    <w:rsid w:val="00A64373"/>
    <w:rsid w:val="00A67887"/>
    <w:rsid w:val="00A7151A"/>
    <w:rsid w:val="00A71D0F"/>
    <w:rsid w:val="00A77877"/>
    <w:rsid w:val="00A80F6F"/>
    <w:rsid w:val="00A81BE4"/>
    <w:rsid w:val="00A827E8"/>
    <w:rsid w:val="00A82FA8"/>
    <w:rsid w:val="00A84C4B"/>
    <w:rsid w:val="00A85DE5"/>
    <w:rsid w:val="00A8755F"/>
    <w:rsid w:val="00A87951"/>
    <w:rsid w:val="00A87C12"/>
    <w:rsid w:val="00A92FA3"/>
    <w:rsid w:val="00A94213"/>
    <w:rsid w:val="00A94BE8"/>
    <w:rsid w:val="00A94D79"/>
    <w:rsid w:val="00A95BB7"/>
    <w:rsid w:val="00A96D58"/>
    <w:rsid w:val="00A97740"/>
    <w:rsid w:val="00AA0689"/>
    <w:rsid w:val="00AA0C25"/>
    <w:rsid w:val="00AA21AE"/>
    <w:rsid w:val="00AA292C"/>
    <w:rsid w:val="00AA34C1"/>
    <w:rsid w:val="00AA37AD"/>
    <w:rsid w:val="00AA3E1A"/>
    <w:rsid w:val="00AA6498"/>
    <w:rsid w:val="00AA768F"/>
    <w:rsid w:val="00AA792A"/>
    <w:rsid w:val="00AB035A"/>
    <w:rsid w:val="00AB23A0"/>
    <w:rsid w:val="00AB2E6C"/>
    <w:rsid w:val="00AB3BD7"/>
    <w:rsid w:val="00AB4F1B"/>
    <w:rsid w:val="00AB5223"/>
    <w:rsid w:val="00AB5AEE"/>
    <w:rsid w:val="00AB5F79"/>
    <w:rsid w:val="00AB6617"/>
    <w:rsid w:val="00AB7A0C"/>
    <w:rsid w:val="00AC05EC"/>
    <w:rsid w:val="00AC0D37"/>
    <w:rsid w:val="00AC1237"/>
    <w:rsid w:val="00AC403D"/>
    <w:rsid w:val="00AC4BB0"/>
    <w:rsid w:val="00AC66C7"/>
    <w:rsid w:val="00AC6801"/>
    <w:rsid w:val="00AD04A2"/>
    <w:rsid w:val="00AD49C5"/>
    <w:rsid w:val="00AD709C"/>
    <w:rsid w:val="00AD7A5F"/>
    <w:rsid w:val="00AE3159"/>
    <w:rsid w:val="00AE3962"/>
    <w:rsid w:val="00AE475C"/>
    <w:rsid w:val="00AE4CE2"/>
    <w:rsid w:val="00AE4E45"/>
    <w:rsid w:val="00AF0199"/>
    <w:rsid w:val="00AF269E"/>
    <w:rsid w:val="00AF5974"/>
    <w:rsid w:val="00B012C3"/>
    <w:rsid w:val="00B01E0E"/>
    <w:rsid w:val="00B03BF7"/>
    <w:rsid w:val="00B04710"/>
    <w:rsid w:val="00B0523F"/>
    <w:rsid w:val="00B0731A"/>
    <w:rsid w:val="00B12FEC"/>
    <w:rsid w:val="00B13C17"/>
    <w:rsid w:val="00B14042"/>
    <w:rsid w:val="00B14DED"/>
    <w:rsid w:val="00B1538F"/>
    <w:rsid w:val="00B15C81"/>
    <w:rsid w:val="00B17901"/>
    <w:rsid w:val="00B203E8"/>
    <w:rsid w:val="00B21F6D"/>
    <w:rsid w:val="00B27138"/>
    <w:rsid w:val="00B300E4"/>
    <w:rsid w:val="00B31BD9"/>
    <w:rsid w:val="00B3251E"/>
    <w:rsid w:val="00B32D8F"/>
    <w:rsid w:val="00B338D3"/>
    <w:rsid w:val="00B340E9"/>
    <w:rsid w:val="00B36C4B"/>
    <w:rsid w:val="00B36FDC"/>
    <w:rsid w:val="00B3713E"/>
    <w:rsid w:val="00B41018"/>
    <w:rsid w:val="00B4472A"/>
    <w:rsid w:val="00B44B04"/>
    <w:rsid w:val="00B45DE2"/>
    <w:rsid w:val="00B51299"/>
    <w:rsid w:val="00B52CBF"/>
    <w:rsid w:val="00B541D8"/>
    <w:rsid w:val="00B5433E"/>
    <w:rsid w:val="00B5460A"/>
    <w:rsid w:val="00B5465D"/>
    <w:rsid w:val="00B54CD9"/>
    <w:rsid w:val="00B55270"/>
    <w:rsid w:val="00B55A8F"/>
    <w:rsid w:val="00B57899"/>
    <w:rsid w:val="00B60365"/>
    <w:rsid w:val="00B62159"/>
    <w:rsid w:val="00B62985"/>
    <w:rsid w:val="00B62D18"/>
    <w:rsid w:val="00B62D83"/>
    <w:rsid w:val="00B64B5C"/>
    <w:rsid w:val="00B65016"/>
    <w:rsid w:val="00B655A3"/>
    <w:rsid w:val="00B71921"/>
    <w:rsid w:val="00B71A0F"/>
    <w:rsid w:val="00B738C8"/>
    <w:rsid w:val="00B74169"/>
    <w:rsid w:val="00B82BAF"/>
    <w:rsid w:val="00B83979"/>
    <w:rsid w:val="00B86386"/>
    <w:rsid w:val="00B87012"/>
    <w:rsid w:val="00B92212"/>
    <w:rsid w:val="00B932DF"/>
    <w:rsid w:val="00B94590"/>
    <w:rsid w:val="00B945BE"/>
    <w:rsid w:val="00BA0264"/>
    <w:rsid w:val="00BA02B4"/>
    <w:rsid w:val="00BA030C"/>
    <w:rsid w:val="00BA266F"/>
    <w:rsid w:val="00BA3C4F"/>
    <w:rsid w:val="00BA438A"/>
    <w:rsid w:val="00BA46FD"/>
    <w:rsid w:val="00BA5903"/>
    <w:rsid w:val="00BA6345"/>
    <w:rsid w:val="00BA6E4B"/>
    <w:rsid w:val="00BA7E01"/>
    <w:rsid w:val="00BB2586"/>
    <w:rsid w:val="00BB3A1F"/>
    <w:rsid w:val="00BB6A18"/>
    <w:rsid w:val="00BB74C7"/>
    <w:rsid w:val="00BC224D"/>
    <w:rsid w:val="00BC2BEB"/>
    <w:rsid w:val="00BC32B2"/>
    <w:rsid w:val="00BC35F6"/>
    <w:rsid w:val="00BC3EF6"/>
    <w:rsid w:val="00BD21B4"/>
    <w:rsid w:val="00BD2793"/>
    <w:rsid w:val="00BD6543"/>
    <w:rsid w:val="00BD76B6"/>
    <w:rsid w:val="00BD7FC5"/>
    <w:rsid w:val="00BE0D75"/>
    <w:rsid w:val="00BE2BD3"/>
    <w:rsid w:val="00BE4A40"/>
    <w:rsid w:val="00BE5472"/>
    <w:rsid w:val="00BE6580"/>
    <w:rsid w:val="00BE7168"/>
    <w:rsid w:val="00BE71F0"/>
    <w:rsid w:val="00BF0CE0"/>
    <w:rsid w:val="00BF282B"/>
    <w:rsid w:val="00BF3FCD"/>
    <w:rsid w:val="00BF5638"/>
    <w:rsid w:val="00BF6F41"/>
    <w:rsid w:val="00BF736E"/>
    <w:rsid w:val="00C01BEA"/>
    <w:rsid w:val="00C05441"/>
    <w:rsid w:val="00C069BE"/>
    <w:rsid w:val="00C06D1F"/>
    <w:rsid w:val="00C108FF"/>
    <w:rsid w:val="00C11257"/>
    <w:rsid w:val="00C14F0A"/>
    <w:rsid w:val="00C1613D"/>
    <w:rsid w:val="00C21632"/>
    <w:rsid w:val="00C26C43"/>
    <w:rsid w:val="00C27328"/>
    <w:rsid w:val="00C335A9"/>
    <w:rsid w:val="00C33E0C"/>
    <w:rsid w:val="00C34DDC"/>
    <w:rsid w:val="00C352DD"/>
    <w:rsid w:val="00C35592"/>
    <w:rsid w:val="00C35795"/>
    <w:rsid w:val="00C358C6"/>
    <w:rsid w:val="00C40775"/>
    <w:rsid w:val="00C419BB"/>
    <w:rsid w:val="00C42EB6"/>
    <w:rsid w:val="00C467C8"/>
    <w:rsid w:val="00C467F6"/>
    <w:rsid w:val="00C469B7"/>
    <w:rsid w:val="00C5074C"/>
    <w:rsid w:val="00C5372D"/>
    <w:rsid w:val="00C55B7E"/>
    <w:rsid w:val="00C57B2C"/>
    <w:rsid w:val="00C607DF"/>
    <w:rsid w:val="00C637DC"/>
    <w:rsid w:val="00C644F5"/>
    <w:rsid w:val="00C64C6C"/>
    <w:rsid w:val="00C66FD3"/>
    <w:rsid w:val="00C67164"/>
    <w:rsid w:val="00C704A4"/>
    <w:rsid w:val="00C71C61"/>
    <w:rsid w:val="00C755A2"/>
    <w:rsid w:val="00C75882"/>
    <w:rsid w:val="00C76935"/>
    <w:rsid w:val="00C76DBD"/>
    <w:rsid w:val="00C80A1A"/>
    <w:rsid w:val="00C80BE2"/>
    <w:rsid w:val="00C8334E"/>
    <w:rsid w:val="00C858A6"/>
    <w:rsid w:val="00C8616B"/>
    <w:rsid w:val="00C900D1"/>
    <w:rsid w:val="00C92DBB"/>
    <w:rsid w:val="00C92E9B"/>
    <w:rsid w:val="00C931C2"/>
    <w:rsid w:val="00C93929"/>
    <w:rsid w:val="00C95E20"/>
    <w:rsid w:val="00CA02DD"/>
    <w:rsid w:val="00CA44E1"/>
    <w:rsid w:val="00CA4862"/>
    <w:rsid w:val="00CA5B8C"/>
    <w:rsid w:val="00CA695D"/>
    <w:rsid w:val="00CB0CB0"/>
    <w:rsid w:val="00CB1ACC"/>
    <w:rsid w:val="00CB35C9"/>
    <w:rsid w:val="00CB3911"/>
    <w:rsid w:val="00CB3942"/>
    <w:rsid w:val="00CB6567"/>
    <w:rsid w:val="00CB7202"/>
    <w:rsid w:val="00CB783A"/>
    <w:rsid w:val="00CB7E62"/>
    <w:rsid w:val="00CB7FBC"/>
    <w:rsid w:val="00CC228E"/>
    <w:rsid w:val="00CC2DBB"/>
    <w:rsid w:val="00CC31CE"/>
    <w:rsid w:val="00CC3B0A"/>
    <w:rsid w:val="00CC3CB9"/>
    <w:rsid w:val="00CC44A0"/>
    <w:rsid w:val="00CC6C5F"/>
    <w:rsid w:val="00CD0BC6"/>
    <w:rsid w:val="00CD3381"/>
    <w:rsid w:val="00CD4399"/>
    <w:rsid w:val="00CD57AA"/>
    <w:rsid w:val="00CD5D0E"/>
    <w:rsid w:val="00CE08C4"/>
    <w:rsid w:val="00CE13AC"/>
    <w:rsid w:val="00CE22E6"/>
    <w:rsid w:val="00CE4699"/>
    <w:rsid w:val="00CE777E"/>
    <w:rsid w:val="00CE7B9D"/>
    <w:rsid w:val="00CE7D6F"/>
    <w:rsid w:val="00CF049B"/>
    <w:rsid w:val="00CF07B2"/>
    <w:rsid w:val="00CF10DB"/>
    <w:rsid w:val="00CF1A05"/>
    <w:rsid w:val="00CF2C12"/>
    <w:rsid w:val="00CF6D1F"/>
    <w:rsid w:val="00CF7897"/>
    <w:rsid w:val="00D013EC"/>
    <w:rsid w:val="00D02C41"/>
    <w:rsid w:val="00D03FB6"/>
    <w:rsid w:val="00D04DB1"/>
    <w:rsid w:val="00D05072"/>
    <w:rsid w:val="00D0664C"/>
    <w:rsid w:val="00D10330"/>
    <w:rsid w:val="00D122F0"/>
    <w:rsid w:val="00D13117"/>
    <w:rsid w:val="00D1411C"/>
    <w:rsid w:val="00D145D4"/>
    <w:rsid w:val="00D15A57"/>
    <w:rsid w:val="00D15B87"/>
    <w:rsid w:val="00D1608A"/>
    <w:rsid w:val="00D16F91"/>
    <w:rsid w:val="00D22955"/>
    <w:rsid w:val="00D22B24"/>
    <w:rsid w:val="00D24468"/>
    <w:rsid w:val="00D246FA"/>
    <w:rsid w:val="00D30721"/>
    <w:rsid w:val="00D31076"/>
    <w:rsid w:val="00D35749"/>
    <w:rsid w:val="00D36533"/>
    <w:rsid w:val="00D42EFE"/>
    <w:rsid w:val="00D43697"/>
    <w:rsid w:val="00D440B9"/>
    <w:rsid w:val="00D45892"/>
    <w:rsid w:val="00D45A65"/>
    <w:rsid w:val="00D47D8A"/>
    <w:rsid w:val="00D512E5"/>
    <w:rsid w:val="00D61C32"/>
    <w:rsid w:val="00D65E92"/>
    <w:rsid w:val="00D65EAA"/>
    <w:rsid w:val="00D67AF5"/>
    <w:rsid w:val="00D70554"/>
    <w:rsid w:val="00D70B27"/>
    <w:rsid w:val="00D70B9F"/>
    <w:rsid w:val="00D729C2"/>
    <w:rsid w:val="00D72F86"/>
    <w:rsid w:val="00D74400"/>
    <w:rsid w:val="00D74C7E"/>
    <w:rsid w:val="00D756DB"/>
    <w:rsid w:val="00D7576E"/>
    <w:rsid w:val="00D767BD"/>
    <w:rsid w:val="00D8208F"/>
    <w:rsid w:val="00D8252D"/>
    <w:rsid w:val="00D83528"/>
    <w:rsid w:val="00D85987"/>
    <w:rsid w:val="00D8700D"/>
    <w:rsid w:val="00D87E35"/>
    <w:rsid w:val="00D911F0"/>
    <w:rsid w:val="00D944F9"/>
    <w:rsid w:val="00D954F8"/>
    <w:rsid w:val="00D95D9D"/>
    <w:rsid w:val="00DA1F66"/>
    <w:rsid w:val="00DA2EE5"/>
    <w:rsid w:val="00DA5B8B"/>
    <w:rsid w:val="00DB04D4"/>
    <w:rsid w:val="00DB2729"/>
    <w:rsid w:val="00DB3FA8"/>
    <w:rsid w:val="00DC01B5"/>
    <w:rsid w:val="00DC223C"/>
    <w:rsid w:val="00DC25F5"/>
    <w:rsid w:val="00DC4F8C"/>
    <w:rsid w:val="00DD2C03"/>
    <w:rsid w:val="00DD5171"/>
    <w:rsid w:val="00DD5283"/>
    <w:rsid w:val="00DD5861"/>
    <w:rsid w:val="00DD590E"/>
    <w:rsid w:val="00DD5E1C"/>
    <w:rsid w:val="00DD78A9"/>
    <w:rsid w:val="00DD7FA4"/>
    <w:rsid w:val="00DE01E0"/>
    <w:rsid w:val="00DE0E51"/>
    <w:rsid w:val="00DE1B2D"/>
    <w:rsid w:val="00DE3FC0"/>
    <w:rsid w:val="00DE6351"/>
    <w:rsid w:val="00DF04AD"/>
    <w:rsid w:val="00DF059C"/>
    <w:rsid w:val="00DF28F5"/>
    <w:rsid w:val="00DF5AE1"/>
    <w:rsid w:val="00DF6F0D"/>
    <w:rsid w:val="00E00951"/>
    <w:rsid w:val="00E017BB"/>
    <w:rsid w:val="00E0243A"/>
    <w:rsid w:val="00E032E5"/>
    <w:rsid w:val="00E0331C"/>
    <w:rsid w:val="00E077AC"/>
    <w:rsid w:val="00E13CF4"/>
    <w:rsid w:val="00E15BBC"/>
    <w:rsid w:val="00E219D3"/>
    <w:rsid w:val="00E22EAE"/>
    <w:rsid w:val="00E23226"/>
    <w:rsid w:val="00E2537D"/>
    <w:rsid w:val="00E26CEB"/>
    <w:rsid w:val="00E2742B"/>
    <w:rsid w:val="00E2774D"/>
    <w:rsid w:val="00E27DC8"/>
    <w:rsid w:val="00E30683"/>
    <w:rsid w:val="00E310E1"/>
    <w:rsid w:val="00E314AD"/>
    <w:rsid w:val="00E31A98"/>
    <w:rsid w:val="00E31E3F"/>
    <w:rsid w:val="00E33D4F"/>
    <w:rsid w:val="00E34201"/>
    <w:rsid w:val="00E36A77"/>
    <w:rsid w:val="00E404A8"/>
    <w:rsid w:val="00E40A35"/>
    <w:rsid w:val="00E43F78"/>
    <w:rsid w:val="00E44495"/>
    <w:rsid w:val="00E465F9"/>
    <w:rsid w:val="00E469B6"/>
    <w:rsid w:val="00E50B7F"/>
    <w:rsid w:val="00E5228B"/>
    <w:rsid w:val="00E52BEC"/>
    <w:rsid w:val="00E57A0D"/>
    <w:rsid w:val="00E62AAB"/>
    <w:rsid w:val="00E63D94"/>
    <w:rsid w:val="00E651CF"/>
    <w:rsid w:val="00E65C25"/>
    <w:rsid w:val="00E66E4F"/>
    <w:rsid w:val="00E71094"/>
    <w:rsid w:val="00E7113A"/>
    <w:rsid w:val="00E7378B"/>
    <w:rsid w:val="00E7421C"/>
    <w:rsid w:val="00E749C1"/>
    <w:rsid w:val="00E74BE8"/>
    <w:rsid w:val="00E765DA"/>
    <w:rsid w:val="00E8088A"/>
    <w:rsid w:val="00E82381"/>
    <w:rsid w:val="00E8284E"/>
    <w:rsid w:val="00E83401"/>
    <w:rsid w:val="00E83755"/>
    <w:rsid w:val="00E84EF7"/>
    <w:rsid w:val="00E8567D"/>
    <w:rsid w:val="00E863FE"/>
    <w:rsid w:val="00E87742"/>
    <w:rsid w:val="00E90A4F"/>
    <w:rsid w:val="00E915D8"/>
    <w:rsid w:val="00E94D0E"/>
    <w:rsid w:val="00E955F2"/>
    <w:rsid w:val="00E973AD"/>
    <w:rsid w:val="00EA308F"/>
    <w:rsid w:val="00EA57EA"/>
    <w:rsid w:val="00EA6860"/>
    <w:rsid w:val="00EA7B8A"/>
    <w:rsid w:val="00EA7D4E"/>
    <w:rsid w:val="00EB078E"/>
    <w:rsid w:val="00EB0A78"/>
    <w:rsid w:val="00EB3EF9"/>
    <w:rsid w:val="00EB516B"/>
    <w:rsid w:val="00EC0512"/>
    <w:rsid w:val="00EC089E"/>
    <w:rsid w:val="00EC17A9"/>
    <w:rsid w:val="00EC3B2D"/>
    <w:rsid w:val="00ED1E50"/>
    <w:rsid w:val="00ED54DE"/>
    <w:rsid w:val="00ED69F5"/>
    <w:rsid w:val="00ED7A6C"/>
    <w:rsid w:val="00ED7B33"/>
    <w:rsid w:val="00EE1328"/>
    <w:rsid w:val="00EE1DA5"/>
    <w:rsid w:val="00EE26D4"/>
    <w:rsid w:val="00EE2D82"/>
    <w:rsid w:val="00EE44EA"/>
    <w:rsid w:val="00EE6E60"/>
    <w:rsid w:val="00EF3982"/>
    <w:rsid w:val="00EF619B"/>
    <w:rsid w:val="00F00823"/>
    <w:rsid w:val="00F00A51"/>
    <w:rsid w:val="00F022A3"/>
    <w:rsid w:val="00F04972"/>
    <w:rsid w:val="00F06D44"/>
    <w:rsid w:val="00F0727B"/>
    <w:rsid w:val="00F07D0B"/>
    <w:rsid w:val="00F10B20"/>
    <w:rsid w:val="00F12813"/>
    <w:rsid w:val="00F12B59"/>
    <w:rsid w:val="00F165CE"/>
    <w:rsid w:val="00F16A60"/>
    <w:rsid w:val="00F172A9"/>
    <w:rsid w:val="00F1789F"/>
    <w:rsid w:val="00F209D4"/>
    <w:rsid w:val="00F20EC7"/>
    <w:rsid w:val="00F21603"/>
    <w:rsid w:val="00F21607"/>
    <w:rsid w:val="00F23538"/>
    <w:rsid w:val="00F23FD9"/>
    <w:rsid w:val="00F24CF0"/>
    <w:rsid w:val="00F2524F"/>
    <w:rsid w:val="00F252B9"/>
    <w:rsid w:val="00F30F22"/>
    <w:rsid w:val="00F32E36"/>
    <w:rsid w:val="00F35A3D"/>
    <w:rsid w:val="00F40B46"/>
    <w:rsid w:val="00F42540"/>
    <w:rsid w:val="00F43F17"/>
    <w:rsid w:val="00F44BF4"/>
    <w:rsid w:val="00F45C6D"/>
    <w:rsid w:val="00F45D48"/>
    <w:rsid w:val="00F47A86"/>
    <w:rsid w:val="00F50121"/>
    <w:rsid w:val="00F5200E"/>
    <w:rsid w:val="00F52EE5"/>
    <w:rsid w:val="00F54327"/>
    <w:rsid w:val="00F543A6"/>
    <w:rsid w:val="00F55CFA"/>
    <w:rsid w:val="00F56FF3"/>
    <w:rsid w:val="00F63164"/>
    <w:rsid w:val="00F65F44"/>
    <w:rsid w:val="00F668DE"/>
    <w:rsid w:val="00F72AEA"/>
    <w:rsid w:val="00F77B05"/>
    <w:rsid w:val="00F77B5E"/>
    <w:rsid w:val="00F77C02"/>
    <w:rsid w:val="00F77C03"/>
    <w:rsid w:val="00F77D41"/>
    <w:rsid w:val="00F81D67"/>
    <w:rsid w:val="00F82625"/>
    <w:rsid w:val="00F8488D"/>
    <w:rsid w:val="00F85E74"/>
    <w:rsid w:val="00F86FB6"/>
    <w:rsid w:val="00F87040"/>
    <w:rsid w:val="00F87C3D"/>
    <w:rsid w:val="00F901BB"/>
    <w:rsid w:val="00F921F4"/>
    <w:rsid w:val="00F94013"/>
    <w:rsid w:val="00F953B4"/>
    <w:rsid w:val="00F95765"/>
    <w:rsid w:val="00F95D92"/>
    <w:rsid w:val="00FA2C3E"/>
    <w:rsid w:val="00FA36FD"/>
    <w:rsid w:val="00FB037F"/>
    <w:rsid w:val="00FB11E2"/>
    <w:rsid w:val="00FB13C0"/>
    <w:rsid w:val="00FB2802"/>
    <w:rsid w:val="00FB4B6F"/>
    <w:rsid w:val="00FB7952"/>
    <w:rsid w:val="00FB7958"/>
    <w:rsid w:val="00FC085C"/>
    <w:rsid w:val="00FC0A58"/>
    <w:rsid w:val="00FC150E"/>
    <w:rsid w:val="00FC1D8A"/>
    <w:rsid w:val="00FC39B8"/>
    <w:rsid w:val="00FC423A"/>
    <w:rsid w:val="00FC5D77"/>
    <w:rsid w:val="00FC6345"/>
    <w:rsid w:val="00FD367D"/>
    <w:rsid w:val="00FD58BA"/>
    <w:rsid w:val="00FD7498"/>
    <w:rsid w:val="00FE10CC"/>
    <w:rsid w:val="00FE2008"/>
    <w:rsid w:val="00FE5DAF"/>
    <w:rsid w:val="00FF0905"/>
    <w:rsid w:val="00FF1C78"/>
    <w:rsid w:val="00FF2647"/>
    <w:rsid w:val="00FF3891"/>
    <w:rsid w:val="00FF40AC"/>
    <w:rsid w:val="00FF5451"/>
    <w:rsid w:val="00FF562C"/>
    <w:rsid w:val="00FF601A"/>
    <w:rsid w:val="00FF604B"/>
    <w:rsid w:val="00FF7586"/>
    <w:rsid w:val="00FF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A96E639"/>
  <w15:docId w15:val="{ADAFA442-3996-4E36-9859-AE92BD9E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E08"/>
  </w:style>
  <w:style w:type="paragraph" w:styleId="2">
    <w:name w:val="heading 2"/>
    <w:basedOn w:val="a"/>
    <w:next w:val="a"/>
    <w:link w:val="20"/>
    <w:autoRedefine/>
    <w:qFormat/>
    <w:rsid w:val="00D03FB6"/>
    <w:pPr>
      <w:keepNext/>
      <w:widowControl w:val="0"/>
      <w:numPr>
        <w:numId w:val="30"/>
      </w:numPr>
      <w:tabs>
        <w:tab w:val="clear" w:pos="502"/>
      </w:tabs>
      <w:spacing w:after="60" w:line="240" w:lineRule="auto"/>
      <w:ind w:left="567" w:right="567" w:hanging="425"/>
      <w:jc w:val="both"/>
      <w:outlineLvl w:val="1"/>
    </w:pPr>
    <w:rPr>
      <w:rFonts w:ascii="Verdana" w:eastAsia="Times New Roman" w:hAnsi="Verdana" w:cs="Arial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792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D79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171986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1719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7151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5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538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3D4F"/>
  </w:style>
  <w:style w:type="paragraph" w:styleId="aa">
    <w:name w:val="footer"/>
    <w:basedOn w:val="a"/>
    <w:link w:val="ab"/>
    <w:uiPriority w:val="99"/>
    <w:unhideWhenUsed/>
    <w:rsid w:val="00E33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3D4F"/>
  </w:style>
  <w:style w:type="table" w:styleId="ac">
    <w:name w:val="Table Grid"/>
    <w:basedOn w:val="a1"/>
    <w:uiPriority w:val="59"/>
    <w:rsid w:val="00840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gal3L1">
    <w:name w:val="Legal3_L1"/>
    <w:basedOn w:val="a"/>
    <w:next w:val="Legal3L2"/>
    <w:uiPriority w:val="49"/>
    <w:rsid w:val="008A0FE1"/>
    <w:pPr>
      <w:keepNext/>
      <w:numPr>
        <w:numId w:val="10"/>
      </w:numPr>
      <w:spacing w:after="240" w:line="240" w:lineRule="auto"/>
      <w:jc w:val="both"/>
      <w:outlineLvl w:val="0"/>
    </w:pPr>
    <w:rPr>
      <w:rFonts w:ascii="Arial" w:eastAsia="Times New Roman" w:hAnsi="Arial" w:cs="Arial"/>
      <w:b/>
      <w:color w:val="000000"/>
      <w:sz w:val="24"/>
      <w:szCs w:val="20"/>
      <w:lang w:eastAsia="en-CA"/>
    </w:rPr>
  </w:style>
  <w:style w:type="paragraph" w:customStyle="1" w:styleId="Legal3L2">
    <w:name w:val="Legal3_L2"/>
    <w:basedOn w:val="a"/>
    <w:uiPriority w:val="49"/>
    <w:rsid w:val="008A0FE1"/>
    <w:pPr>
      <w:numPr>
        <w:ilvl w:val="1"/>
        <w:numId w:val="10"/>
      </w:numPr>
      <w:spacing w:after="240" w:line="240" w:lineRule="auto"/>
      <w:jc w:val="both"/>
      <w:outlineLvl w:val="1"/>
    </w:pPr>
    <w:rPr>
      <w:rFonts w:ascii="Arial" w:eastAsia="Times New Roman" w:hAnsi="Arial" w:cs="Arial"/>
      <w:color w:val="000000"/>
      <w:sz w:val="20"/>
      <w:szCs w:val="20"/>
      <w:lang w:eastAsia="en-CA"/>
    </w:rPr>
  </w:style>
  <w:style w:type="paragraph" w:customStyle="1" w:styleId="Legal3L3">
    <w:name w:val="Legal3_L3"/>
    <w:basedOn w:val="a"/>
    <w:uiPriority w:val="49"/>
    <w:rsid w:val="008A0FE1"/>
    <w:pPr>
      <w:numPr>
        <w:ilvl w:val="2"/>
        <w:numId w:val="10"/>
      </w:numPr>
      <w:spacing w:after="240" w:line="240" w:lineRule="auto"/>
      <w:jc w:val="both"/>
      <w:outlineLvl w:val="2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4">
    <w:name w:val="Legal3_L4"/>
    <w:basedOn w:val="a"/>
    <w:uiPriority w:val="49"/>
    <w:rsid w:val="008A0FE1"/>
    <w:pPr>
      <w:numPr>
        <w:ilvl w:val="3"/>
        <w:numId w:val="10"/>
      </w:numPr>
      <w:spacing w:after="240" w:line="240" w:lineRule="auto"/>
      <w:jc w:val="both"/>
      <w:outlineLvl w:val="3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5">
    <w:name w:val="Legal3_L5"/>
    <w:basedOn w:val="a"/>
    <w:uiPriority w:val="49"/>
    <w:rsid w:val="008A0FE1"/>
    <w:pPr>
      <w:numPr>
        <w:ilvl w:val="4"/>
        <w:numId w:val="10"/>
      </w:numPr>
      <w:spacing w:after="240" w:line="240" w:lineRule="auto"/>
      <w:jc w:val="both"/>
      <w:outlineLvl w:val="4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6">
    <w:name w:val="Legal3_L6"/>
    <w:basedOn w:val="a"/>
    <w:uiPriority w:val="49"/>
    <w:rsid w:val="008A0FE1"/>
    <w:pPr>
      <w:numPr>
        <w:ilvl w:val="5"/>
        <w:numId w:val="10"/>
      </w:numPr>
      <w:spacing w:after="240" w:line="240" w:lineRule="auto"/>
      <w:jc w:val="both"/>
      <w:outlineLvl w:val="5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7">
    <w:name w:val="Legal3_L7"/>
    <w:basedOn w:val="a"/>
    <w:uiPriority w:val="49"/>
    <w:rsid w:val="008A0FE1"/>
    <w:pPr>
      <w:numPr>
        <w:ilvl w:val="6"/>
        <w:numId w:val="10"/>
      </w:numPr>
      <w:spacing w:after="240" w:line="240" w:lineRule="auto"/>
      <w:jc w:val="both"/>
      <w:outlineLvl w:val="6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8">
    <w:name w:val="Legal3_L8"/>
    <w:basedOn w:val="a"/>
    <w:uiPriority w:val="49"/>
    <w:rsid w:val="008A0FE1"/>
    <w:pPr>
      <w:numPr>
        <w:ilvl w:val="7"/>
        <w:numId w:val="10"/>
      </w:numPr>
      <w:spacing w:after="240" w:line="240" w:lineRule="auto"/>
      <w:jc w:val="both"/>
      <w:outlineLvl w:val="7"/>
    </w:pPr>
    <w:rPr>
      <w:rFonts w:ascii="Arial" w:eastAsia="Times New Roman" w:hAnsi="Arial" w:cs="Arial"/>
      <w:sz w:val="20"/>
      <w:szCs w:val="20"/>
      <w:lang w:eastAsia="en-CA"/>
    </w:rPr>
  </w:style>
  <w:style w:type="paragraph" w:customStyle="1" w:styleId="Legal3L9">
    <w:name w:val="Legal3_L9"/>
    <w:basedOn w:val="a"/>
    <w:uiPriority w:val="49"/>
    <w:rsid w:val="008A0FE1"/>
    <w:pPr>
      <w:numPr>
        <w:ilvl w:val="8"/>
        <w:numId w:val="10"/>
      </w:numPr>
      <w:spacing w:after="240" w:line="240" w:lineRule="auto"/>
      <w:jc w:val="both"/>
      <w:outlineLvl w:val="8"/>
    </w:pPr>
    <w:rPr>
      <w:rFonts w:ascii="Arial" w:eastAsia="Times New Roman" w:hAnsi="Arial" w:cs="Arial"/>
      <w:sz w:val="20"/>
      <w:szCs w:val="20"/>
      <w:lang w:eastAsia="en-CA"/>
    </w:rPr>
  </w:style>
  <w:style w:type="numbering" w:customStyle="1" w:styleId="Legal3List">
    <w:name w:val="Legal3. List"/>
    <w:basedOn w:val="a2"/>
    <w:rsid w:val="008A0FE1"/>
    <w:pPr>
      <w:numPr>
        <w:numId w:val="11"/>
      </w:numPr>
    </w:pPr>
  </w:style>
  <w:style w:type="character" w:styleId="ad">
    <w:name w:val="annotation reference"/>
    <w:basedOn w:val="a0"/>
    <w:uiPriority w:val="99"/>
    <w:semiHidden/>
    <w:unhideWhenUsed/>
    <w:rsid w:val="0081148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1148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1148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1148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81148F"/>
    <w:rPr>
      <w:b/>
      <w:bCs/>
      <w:sz w:val="20"/>
      <w:szCs w:val="20"/>
    </w:rPr>
  </w:style>
  <w:style w:type="paragraph" w:styleId="af2">
    <w:name w:val="footnote text"/>
    <w:basedOn w:val="a"/>
    <w:link w:val="af3"/>
    <w:uiPriority w:val="99"/>
    <w:unhideWhenUsed/>
    <w:rsid w:val="001A1B7C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1A1B7C"/>
    <w:rPr>
      <w:sz w:val="20"/>
      <w:szCs w:val="20"/>
    </w:rPr>
  </w:style>
  <w:style w:type="character" w:styleId="af4">
    <w:name w:val="footnote reference"/>
    <w:basedOn w:val="a0"/>
    <w:uiPriority w:val="99"/>
    <w:unhideWhenUsed/>
    <w:rsid w:val="001A1B7C"/>
    <w:rPr>
      <w:vertAlign w:val="superscript"/>
    </w:rPr>
  </w:style>
  <w:style w:type="character" w:customStyle="1" w:styleId="20">
    <w:name w:val="Заголовок 2 Знак"/>
    <w:basedOn w:val="a0"/>
    <w:link w:val="2"/>
    <w:rsid w:val="00D03FB6"/>
    <w:rPr>
      <w:rFonts w:ascii="Verdana" w:eastAsia="Times New Roman" w:hAnsi="Verdana" w:cs="Arial"/>
      <w:b/>
      <w:caps/>
      <w:sz w:val="20"/>
      <w:szCs w:val="20"/>
      <w:lang w:eastAsia="ru-RU"/>
    </w:rPr>
  </w:style>
  <w:style w:type="paragraph" w:customStyle="1" w:styleId="Default">
    <w:name w:val="Default"/>
    <w:rsid w:val="003D5CF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customStyle="1" w:styleId="1">
    <w:name w:val="Сетка таблицы1"/>
    <w:basedOn w:val="a1"/>
    <w:next w:val="ac"/>
    <w:uiPriority w:val="59"/>
    <w:rsid w:val="00FF7DC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7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06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72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0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BFF9C-8A67-4A10-B9DA-CE25CF433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5921</Words>
  <Characters>33756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Сергеева Юлия Александровна</dc:creator>
  <cp:lastModifiedBy>Ермолов Владислав Андреевич</cp:lastModifiedBy>
  <cp:revision>3</cp:revision>
  <cp:lastPrinted>2019-10-21T13:14:00Z</cp:lastPrinted>
  <dcterms:created xsi:type="dcterms:W3CDTF">2021-10-20T16:19:00Z</dcterms:created>
  <dcterms:modified xsi:type="dcterms:W3CDTF">2021-10-27T12:12:00Z</dcterms:modified>
</cp:coreProperties>
</file>