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030666DA" w14:textId="6612BE43" w:rsidR="00DC52C6" w:rsidRDefault="009D15F9" w:rsidP="001F35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15F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="00734952">
        <w:rPr>
          <w:rFonts w:ascii="Times New Roman" w:hAnsi="Times New Roman" w:cs="Times New Roman"/>
          <w:sz w:val="24"/>
          <w:szCs w:val="24"/>
          <w:lang w:val="en-US"/>
        </w:rPr>
        <w:t>ungur</w:t>
      </w:r>
      <w:proofErr w:type="spellEnd"/>
      <w:r w:rsidR="00734952" w:rsidRPr="00734952">
        <w:rPr>
          <w:rFonts w:ascii="Times New Roman" w:hAnsi="Times New Roman" w:cs="Times New Roman"/>
          <w:sz w:val="24"/>
          <w:szCs w:val="24"/>
        </w:rPr>
        <w:t>@</w:t>
      </w:r>
      <w:r w:rsidR="00734952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734952" w:rsidRPr="00734952">
        <w:rPr>
          <w:rFonts w:ascii="Times New Roman" w:hAnsi="Times New Roman" w:cs="Times New Roman"/>
          <w:sz w:val="24"/>
          <w:szCs w:val="24"/>
        </w:rPr>
        <w:t>-</w:t>
      </w:r>
      <w:r w:rsidR="00734952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734952" w:rsidRPr="0073495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495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D15F9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34952" w:rsidRPr="00734952">
        <w:rPr>
          <w:rFonts w:ascii="Times New Roman" w:hAnsi="Times New Roman" w:cs="Times New Roman"/>
          <w:sz w:val="24"/>
          <w:szCs w:val="24"/>
        </w:rPr>
        <w:t>Открытым акционерным обществом «Платежный сервисный банк» (ОАО Банк «ПСБ») (ОГРН 1020200000424, ИНН 0268028881, адрес регистрации: 450077, Республика Башкортостан, г. Уфа, ул. Достоевского, 100</w:t>
      </w:r>
      <w:r w:rsidRPr="009D15F9">
        <w:rPr>
          <w:rFonts w:ascii="Times New Roman" w:hAnsi="Times New Roman" w:cs="Times New Roman"/>
          <w:sz w:val="24"/>
          <w:szCs w:val="24"/>
        </w:rPr>
        <w:t xml:space="preserve">), конкурсным управляющим (ликвидатором) которого на основании решения </w:t>
      </w:r>
      <w:r w:rsidR="00734952" w:rsidRPr="00734952">
        <w:rPr>
          <w:rFonts w:ascii="Times New Roman" w:hAnsi="Times New Roman" w:cs="Times New Roman"/>
          <w:sz w:val="24"/>
          <w:szCs w:val="24"/>
        </w:rPr>
        <w:t xml:space="preserve">Арбитражного суда Республики Башкортостан от 15 января 2015 г. по делу №А07-24240/2014 </w:t>
      </w:r>
      <w:r w:rsidRPr="009D15F9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4),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193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193A27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193A27" w:rsidRPr="00193A27">
        <w:rPr>
          <w:rFonts w:ascii="Times New Roman" w:hAnsi="Times New Roman" w:cs="Times New Roman"/>
          <w:b/>
          <w:bCs/>
          <w:sz w:val="24"/>
          <w:szCs w:val="24"/>
        </w:rPr>
        <w:t>26 октября</w:t>
      </w:r>
      <w:r w:rsidR="00193A27">
        <w:rPr>
          <w:rFonts w:ascii="Times New Roman" w:hAnsi="Times New Roman" w:cs="Times New Roman"/>
          <w:sz w:val="24"/>
          <w:szCs w:val="24"/>
        </w:rPr>
        <w:t xml:space="preserve"> </w:t>
      </w:r>
      <w:r w:rsidR="00751ABD" w:rsidRPr="00751AB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193A27">
        <w:rPr>
          <w:rFonts w:ascii="Times New Roman" w:hAnsi="Times New Roman" w:cs="Times New Roman"/>
          <w:sz w:val="24"/>
          <w:szCs w:val="24"/>
        </w:rPr>
        <w:t>№02030095759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от </w:t>
      </w:r>
      <w:r w:rsidR="00193A27">
        <w:rPr>
          <w:rFonts w:ascii="Times New Roman" w:hAnsi="Times New Roman" w:cs="Times New Roman"/>
          <w:sz w:val="24"/>
          <w:szCs w:val="24"/>
        </w:rPr>
        <w:t>11.09.2021 г.</w:t>
      </w:r>
      <w:r w:rsidR="0033041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№</w:t>
      </w:r>
      <w:r w:rsidR="00193A27">
        <w:rPr>
          <w:rFonts w:ascii="Times New Roman" w:hAnsi="Times New Roman" w:cs="Times New Roman"/>
          <w:sz w:val="24"/>
          <w:szCs w:val="24"/>
        </w:rPr>
        <w:t>164(7126)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6E039C8C" w14:textId="77777777" w:rsidR="0023083E" w:rsidRDefault="0023083E" w:rsidP="001F35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56C">
        <w:rPr>
          <w:rFonts w:ascii="Times New Roman" w:hAnsi="Times New Roman" w:cs="Times New Roman"/>
          <w:sz w:val="24"/>
          <w:szCs w:val="24"/>
        </w:rPr>
        <w:t>Торги</w:t>
      </w:r>
      <w:r w:rsidRPr="0074056C">
        <w:rPr>
          <w:sz w:val="24"/>
          <w:szCs w:val="24"/>
        </w:rPr>
        <w:t xml:space="preserve"> </w:t>
      </w:r>
      <w:r w:rsidRPr="0074056C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6CB4567" w14:textId="77777777" w:rsidR="006E3A36" w:rsidRDefault="006E3A36" w:rsidP="001F357A">
      <w:pPr>
        <w:ind w:firstLine="708"/>
        <w:jc w:val="both"/>
      </w:pPr>
      <w:r>
        <w:t xml:space="preserve">Организатор торгов сообщает о внесении изменений в торги </w:t>
      </w:r>
      <w:r w:rsidRPr="006E3A36">
        <w:rPr>
          <w:b/>
          <w:bCs/>
        </w:rPr>
        <w:t>посредством публичного предложения,</w:t>
      </w:r>
      <w:r>
        <w:t xml:space="preserve"> опубликованные в Сообщении в Коммерсанте, а именно:</w:t>
      </w:r>
    </w:p>
    <w:p w14:paraId="5F323817" w14:textId="7BAFCC3B" w:rsidR="006E3A36" w:rsidRPr="006E3A36" w:rsidRDefault="006E3A36" w:rsidP="001F357A">
      <w:pPr>
        <w:jc w:val="both"/>
        <w:rPr>
          <w:b/>
          <w:bCs/>
        </w:rPr>
      </w:pPr>
      <w:r>
        <w:t xml:space="preserve">Торги ППП будут проведены на ЭТП: </w:t>
      </w:r>
      <w:r w:rsidRPr="006E3A36">
        <w:rPr>
          <w:b/>
          <w:bCs/>
        </w:rPr>
        <w:t xml:space="preserve">с </w:t>
      </w:r>
      <w:r w:rsidRPr="006E3A36">
        <w:rPr>
          <w:b/>
          <w:bCs/>
        </w:rPr>
        <w:t>16 декабря</w:t>
      </w:r>
      <w:r w:rsidRPr="006E3A36">
        <w:rPr>
          <w:b/>
          <w:bCs/>
        </w:rPr>
        <w:t xml:space="preserve"> 2021 г. по </w:t>
      </w:r>
      <w:r>
        <w:rPr>
          <w:b/>
          <w:bCs/>
        </w:rPr>
        <w:t>21 января</w:t>
      </w:r>
      <w:r w:rsidRPr="006E3A36">
        <w:rPr>
          <w:b/>
          <w:bCs/>
        </w:rPr>
        <w:t xml:space="preserve"> 202</w:t>
      </w:r>
      <w:r>
        <w:rPr>
          <w:b/>
          <w:bCs/>
        </w:rPr>
        <w:t>2</w:t>
      </w:r>
      <w:r w:rsidRPr="006E3A36">
        <w:rPr>
          <w:b/>
          <w:bCs/>
        </w:rPr>
        <w:t xml:space="preserve"> г.</w:t>
      </w:r>
    </w:p>
    <w:p w14:paraId="3C75752A" w14:textId="2F58E657" w:rsidR="00D926D7" w:rsidRDefault="006E3A36" w:rsidP="001F357A">
      <w:pPr>
        <w:ind w:firstLine="708"/>
        <w:jc w:val="both"/>
      </w:pPr>
      <w:r>
        <w:t>Начальные цены продажи лот</w:t>
      </w:r>
      <w:r>
        <w:t>а</w:t>
      </w:r>
      <w:r>
        <w:t xml:space="preserve"> на Торгах ППП устанавливаются равными начальным ценам продажи лот</w:t>
      </w:r>
      <w:r>
        <w:t>а</w:t>
      </w:r>
      <w:r>
        <w:t xml:space="preserve"> на повторных Торгах:</w:t>
      </w:r>
    </w:p>
    <w:p w14:paraId="0214A29F" w14:textId="77777777" w:rsidR="009A3D06" w:rsidRDefault="009A3D06" w:rsidP="009A3D06">
      <w:pPr>
        <w:jc w:val="both"/>
      </w:pPr>
      <w:r>
        <w:t>с 16 декабря 2021 г. по 20 декабря 2021 г. - в размере начальной цены продажи лота;</w:t>
      </w:r>
    </w:p>
    <w:p w14:paraId="6CAF570B" w14:textId="01899C0E" w:rsidR="009A3D06" w:rsidRDefault="009A3D06" w:rsidP="009A3D06">
      <w:pPr>
        <w:jc w:val="both"/>
      </w:pPr>
      <w:r>
        <w:t>с 21 декабря 2021 г. по 23 декабря 2021 г. - в размере 92,50% от начальной цены продажи лота;</w:t>
      </w:r>
    </w:p>
    <w:p w14:paraId="1DAB446D" w14:textId="77777777" w:rsidR="009A3D06" w:rsidRDefault="009A3D06" w:rsidP="009A3D06">
      <w:pPr>
        <w:jc w:val="both"/>
      </w:pPr>
      <w:r>
        <w:t>с 24 декабря 2021 г. по 28 декабря 2021 г. - в размере 85,00% от начальной цены продажи лота;</w:t>
      </w:r>
    </w:p>
    <w:p w14:paraId="4E6CC4B7" w14:textId="53F3731F" w:rsidR="009A3D06" w:rsidRDefault="009A3D06" w:rsidP="009A3D06">
      <w:pPr>
        <w:jc w:val="both"/>
      </w:pPr>
      <w:r>
        <w:t>с 29 декабря 2021 г. по 10 января 2022 г. - в размере 77,50% от начальной цены продажи лота;</w:t>
      </w:r>
    </w:p>
    <w:p w14:paraId="3DC38662" w14:textId="77777777" w:rsidR="009A3D06" w:rsidRDefault="009A3D06" w:rsidP="009A3D06">
      <w:pPr>
        <w:jc w:val="both"/>
      </w:pPr>
      <w:r>
        <w:t>с 11 января 2022 г. по 13 января 2022 г. - в размере 70,00% от начальной цены продажи лота;</w:t>
      </w:r>
    </w:p>
    <w:p w14:paraId="110738A5" w14:textId="7DD7A3A1" w:rsidR="009A3D06" w:rsidRDefault="009A3D06" w:rsidP="009A3D06">
      <w:pPr>
        <w:jc w:val="both"/>
      </w:pPr>
      <w:r>
        <w:t>с 14 января 2022 г. по 18 января 2022 г. - в размере 62,50% от начальной цены продажи лота;</w:t>
      </w:r>
    </w:p>
    <w:p w14:paraId="0FE791B5" w14:textId="467F3279" w:rsidR="00D926D7" w:rsidRDefault="009A3D06" w:rsidP="009A3D06">
      <w:pPr>
        <w:jc w:val="both"/>
      </w:pPr>
      <w:r>
        <w:t>с 19 января 2022 г. по 21 января 2022 г. - в размере 55,00% от начальной цены продажи лота</w:t>
      </w:r>
      <w:r>
        <w:t>.</w:t>
      </w:r>
    </w:p>
    <w:p w14:paraId="514D66C7" w14:textId="1E3C71D4" w:rsidR="00165C25" w:rsidRDefault="00165C25" w:rsidP="009A3D06">
      <w:pPr>
        <w:spacing w:before="120" w:after="120"/>
        <w:ind w:firstLine="708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93A27"/>
    <w:rsid w:val="001F357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3A36"/>
    <w:rsid w:val="006E5D90"/>
    <w:rsid w:val="00734952"/>
    <w:rsid w:val="007404FF"/>
    <w:rsid w:val="0074056C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A3D06"/>
    <w:rsid w:val="009C5E23"/>
    <w:rsid w:val="009D15F9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926D7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16</cp:revision>
  <cp:lastPrinted>2018-07-19T11:23:00Z</cp:lastPrinted>
  <dcterms:created xsi:type="dcterms:W3CDTF">2018-08-16T07:32:00Z</dcterms:created>
  <dcterms:modified xsi:type="dcterms:W3CDTF">2021-10-21T14:30:00Z</dcterms:modified>
</cp:coreProperties>
</file>