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FEB771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4345"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54345" w:rsidRPr="00E543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54345" w:rsidRPr="00E54345">
        <w:rPr>
          <w:rFonts w:ascii="Times New Roman" w:hAnsi="Times New Roman" w:cs="Times New Roman"/>
          <w:color w:val="000000"/>
          <w:sz w:val="24"/>
          <w:szCs w:val="24"/>
        </w:rPr>
        <w:t>, д. 5, лит. В, (812)334-26-04, 8(800) 777-57-57, ersh@auction-house.ru) (далее - Организатор торгов, ОТ), действующее на основании договора c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="00E54345" w:rsidRPr="00E54345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="00E54345"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="00E54345" w:rsidRPr="00E54345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E54345" w:rsidRPr="00E54345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2F25E25" w14:textId="055D9814" w:rsidR="00E54345" w:rsidRPr="00E54345" w:rsidRDefault="00E54345" w:rsidP="00E54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434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являются права требования к физическим лицам:</w:t>
      </w:r>
    </w:p>
    <w:p w14:paraId="3387699E" w14:textId="729FEC3D" w:rsidR="00914D34" w:rsidRPr="001F6D53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54345">
        <w:rPr>
          <w:color w:val="000000"/>
        </w:rPr>
        <w:t>(в скобках указана в т.ч. сумма долга) – начальная цена продажи лота</w:t>
      </w:r>
    </w:p>
    <w:p w14:paraId="6CEBADF5" w14:textId="5210AD32" w:rsidR="00914D34" w:rsidRDefault="00E54345" w:rsidP="00E54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"Права требования к 3 228 физическим лицам, в составе лота имеются права требования по кредитным договорам с истекшим сроком для предъявления исполнительных листов к исполнению, г. Екатеринбург, в отношении должников ведутся процедуры банкротства: Антипина Татьяна Александровна,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Аширбакиева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Фаузия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Сагитовна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, Белякова Светлана Анатольевна, Бойцова Екатерина Александровна, Бугров Вячеслав Анатольевич,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Бурухина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Оксана Викторовна,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Волосникова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Нина Викторовна,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Гилев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Владимирович, Головачёв Александр Сергеевич,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Головырских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Валерьевич, Доброхотова (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Проницына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Протонина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) Марина Геннадьевна,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Дорогов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Геннадьевич, Егорова Татьяна Борисовна,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Елькина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Марина Валерьевна, Игнатович Игорь Анатольевич, Исаев Алексей Александрович, Каменских Алексей Сергеевич, Карпова Любовь Александровна,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Квасова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Владимировна, Кожевников Константин Игоревич, Конищев Михаил Петрович, Коршунов Андрей Владиславович, Кудряшов Евгений Валерьевич, Кузьмина Ольга Викторовна,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Кулашко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Антон Геннадьевич,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Кульнев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Олег Евгеньевич, Лебедева Лариса Анатольевна,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Лутошкин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Александрович,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Матаев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Сергей Иванович,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Мингалеева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Рузанна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Ринатовна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, Минина Людмила Сергеевна,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Неверовская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Мажитовна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, Нерсесян Татьяна Федоровна,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Образкова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Елена Юрьевна, Пак Ирина Илларионовна,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Подкорытов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Даниил Андреевич,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Продовиков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Геннадьевич,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Сатункин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Максим Леонидович,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Сверак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Павел Борисович, Семенов Александр Михайлович, Силин Александр Анатольевич, Сихарулидзе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Заал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Гивиевич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, Соколова Марина Ивановна, Субботин Владимир Анатольевич, Субботин Константин Федорович, Сулим Кристина Вячеславовна, Тихонов Михаил Евгеньевич,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Толдинова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Елена Владимировна,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Тренихин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Геннадий Аркадьевич, Ушакова Наталья Николаевна, Фаттахова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Ильгиза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Фагимовна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Шейпак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Олег Александрович, Щербинин Олег Викторович, Якимов Александр Анатольевич (374 487 441,67 руб.)"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4345">
        <w:rPr>
          <w:rFonts w:ascii="Times New Roman" w:hAnsi="Times New Roman" w:cs="Times New Roman"/>
          <w:color w:val="000000"/>
          <w:sz w:val="24"/>
          <w:szCs w:val="24"/>
        </w:rPr>
        <w:t>374 487 441,67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4D148C1" w14:textId="725264E6" w:rsidR="00E54345" w:rsidRDefault="00E54345" w:rsidP="00E543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Рябков Юрий Витальевич солидарно с </w:t>
      </w:r>
      <w:proofErr w:type="spellStart"/>
      <w:r w:rsidRPr="00E54345">
        <w:rPr>
          <w:rFonts w:ascii="Times New Roman" w:hAnsi="Times New Roman" w:cs="Times New Roman"/>
          <w:color w:val="000000"/>
          <w:sz w:val="24"/>
          <w:szCs w:val="24"/>
        </w:rPr>
        <w:t>Черединовым</w:t>
      </w:r>
      <w:proofErr w:type="spellEnd"/>
      <w:r w:rsidRPr="00E54345">
        <w:rPr>
          <w:rFonts w:ascii="Times New Roman" w:hAnsi="Times New Roman" w:cs="Times New Roman"/>
          <w:color w:val="000000"/>
          <w:sz w:val="24"/>
          <w:szCs w:val="24"/>
        </w:rPr>
        <w:t xml:space="preserve"> Игорем Анатольевичем, ООО "Лобва-Трейд", ИНН 6647004807, КД PK001-15783 от 02.03.2012, решение Железнодорожного районного суда г. Екатеринбурга по делу 2-145/2013 от 14.01.2015, решение Железнодорожного районного суда г. Екатеринбурга по делу 2-863/2013 от 17.04.2015, решение Железнодорожного районного суда г. Екатеринбурга по делу 2-3438/15 от 14.10.2015  (6 178 128,84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54345">
        <w:rPr>
          <w:rFonts w:ascii="Times New Roman" w:hAnsi="Times New Roman" w:cs="Times New Roman"/>
          <w:color w:val="000000"/>
          <w:sz w:val="24"/>
          <w:szCs w:val="24"/>
        </w:rPr>
        <w:t>6 178 128,84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D09B27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54345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89A04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54345" w:rsidRPr="00E54345">
        <w:rPr>
          <w:rFonts w:ascii="Times New Roman CYR" w:hAnsi="Times New Roman CYR" w:cs="Times New Roman CYR"/>
          <w:b/>
          <w:bCs/>
          <w:color w:val="000000"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63D76D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54345" w:rsidRPr="00E54345">
        <w:rPr>
          <w:b/>
          <w:bCs/>
          <w:color w:val="000000"/>
        </w:rPr>
        <w:t>06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54345" w:rsidRPr="00E54345">
        <w:rPr>
          <w:b/>
          <w:bCs/>
          <w:color w:val="000000"/>
        </w:rPr>
        <w:t>25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38182F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54345" w:rsidRPr="00E54345">
        <w:rPr>
          <w:b/>
          <w:bCs/>
          <w:color w:val="000000"/>
        </w:rPr>
        <w:t>27 июля</w:t>
      </w:r>
      <w:r w:rsidR="00E12685" w:rsidRPr="00E54345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54345" w:rsidRPr="00E54345">
        <w:rPr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09A5EC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54345">
        <w:rPr>
          <w:b/>
          <w:bCs/>
          <w:color w:val="000000"/>
        </w:rPr>
        <w:t>28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54345">
        <w:rPr>
          <w:b/>
          <w:bCs/>
          <w:color w:val="000000"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FC7A0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1C9401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54345" w:rsidRPr="00E54345">
        <w:rPr>
          <w:b/>
          <w:bCs/>
          <w:color w:val="000000"/>
        </w:rPr>
        <w:t>28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0AD875A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1CBFF0A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28 октября 2021 г. по 12 декабря 2021 г. - в размере начальной цены продажи лотов;</w:t>
      </w:r>
    </w:p>
    <w:p w14:paraId="0A03C75A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13 декабря 2021 г. по 19 декабря 2021 г. - в размере 92,00% от начальной цены продажи лотов;</w:t>
      </w:r>
    </w:p>
    <w:p w14:paraId="4E037B53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20 декабря 2021 г. по 26 декабря 2021 г. - в размере 84,00% от начальной цены продажи лотов;</w:t>
      </w:r>
    </w:p>
    <w:p w14:paraId="769EEF63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27 декабря 2021 г. по 02 января 2022 г. - в размере 76,00% от начальной цены продажи лотов;</w:t>
      </w:r>
    </w:p>
    <w:p w14:paraId="4A52AE7D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03 января 2022 г. по 15 января 2022 г. - в размере 68,00% от начальной цены продажи лотов;</w:t>
      </w:r>
    </w:p>
    <w:p w14:paraId="60FCBF42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16 января 2022 г. по 22 января 2022 г. - в размере 60,00% от начальной цены продажи лотов;</w:t>
      </w:r>
    </w:p>
    <w:p w14:paraId="5B423C9D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23 января 2022 г. по 29 января 2022 г. - в размере 52,00% от начальной цены продажи лотов;</w:t>
      </w:r>
    </w:p>
    <w:p w14:paraId="171C339F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30 января 2022 г. по 05 февраля 2022 г. - в размере 44,00% от начальной цены продажи лотов;</w:t>
      </w:r>
    </w:p>
    <w:p w14:paraId="2FF51369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06 февраля 2022 г. по 12 февраля 2022 г. - в размере 36,00% от начальной цены продажи лотов;</w:t>
      </w:r>
    </w:p>
    <w:p w14:paraId="67F662E8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lastRenderedPageBreak/>
        <w:t>с 13 февраля 2022 г. по 19 февраля 2022 г. - в размере 28,00% от начальной цены продажи лотов;</w:t>
      </w:r>
    </w:p>
    <w:p w14:paraId="723D4E39" w14:textId="77777777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20 февраля 2022 г. по 26 февраля 2022 г. - в размере 20,00% от начальной цены продажи лотов;</w:t>
      </w:r>
    </w:p>
    <w:p w14:paraId="34EEC8C9" w14:textId="5442710E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>с 27 февраля 2022 г. по 05 марта 2022 г. - в размере 1</w:t>
      </w:r>
      <w:r>
        <w:rPr>
          <w:color w:val="000000"/>
        </w:rPr>
        <w:t>5</w:t>
      </w:r>
      <w:r w:rsidRPr="00E54345">
        <w:rPr>
          <w:color w:val="000000"/>
        </w:rPr>
        <w:t>,00% от начальной цены продажи лотов;</w:t>
      </w:r>
    </w:p>
    <w:p w14:paraId="47998609" w14:textId="0674F114" w:rsidR="00E54345" w:rsidRP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4345">
        <w:rPr>
          <w:color w:val="000000"/>
        </w:rPr>
        <w:t xml:space="preserve">с 06 марта 2022 г. по 14 марта 2022 г. - в размере </w:t>
      </w:r>
      <w:r>
        <w:rPr>
          <w:color w:val="000000"/>
        </w:rPr>
        <w:t>10</w:t>
      </w:r>
      <w:r w:rsidRPr="00E54345">
        <w:rPr>
          <w:color w:val="000000"/>
        </w:rPr>
        <w:t>,00% от начальной цены продажи лотов;</w:t>
      </w:r>
    </w:p>
    <w:p w14:paraId="7C2E7A55" w14:textId="37D8948F" w:rsidR="00E54345" w:rsidRDefault="00E54345" w:rsidP="00E543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4345">
        <w:rPr>
          <w:color w:val="000000"/>
        </w:rPr>
        <w:t xml:space="preserve">с 15 марта 2022 г. по 21 марта 2022 г. - в размере </w:t>
      </w:r>
      <w:r>
        <w:rPr>
          <w:color w:val="000000"/>
        </w:rPr>
        <w:t>5</w:t>
      </w:r>
      <w:r w:rsidRPr="00E54345">
        <w:rPr>
          <w:color w:val="000000"/>
        </w:rPr>
        <w:t>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83EB29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61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61F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61F56" w:rsidRPr="00261F56">
        <w:rPr>
          <w:rFonts w:ascii="Times New Roman" w:hAnsi="Times New Roman" w:cs="Times New Roman"/>
          <w:sz w:val="24"/>
          <w:szCs w:val="24"/>
        </w:rPr>
        <w:t xml:space="preserve">г. Екатеринбург, ул. Братьев Быковых, д.28, тел. 8(343)370-19-01, доб. </w:t>
      </w:r>
      <w:r w:rsidR="00261F56">
        <w:rPr>
          <w:rFonts w:ascii="Times New Roman" w:hAnsi="Times New Roman" w:cs="Times New Roman"/>
          <w:sz w:val="24"/>
          <w:szCs w:val="24"/>
        </w:rPr>
        <w:t>12-64, 14-85</w:t>
      </w:r>
      <w:r w:rsidR="00261F56" w:rsidRPr="00261F56">
        <w:rPr>
          <w:rFonts w:ascii="Times New Roman" w:hAnsi="Times New Roman" w:cs="Times New Roman"/>
          <w:sz w:val="24"/>
          <w:szCs w:val="24"/>
        </w:rPr>
        <w:t>; у ОТ: ekb@auction-house.ru, Анна Корник, тел. 8(922)173-78-22, 8(3433)793555.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61F56"/>
    <w:rsid w:val="002C312D"/>
    <w:rsid w:val="00365722"/>
    <w:rsid w:val="00467D6B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AB6367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54345"/>
    <w:rsid w:val="00E614D3"/>
    <w:rsid w:val="00EA7238"/>
    <w:rsid w:val="00F05E04"/>
    <w:rsid w:val="00F763F5"/>
    <w:rsid w:val="00FA3DE1"/>
    <w:rsid w:val="00F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3CBF3CE-1920-403C-B05A-BDCE32EC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2105</Words>
  <Characters>13320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2021-07-16T07:44:00Z</dcterms:created>
  <dcterms:modified xsi:type="dcterms:W3CDTF">2021-07-16T08:20:00Z</dcterms:modified>
</cp:coreProperties>
</file>