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6F" w:rsidRDefault="003F7F6F" w:rsidP="003F7F6F">
      <w:pPr>
        <w:autoSpaceDE/>
        <w:autoSpaceDN/>
        <w:jc w:val="both"/>
        <w:rPr>
          <w:b/>
          <w:sz w:val="22"/>
          <w:szCs w:val="22"/>
        </w:rPr>
      </w:pPr>
      <w:r w:rsidRPr="003F7F6F">
        <w:rPr>
          <w:b/>
          <w:sz w:val="22"/>
          <w:szCs w:val="22"/>
        </w:rPr>
        <w:t xml:space="preserve">ЛОТ 1 – начальная цена </w:t>
      </w:r>
      <w:r w:rsidR="00D20C82">
        <w:rPr>
          <w:b/>
          <w:sz w:val="22"/>
          <w:szCs w:val="22"/>
        </w:rPr>
        <w:t xml:space="preserve">на 1 торгах </w:t>
      </w:r>
      <w:r w:rsidRPr="003F7F6F">
        <w:rPr>
          <w:b/>
          <w:sz w:val="22"/>
          <w:szCs w:val="22"/>
        </w:rPr>
        <w:t>82 127 200 руб.</w:t>
      </w:r>
      <w:r>
        <w:rPr>
          <w:b/>
          <w:sz w:val="22"/>
          <w:szCs w:val="22"/>
        </w:rPr>
        <w:t xml:space="preserve"> (без НДС)</w:t>
      </w:r>
    </w:p>
    <w:p w:rsidR="00D20C82" w:rsidRPr="003F7F6F" w:rsidRDefault="00D20C82" w:rsidP="00D20C82">
      <w:pPr>
        <w:autoSpaceDE/>
        <w:autoSpaceDN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3F7F6F">
        <w:rPr>
          <w:b/>
          <w:sz w:val="22"/>
          <w:szCs w:val="22"/>
        </w:rPr>
        <w:t xml:space="preserve">начальная цена </w:t>
      </w:r>
      <w:r>
        <w:rPr>
          <w:b/>
          <w:sz w:val="22"/>
          <w:szCs w:val="22"/>
        </w:rPr>
        <w:t>на 2 торгах 73 914 480</w:t>
      </w:r>
      <w:r w:rsidRPr="003F7F6F">
        <w:rPr>
          <w:b/>
          <w:sz w:val="22"/>
          <w:szCs w:val="22"/>
        </w:rPr>
        <w:t xml:space="preserve"> руб.</w:t>
      </w:r>
      <w:r>
        <w:rPr>
          <w:b/>
          <w:sz w:val="22"/>
          <w:szCs w:val="22"/>
        </w:rPr>
        <w:t xml:space="preserve"> (без НДС)</w:t>
      </w:r>
    </w:p>
    <w:p w:rsidR="00EE28C6" w:rsidRPr="003F7F6F" w:rsidRDefault="00EE28C6" w:rsidP="00EE28C6">
      <w:pPr>
        <w:autoSpaceDE/>
        <w:autoSpaceDN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3F7F6F">
        <w:rPr>
          <w:b/>
          <w:sz w:val="22"/>
          <w:szCs w:val="22"/>
        </w:rPr>
        <w:t xml:space="preserve">начальная цена </w:t>
      </w:r>
      <w:r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 xml:space="preserve">публичных </w:t>
      </w:r>
      <w:bookmarkStart w:id="0" w:name="_GoBack"/>
      <w:bookmarkEnd w:id="0"/>
      <w:r>
        <w:rPr>
          <w:b/>
          <w:sz w:val="22"/>
          <w:szCs w:val="22"/>
        </w:rPr>
        <w:t>торгах 73 914 480</w:t>
      </w:r>
      <w:r w:rsidRPr="003F7F6F">
        <w:rPr>
          <w:b/>
          <w:sz w:val="22"/>
          <w:szCs w:val="22"/>
        </w:rPr>
        <w:t xml:space="preserve"> руб.</w:t>
      </w:r>
      <w:r>
        <w:rPr>
          <w:b/>
          <w:sz w:val="22"/>
          <w:szCs w:val="22"/>
        </w:rPr>
        <w:t xml:space="preserve"> (без НДС)</w:t>
      </w:r>
    </w:p>
    <w:p w:rsidR="00D20C82" w:rsidRPr="003F7F6F" w:rsidRDefault="00D20C82" w:rsidP="003F7F6F">
      <w:pPr>
        <w:autoSpaceDE/>
        <w:autoSpaceDN/>
        <w:jc w:val="both"/>
        <w:rPr>
          <w:b/>
          <w:sz w:val="22"/>
          <w:szCs w:val="22"/>
        </w:rPr>
      </w:pPr>
    </w:p>
    <w:p w:rsidR="003F7F6F" w:rsidRDefault="003F7F6F" w:rsidP="003F7F6F">
      <w:pPr>
        <w:autoSpaceDE/>
        <w:autoSpaceDN/>
        <w:ind w:left="720"/>
        <w:jc w:val="both"/>
        <w:rPr>
          <w:sz w:val="22"/>
          <w:szCs w:val="22"/>
        </w:rPr>
      </w:pPr>
    </w:p>
    <w:p w:rsidR="003F7F6F" w:rsidRDefault="003F7F6F" w:rsidP="003F7F6F">
      <w:pPr>
        <w:autoSpaceDE/>
        <w:autoSpaceDN/>
        <w:ind w:left="720"/>
        <w:jc w:val="both"/>
        <w:rPr>
          <w:sz w:val="22"/>
          <w:szCs w:val="22"/>
        </w:rPr>
      </w:pP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административное здание, кадастровый номер 30:09:100101:1072, общей площадью 149, 4 кв.м., расположенное по адресу: Астраханская область, Приволжский район, село Осыпной Бугор, ул. Астраханская, д. 51 «д», литер строения «Б»;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производственный цех, кадастровый номер 30:09:100101:2273, общей площадью 395 кв.м., расположенный по адресу: Астраханская область, Приволжский район, село Осыпной Бугор, ул. Астраханская, д. 51 «д», литер строения «Ж»;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мойка, кадастровый номер 30:09:100101:1480, общей площадью 827 кв.м., расположенная по адресу: Астраханская область, Приволжский район, село Осыпной Бугор, ул. Астраханская, д. 51 «д», литер строения «З»;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реммастерская «Модуль», кадастровый номер 30:09:100101:1622, общей площадью 1514 кв.м., расположенная по адресу: Астраханская область, Приволжский район, село Осыпной Бугор, ул. Астраханская, д. 51 «д», литер строения «И»;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склад бытовой химии и парфюмерии, кадастровый номер 30:09:100101:919, общей площадью 6802,7 кв.м., расположенный по адресу: Астраханская область, Приволжский район, село Осыпной Бугор, ул. Астраханская, д. 51 «д», литер строения «К»;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котельная, кадастровый номер 30:09:100101:1330, общей площадью 33 кв.м., расположенная по адресу: Астраханская область, Приволжский район, село Осыпной Бугор, ул. Астраханская, д. 51 «д», литер строения «Л»;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помещение нежилое, кадастровый номер 30:09:100101:1885, общей площадью 2548,7 кв.м., расположенное по адресу: Астраханская область, Приволжский район, село Осыпной Бугор, ул. Астраханская, д. 51 «д», помещение 3;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 xml:space="preserve">газопровод, кадастровый номер 30:09:100101:1763, длина 274 м., расположенный по адресу: Астраханская область, Приволжский район, село Осыпной Бугор, ул. Астраханская, д. 51 «д», литер V; </w:t>
      </w:r>
    </w:p>
    <w:p w:rsidR="003F7F6F" w:rsidRPr="0024376E" w:rsidRDefault="003F7F6F" w:rsidP="003F7F6F">
      <w:pPr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24376E">
        <w:rPr>
          <w:sz w:val="22"/>
          <w:szCs w:val="22"/>
        </w:rPr>
        <w:t>земельный участок, кадастровый номер 30:09:100103:513, общей площадью 24987 кв.м., расположенный по адресу: Астраханская область, Приволжский район, село Осыпной Бугор, ул. Астраханская, д. 51 «д», категория земли- земли населенных пунктов, для эксплуатации производственной базы.</w:t>
      </w:r>
    </w:p>
    <w:p w:rsidR="00BA7144" w:rsidRDefault="00BA7144"/>
    <w:sectPr w:rsidR="00BA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172B"/>
    <w:multiLevelType w:val="hybridMultilevel"/>
    <w:tmpl w:val="FCCE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CB"/>
    <w:rsid w:val="001F6F78"/>
    <w:rsid w:val="003F7F6F"/>
    <w:rsid w:val="00BA7144"/>
    <w:rsid w:val="00BC51E0"/>
    <w:rsid w:val="00D20C82"/>
    <w:rsid w:val="00E963CB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6F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C51E0"/>
    <w:rPr>
      <w:i/>
      <w:iCs/>
    </w:rPr>
  </w:style>
  <w:style w:type="paragraph" w:styleId="a4">
    <w:name w:val="List Paragraph"/>
    <w:basedOn w:val="a"/>
    <w:uiPriority w:val="34"/>
    <w:qFormat/>
    <w:rsid w:val="00BC5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6F"/>
    <w:pPr>
      <w:autoSpaceDE w:val="0"/>
      <w:autoSpaceDN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C51E0"/>
    <w:rPr>
      <w:i/>
      <w:iCs/>
    </w:rPr>
  </w:style>
  <w:style w:type="paragraph" w:styleId="a4">
    <w:name w:val="List Paragraph"/>
    <w:basedOn w:val="a"/>
    <w:uiPriority w:val="34"/>
    <w:qFormat/>
    <w:rsid w:val="00BC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2021-07-23T11:46:00Z</dcterms:created>
  <dcterms:modified xsi:type="dcterms:W3CDTF">2021-11-01T08:53:00Z</dcterms:modified>
</cp:coreProperties>
</file>