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0F69CD95" w:rsidR="00516C38" w:rsidRPr="00426913" w:rsidRDefault="008B2921" w:rsidP="001D547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пер.Гривцова, д.5, лит.В, </w:t>
      </w:r>
      <w:r w:rsidR="000E27E7" w:rsidRPr="00426913">
        <w:rPr>
          <w:rFonts w:ascii="Times New Roman" w:hAnsi="Times New Roman" w:cs="Times New Roman"/>
          <w:color w:val="000000"/>
          <w:sz w:val="24"/>
          <w:szCs w:val="24"/>
        </w:rPr>
        <w:t>8(908)8747649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tf@auction-house.ru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7D16" w:rsidRPr="00426913">
        <w:rPr>
          <w:rFonts w:ascii="Times New Roman" w:hAnsi="Times New Roman" w:cs="Times New Roman"/>
          <w:b/>
          <w:bCs/>
          <w:iCs/>
          <w:sz w:val="24"/>
          <w:szCs w:val="24"/>
        </w:rPr>
        <w:t>ООО «Ишсталь»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(ОГРН 1120261000529, ИНН 0261019790, адрес: 453203, Республика Башкортостан, Ишимбайский р-он, г.Ишимбай, Индустриальное шоссе, д.2Г)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>(далее–Должник)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265CD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в лице конкурсного управляющего </w:t>
      </w:r>
      <w:r w:rsidR="00377D16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Емельянова Алексея Вячеславовича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(ИНН 027717959558, СНИЛС 002-871-101-292, член САУ «СРО «ДЕЛО» (ОГРН 1035002205919, ИНН 5010029544, Московская обл., г. Дубна, ул. Жуковского, 2)</w:t>
      </w:r>
      <w:r w:rsidR="006339AF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, действующий на основании </w:t>
      </w:r>
      <w:r w:rsidR="00377D16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Решения Арбитражного суда Республики Башкортостан от 12.04.2021 (рез.часть от 05.04.2021) по делу № А07-12888/2018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CB37D2" w:rsidRPr="00426913">
        <w:rPr>
          <w:rFonts w:ascii="Times New Roman" w:hAnsi="Times New Roman" w:cs="Times New Roman"/>
          <w:color w:val="000000"/>
          <w:sz w:val="24"/>
          <w:szCs w:val="24"/>
        </w:rPr>
        <w:t>едении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7D42" w:rsidRPr="00C67D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повторных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426913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0366BCFE" w14:textId="4E3D548C" w:rsidR="00426913" w:rsidRPr="00426913" w:rsidRDefault="00426913" w:rsidP="0042691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Малярно-сдаточный цех, назначение: нежилое, 1-этаж, общей площадью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 (далее-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24213,4кв.м., литер А, кадастровый №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(далее- кад№)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02:58:030123:186 и земельный участок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ЗУ), разрешенное использование: тяжелая промышленность,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61415кв.м.,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кад№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02:58:030123:261, адрес: Республика Башкортостан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 (далее-РБ)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 г.Ишимбай, шоссе Индустриальное, д.2г. Начальная цена (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НЦ)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43 323 300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5A69F969" w14:textId="66D1DC82" w:rsidR="00AB110B" w:rsidRDefault="00426913" w:rsidP="00426913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Административно–бытовой корпус малярно-сдаточного цеха, назначение: нежилое здание, 2-3этажный,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4948,4кв.м., литер Б, кад№02:58:030123:187 и право аренды ЗУ, </w:t>
      </w:r>
      <w:r w:rsidR="00847D9B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="00847D9B" w:rsidRPr="00847D9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56342кв.м., кад№02:58:030123:264, адрес: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 г.Ишимбай, шоссе Индустриальное, д.2г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НЦ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18 722 700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,00руб.</w:t>
      </w:r>
    </w:p>
    <w:p w14:paraId="0F9691BD" w14:textId="1291C707" w:rsidR="00847D9B" w:rsidRPr="00847D9B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помещения: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-10,30кв.м, кад№02:61:010101:769,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-560,60кв.м, кад№02:61:010101:918; объекты незавершённого строительства: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-30,80кв.м, кад№02:61:010101:505,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-78,30кв.м, кад№02:61:010101:506; нежилые здания: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-10,80кв.м, кад№02:61:010101:174,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-55,50кв.м, кад№02:61:010101:176, кад№02:61:010101:509, кад№02:61:010101:453; сооружения электроэнергетики: кад№02:61:010101:454; кад№02:61:010101:502; кад№02:61:010101:503; нежилые сооружения: кад№02:61:010101:507, кад№02:61:010101:508, кад№02:61:010101:647,  кад№02:61:010101:504 (доля в праве 1/2),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, г.Сибай, ул.Сельхозтехника, 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49 854 984,75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E61AFC4" w14:textId="750AE914" w:rsidR="00847D9B" w:rsidRPr="00847D9B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№4: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здания: кад№02:19:000000:2521, кад№02:19:000000:2522, кад№02:19:000000:2523, кад№02:19:000000:2524, кад№02:19:000000:2526, кад№02:19:000000:2527, кад№02:19:000000:2528; сооружение городского коммунального хозяйства, водоснабжения и водоотведения кад№02:19:000000:1163; сооружение кад№02:19:000000:2518, кад№02:19:000000:2519, кад№02:19:000000:2520, кад№02:19:110302:420,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, Гафурийский 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он, с.Белое Озеро, ул.Восточная, д.19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3 287 262,87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FD48C3C" w14:textId="590FC921" w:rsidR="00847D9B" w:rsidRPr="00426913" w:rsidRDefault="00847D9B" w:rsidP="00847D9B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D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№5: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 Нежилые здания: кад№02:65:011405:119, кад№02:65:011405:120, кад№02:65:011405:131, кад№02:65:011405:132, кад№02:65:011405:226, кад№02:65:011405:227, </w:t>
      </w:r>
      <w:r>
        <w:rPr>
          <w:rFonts w:ascii="Times New Roman" w:hAnsi="Times New Roman" w:cs="Times New Roman"/>
          <w:color w:val="000000"/>
          <w:sz w:val="24"/>
          <w:szCs w:val="24"/>
        </w:rPr>
        <w:t>адрес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РБ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, Туймазинский р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47D9B">
        <w:rPr>
          <w:rFonts w:ascii="Times New Roman" w:hAnsi="Times New Roman" w:cs="Times New Roman"/>
          <w:color w:val="000000"/>
          <w:sz w:val="24"/>
          <w:szCs w:val="24"/>
        </w:rPr>
        <w:t>он, г.Туймазы, ул.Заводская, д.22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НЦ </w:t>
      </w:r>
      <w:r w:rsidR="00C67D42">
        <w:rPr>
          <w:rFonts w:ascii="Times New Roman" w:hAnsi="Times New Roman" w:cs="Times New Roman"/>
          <w:color w:val="000000"/>
          <w:sz w:val="24"/>
          <w:szCs w:val="24"/>
        </w:rPr>
        <w:t>4 202 217,68</w:t>
      </w:r>
      <w:r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39E021" w14:textId="1D4F37B5" w:rsidR="00B0260A" w:rsidRPr="00426913" w:rsidRDefault="00B0260A" w:rsidP="00B0260A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Лоты 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 xml:space="preserve">1-2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предметом залога 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ООО «Уралкапиталбанк»</w:t>
      </w:r>
      <w:r w:rsidR="00847D9B">
        <w:rPr>
          <w:rFonts w:ascii="Times New Roman" w:hAnsi="Times New Roman" w:cs="Times New Roman"/>
          <w:color w:val="000000"/>
          <w:sz w:val="24"/>
          <w:szCs w:val="24"/>
        </w:rPr>
        <w:t>, Лоты 3-5: обременения отсутствуют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5F8955" w14:textId="22D661C9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8840748"/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426913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4269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426913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26913">
        <w:rPr>
          <w:rFonts w:ascii="Times New Roman" w:hAnsi="Times New Roman" w:cs="Times New Roman"/>
          <w:sz w:val="24"/>
          <w:szCs w:val="24"/>
        </w:rPr>
        <w:t xml:space="preserve">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426913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купли-продажи, и 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426913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26913">
        <w:rPr>
          <w:color w:val="000000"/>
        </w:rPr>
        <w:t>Т</w:t>
      </w:r>
      <w:r w:rsidR="00B0260A" w:rsidRPr="00426913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426913">
        <w:t xml:space="preserve">5% </w:t>
      </w:r>
      <w:r w:rsidR="00B0260A" w:rsidRPr="00426913">
        <w:rPr>
          <w:color w:val="000000"/>
        </w:rPr>
        <w:t>от НЦ продажи соответствующего (далее-соотв-его) Лота.</w:t>
      </w:r>
    </w:p>
    <w:p w14:paraId="08C05779" w14:textId="7EEEB453" w:rsidR="00B0260A" w:rsidRPr="00426913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426913">
        <w:rPr>
          <w:color w:val="000000"/>
        </w:rPr>
        <w:lastRenderedPageBreak/>
        <w:t>Прием заявок на участие в Торгах осуществляется на ЭТП</w:t>
      </w:r>
      <w:r w:rsidRPr="00426913">
        <w:rPr>
          <w:b/>
          <w:bCs/>
          <w:color w:val="000000"/>
        </w:rPr>
        <w:t xml:space="preserve"> </w:t>
      </w:r>
      <w:bookmarkEnd w:id="1"/>
      <w:r w:rsidRPr="00426913">
        <w:rPr>
          <w:color w:val="000000"/>
        </w:rPr>
        <w:t xml:space="preserve">с 10:00 </w:t>
      </w:r>
      <w:r w:rsidR="00C67D42">
        <w:rPr>
          <w:color w:val="000000"/>
        </w:rPr>
        <w:t>29</w:t>
      </w:r>
      <w:r w:rsidRPr="00426913">
        <w:rPr>
          <w:color w:val="000000"/>
        </w:rPr>
        <w:t>.</w:t>
      </w:r>
      <w:r w:rsidR="00C67D42">
        <w:rPr>
          <w:color w:val="000000"/>
        </w:rPr>
        <w:t>10</w:t>
      </w:r>
      <w:r w:rsidRPr="00426913">
        <w:rPr>
          <w:color w:val="000000"/>
        </w:rPr>
        <w:t>.202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по </w:t>
      </w:r>
      <w:r w:rsidR="00C67D42">
        <w:rPr>
          <w:color w:val="000000"/>
        </w:rPr>
        <w:t>07</w:t>
      </w:r>
      <w:r w:rsidRPr="00426913">
        <w:rPr>
          <w:color w:val="000000"/>
        </w:rPr>
        <w:t>.</w:t>
      </w:r>
      <w:r w:rsidR="00C67D42">
        <w:rPr>
          <w:color w:val="000000"/>
        </w:rPr>
        <w:t>12</w:t>
      </w:r>
      <w:r w:rsidR="0097236A" w:rsidRPr="00426913">
        <w:rPr>
          <w:color w:val="000000"/>
        </w:rPr>
        <w:t>.2</w:t>
      </w:r>
      <w:r w:rsidRPr="00426913">
        <w:rPr>
          <w:color w:val="000000"/>
        </w:rPr>
        <w:t>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до </w:t>
      </w:r>
      <w:r w:rsidR="0097236A" w:rsidRPr="00426913">
        <w:rPr>
          <w:color w:val="000000"/>
        </w:rPr>
        <w:t>22</w:t>
      </w:r>
      <w:r w:rsidRPr="00426913">
        <w:rPr>
          <w:color w:val="000000"/>
        </w:rPr>
        <w:t>:00</w:t>
      </w:r>
      <w:bookmarkEnd w:id="2"/>
      <w:r w:rsidRPr="00426913">
        <w:rPr>
          <w:color w:val="000000"/>
        </w:rPr>
        <w:t>.</w:t>
      </w:r>
      <w:r w:rsidRPr="00426913">
        <w:rPr>
          <w:b/>
          <w:bCs/>
          <w:color w:val="000000"/>
        </w:rPr>
        <w:t xml:space="preserve"> </w:t>
      </w:r>
      <w:r w:rsidRPr="00426913">
        <w:rPr>
          <w:color w:val="000000"/>
        </w:rPr>
        <w:t>Определение участников торгов</w:t>
      </w:r>
      <w:r w:rsidR="00C67D42">
        <w:rPr>
          <w:color w:val="000000"/>
        </w:rPr>
        <w:t xml:space="preserve"> </w:t>
      </w:r>
      <w:r w:rsidRPr="00426913">
        <w:rPr>
          <w:color w:val="000000"/>
        </w:rPr>
        <w:t>–</w:t>
      </w:r>
      <w:r w:rsidR="00C67D42">
        <w:rPr>
          <w:color w:val="000000"/>
        </w:rPr>
        <w:t xml:space="preserve"> 09</w:t>
      </w:r>
      <w:r w:rsidRPr="00426913">
        <w:rPr>
          <w:color w:val="000000"/>
        </w:rPr>
        <w:t>.</w:t>
      </w:r>
      <w:r w:rsidR="005841DA">
        <w:rPr>
          <w:color w:val="000000"/>
        </w:rPr>
        <w:t>10</w:t>
      </w:r>
      <w:r w:rsidRPr="00426913">
        <w:rPr>
          <w:color w:val="000000"/>
        </w:rPr>
        <w:t>.202</w:t>
      </w:r>
      <w:r w:rsidR="00872207" w:rsidRPr="00426913">
        <w:rPr>
          <w:color w:val="000000"/>
        </w:rPr>
        <w:t>1</w:t>
      </w:r>
      <w:r w:rsidRPr="00426913">
        <w:rPr>
          <w:color w:val="000000"/>
        </w:rPr>
        <w:t xml:space="preserve"> в 15:00</w:t>
      </w:r>
      <w:r w:rsidR="00426913">
        <w:rPr>
          <w:color w:val="000000"/>
        </w:rPr>
        <w:t>.</w:t>
      </w:r>
      <w:r w:rsidRPr="00426913">
        <w:rPr>
          <w:color w:val="000000"/>
        </w:rPr>
        <w:t xml:space="preserve"> </w:t>
      </w:r>
      <w:r w:rsidRPr="00426913">
        <w:rPr>
          <w:b/>
          <w:bCs/>
          <w:color w:val="000000"/>
        </w:rPr>
        <w:t xml:space="preserve">Проведение Торгов на ЭТП </w:t>
      </w:r>
      <w:r w:rsidR="00C67D42">
        <w:rPr>
          <w:b/>
          <w:bCs/>
          <w:color w:val="000000"/>
        </w:rPr>
        <w:t>10</w:t>
      </w:r>
      <w:r w:rsidR="00872207" w:rsidRPr="00426913">
        <w:rPr>
          <w:b/>
          <w:bCs/>
          <w:color w:val="000000"/>
        </w:rPr>
        <w:t>.</w:t>
      </w:r>
      <w:r w:rsidR="00C67D42">
        <w:rPr>
          <w:b/>
          <w:bCs/>
          <w:color w:val="000000"/>
        </w:rPr>
        <w:t>12</w:t>
      </w:r>
      <w:r w:rsidRPr="00426913">
        <w:rPr>
          <w:b/>
          <w:bCs/>
          <w:color w:val="000000"/>
        </w:rPr>
        <w:t>.202</w:t>
      </w:r>
      <w:r w:rsidR="00872207" w:rsidRPr="00426913">
        <w:rPr>
          <w:b/>
          <w:bCs/>
          <w:color w:val="000000"/>
        </w:rPr>
        <w:t>1</w:t>
      </w:r>
      <w:r w:rsidRPr="00426913">
        <w:rPr>
          <w:b/>
          <w:bCs/>
          <w:color w:val="000000"/>
        </w:rPr>
        <w:t xml:space="preserve"> в 10:00 (МСК).</w:t>
      </w:r>
      <w:r w:rsidR="00426913">
        <w:rPr>
          <w:b/>
          <w:bCs/>
          <w:color w:val="000000"/>
        </w:rPr>
        <w:t xml:space="preserve"> </w:t>
      </w:r>
      <w:r w:rsidR="00426913" w:rsidRPr="00426913">
        <w:rPr>
          <w:color w:val="000000"/>
        </w:rPr>
        <w:t>Время в извещении-московское</w:t>
      </w:r>
      <w:r w:rsidRPr="00426913">
        <w:rPr>
          <w:b/>
          <w:bCs/>
          <w:color w:val="000000"/>
        </w:rPr>
        <w:t xml:space="preserve"> </w:t>
      </w:r>
    </w:p>
    <w:p w14:paraId="3E6235BC" w14:textId="3C5617E4" w:rsidR="00B0260A" w:rsidRPr="00426913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426913">
        <w:rPr>
          <w:rFonts w:ascii="Times New Roman" w:eastAsia="Times New Roman" w:hAnsi="Times New Roman" w:cs="Times New Roman"/>
          <w:sz w:val="24"/>
          <w:szCs w:val="24"/>
        </w:rPr>
        <w:t>должна содержать: наименование, организационно-правовая форма, место нахождения, почтовый адрес (для юр.лица), фамилия, имя, отчество, паспортные данные, сведения о месте жительства (для физ.лица),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0907D70A" w:rsidR="00B0260A" w:rsidRPr="00426913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задаток в размере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0% от НЦ лота путем перечисления денежных средств на счет для зачисления задатков ОТ: получатель платежа - АО «Российский аукционный дом» (ИНН 7838430413, КПП 783801001): р/с 40702810855230001547 в Северо-Западном банке ПАО Сбербанка России г.Санкт-Петербург,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ден.средств, перечисленных в качестве задатка, на счет ОТ.</w:t>
      </w:r>
    </w:p>
    <w:p w14:paraId="2BFDDFBF" w14:textId="1C471D10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 (далее–уч-к), предложивший наибольшую цену за Лот, но не ниже НЦ продажи лота. </w:t>
      </w:r>
    </w:p>
    <w:p w14:paraId="423D186C" w14:textId="310A5074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1403A4B8" w:rsidR="00B0260A" w:rsidRPr="00426913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Дог.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Неподписание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F775589" w:rsidR="00B0260A" w:rsidRPr="00426913" w:rsidRDefault="00B0260A" w:rsidP="005841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Дог. определенную на Торгах цену продажи лота за вычетом внесенного ранее задатка (Единственный участник полную цену) по следующим реквизитам:</w:t>
      </w:r>
      <w:r w:rsidRPr="004269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5841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Лотам 1-2: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ООО«Ишсталь»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(ИНН</w:t>
      </w:r>
      <w:r w:rsid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69D" w:rsidRPr="00043B7A">
        <w:t>0261019790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р/сч </w:t>
      </w:r>
      <w:r w:rsidR="000C569D" w:rsidRPr="003B45A9">
        <w:rPr>
          <w:rFonts w:ascii="Times New Roman" w:hAnsi="Times New Roman" w:cs="Times New Roman"/>
          <w:bCs/>
        </w:rPr>
        <w:t>30101810300000000601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Башкирское отделение № 8598 ПАО Сбербанк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БИК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048073601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Кор.сч </w:t>
      </w:r>
      <w:r w:rsidR="000C569D" w:rsidRPr="000C569D">
        <w:rPr>
          <w:rFonts w:ascii="Times New Roman" w:eastAsia="Times New Roman" w:hAnsi="Times New Roman" w:cs="Times New Roman"/>
          <w:color w:val="000000"/>
          <w:sz w:val="24"/>
          <w:szCs w:val="24"/>
        </w:rPr>
        <w:t>30101810300000000601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по Лотам 3-5: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платежа-ООО«Ишсталь» (ИНН 0261019790)р/с № 40702810700140000547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в Публичное акционерное общество «БАНК УРАЛСИБ» в г. Уфа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БИК 048073770</w:t>
      </w:r>
      <w:r w:rsid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41DA" w:rsidRPr="005841DA">
        <w:rPr>
          <w:rFonts w:ascii="Times New Roman" w:eastAsia="Times New Roman" w:hAnsi="Times New Roman" w:cs="Times New Roman"/>
          <w:color w:val="000000"/>
          <w:sz w:val="24"/>
          <w:szCs w:val="24"/>
        </w:rPr>
        <w:t>Кор.счет 30101810600000000770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27308248" w14:textId="66876428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признаются несостоявшимися.</w:t>
      </w:r>
    </w:p>
    <w:p w14:paraId="0B02D109" w14:textId="08F8FA69" w:rsidR="00B0260A" w:rsidRPr="00426913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426913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p w14:paraId="5A893E60" w14:textId="554666BC" w:rsidR="001A74F2" w:rsidRPr="00426913" w:rsidRDefault="00DE09DB" w:rsidP="00DE09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913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на имущество производится ОТ в рабочие дни с 9:00 до 17:00, ознакомление с имуществом производится по адресу нахождения имущества в рабочие дни с 10 до 1</w:t>
      </w:r>
      <w:r w:rsidR="000C569D">
        <w:rPr>
          <w:rFonts w:ascii="Times New Roman" w:hAnsi="Times New Roman" w:cs="Times New Roman"/>
          <w:sz w:val="24"/>
          <w:szCs w:val="24"/>
        </w:rPr>
        <w:t>8</w:t>
      </w:r>
      <w:r w:rsidRPr="00426913">
        <w:rPr>
          <w:rFonts w:ascii="Times New Roman" w:hAnsi="Times New Roman" w:cs="Times New Roman"/>
          <w:sz w:val="24"/>
          <w:szCs w:val="24"/>
        </w:rPr>
        <w:t xml:space="preserve"> часов местного времени предварительно согласовав время и дату с ОТ. Все запросы, а также подробную информацию об ознакомлении с имуществом можно получить у ОТ по электронной почте: </w:t>
      </w:r>
      <w:r w:rsidR="000C569D" w:rsidRPr="000C569D">
        <w:rPr>
          <w:rFonts w:ascii="Times New Roman" w:hAnsi="Times New Roman" w:cs="Times New Roman"/>
          <w:sz w:val="24"/>
          <w:szCs w:val="24"/>
        </w:rPr>
        <w:t xml:space="preserve">ekb@auction-house.ru, тел: </w:t>
      </w:r>
      <w:r w:rsidR="00C67D42">
        <w:rPr>
          <w:rFonts w:ascii="Times New Roman" w:hAnsi="Times New Roman" w:cs="Times New Roman"/>
          <w:sz w:val="24"/>
          <w:szCs w:val="24"/>
        </w:rPr>
        <w:t xml:space="preserve">+7 (992) 310 14 10, </w:t>
      </w:r>
      <w:r w:rsidR="000C569D" w:rsidRPr="000C569D">
        <w:rPr>
          <w:rFonts w:ascii="Times New Roman" w:hAnsi="Times New Roman" w:cs="Times New Roman"/>
          <w:sz w:val="24"/>
          <w:szCs w:val="24"/>
        </w:rPr>
        <w:t>+7 (3433) 793555</w:t>
      </w:r>
      <w:r w:rsidR="000F782A"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0"/>
    <w:p w14:paraId="5825FA9B" w14:textId="14F05F58" w:rsidR="00C53749" w:rsidRPr="00426913" w:rsidRDefault="001A74F2" w:rsidP="001D54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9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 5, лит.В, 8 (800) 777-57-57.</w:t>
      </w:r>
      <w:r w:rsidR="000F782A" w:rsidRPr="0042691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749" w:rsidRPr="0042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0"/>
  </w:num>
  <w:num w:numId="13">
    <w:abstractNumId w:val="9"/>
  </w:num>
  <w:num w:numId="14">
    <w:abstractNumId w:val="6"/>
  </w:num>
  <w:num w:numId="15">
    <w:abstractNumId w:val="1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1359"/>
    <w:rsid w:val="00072F86"/>
    <w:rsid w:val="000C569D"/>
    <w:rsid w:val="000E27E7"/>
    <w:rsid w:val="000F782A"/>
    <w:rsid w:val="00142C54"/>
    <w:rsid w:val="001743C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4B12"/>
    <w:rsid w:val="00222ABB"/>
    <w:rsid w:val="0025608B"/>
    <w:rsid w:val="00267776"/>
    <w:rsid w:val="002D21EA"/>
    <w:rsid w:val="002D3014"/>
    <w:rsid w:val="0031156B"/>
    <w:rsid w:val="003154D9"/>
    <w:rsid w:val="0034218C"/>
    <w:rsid w:val="00344219"/>
    <w:rsid w:val="003720A3"/>
    <w:rsid w:val="00377D16"/>
    <w:rsid w:val="00396672"/>
    <w:rsid w:val="003B2D37"/>
    <w:rsid w:val="003C0C02"/>
    <w:rsid w:val="003D71A1"/>
    <w:rsid w:val="003F2153"/>
    <w:rsid w:val="0040028D"/>
    <w:rsid w:val="0040536B"/>
    <w:rsid w:val="00426913"/>
    <w:rsid w:val="0049312A"/>
    <w:rsid w:val="004A554B"/>
    <w:rsid w:val="004D1A3F"/>
    <w:rsid w:val="004F7F7B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D2DDF"/>
    <w:rsid w:val="005E2DA9"/>
    <w:rsid w:val="006271D4"/>
    <w:rsid w:val="006339AF"/>
    <w:rsid w:val="006715B7"/>
    <w:rsid w:val="00672859"/>
    <w:rsid w:val="006912DB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84DC1"/>
    <w:rsid w:val="00886424"/>
    <w:rsid w:val="008B2921"/>
    <w:rsid w:val="008D5838"/>
    <w:rsid w:val="008E111F"/>
    <w:rsid w:val="009024E6"/>
    <w:rsid w:val="00903374"/>
    <w:rsid w:val="00935C3E"/>
    <w:rsid w:val="0097236A"/>
    <w:rsid w:val="00993C49"/>
    <w:rsid w:val="009B7CBF"/>
    <w:rsid w:val="009C6500"/>
    <w:rsid w:val="009D26C4"/>
    <w:rsid w:val="009D6766"/>
    <w:rsid w:val="00A07D93"/>
    <w:rsid w:val="00A32C3C"/>
    <w:rsid w:val="00A43773"/>
    <w:rsid w:val="00A57BC7"/>
    <w:rsid w:val="00A94905"/>
    <w:rsid w:val="00AB110B"/>
    <w:rsid w:val="00AD7975"/>
    <w:rsid w:val="00B0260A"/>
    <w:rsid w:val="00B13EA7"/>
    <w:rsid w:val="00B265CD"/>
    <w:rsid w:val="00B350D2"/>
    <w:rsid w:val="00B4122B"/>
    <w:rsid w:val="00B45D51"/>
    <w:rsid w:val="00B72FD2"/>
    <w:rsid w:val="00B81106"/>
    <w:rsid w:val="00B85AA5"/>
    <w:rsid w:val="00B93ACA"/>
    <w:rsid w:val="00BC7B2C"/>
    <w:rsid w:val="00BE754D"/>
    <w:rsid w:val="00C11002"/>
    <w:rsid w:val="00C11014"/>
    <w:rsid w:val="00C24E1B"/>
    <w:rsid w:val="00C27746"/>
    <w:rsid w:val="00C44945"/>
    <w:rsid w:val="00C53749"/>
    <w:rsid w:val="00C67D42"/>
    <w:rsid w:val="00C830F3"/>
    <w:rsid w:val="00C8652B"/>
    <w:rsid w:val="00CA71D2"/>
    <w:rsid w:val="00CB37D2"/>
    <w:rsid w:val="00CB6DB6"/>
    <w:rsid w:val="00CF11E1"/>
    <w:rsid w:val="00D079FD"/>
    <w:rsid w:val="00D91178"/>
    <w:rsid w:val="00D91CF9"/>
    <w:rsid w:val="00DB0A7D"/>
    <w:rsid w:val="00DE09DB"/>
    <w:rsid w:val="00E12FAC"/>
    <w:rsid w:val="00E17893"/>
    <w:rsid w:val="00E40C61"/>
    <w:rsid w:val="00E441FA"/>
    <w:rsid w:val="00E751E3"/>
    <w:rsid w:val="00E7523A"/>
    <w:rsid w:val="00EA134E"/>
    <w:rsid w:val="00EC6BB8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Unresolved Mention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a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9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1D547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d">
    <w:name w:val="Body Text Indent"/>
    <w:basedOn w:val="a0"/>
    <w:link w:val="ae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с отступом Знак"/>
    <w:basedOn w:val="a1"/>
    <w:link w:val="ad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f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1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2">
    <w:name w:val="Основной текст Знак"/>
    <w:basedOn w:val="a1"/>
    <w:link w:val="af1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3">
    <w:name w:val="List Paragraph"/>
    <w:aliases w:val="Абзац списка ЦНЭС,Начало абзаца,Нумерованый список,List Paragraph1"/>
    <w:basedOn w:val="a0"/>
    <w:link w:val="af4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4">
    <w:name w:val="Абзац списка Знак"/>
    <w:aliases w:val="Абзац списка ЦНЭС Знак,Начало абзаца Знак,Нумерованый список Знак,List Paragraph1 Знак"/>
    <w:basedOn w:val="a1"/>
    <w:link w:val="af3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5">
    <w:name w:val="header"/>
    <w:basedOn w:val="a0"/>
    <w:link w:val="af6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6">
    <w:name w:val="Верхний колонтитул Знак"/>
    <w:basedOn w:val="a1"/>
    <w:link w:val="af5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7">
    <w:name w:val="footer"/>
    <w:basedOn w:val="a0"/>
    <w:link w:val="af8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8">
    <w:name w:val="Нижний колонтитул Знак"/>
    <w:basedOn w:val="a1"/>
    <w:link w:val="af7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c">
    <w:name w:val="Subtitle"/>
    <w:basedOn w:val="a0"/>
    <w:link w:val="afd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d">
    <w:name w:val="Подзаголовок Знак"/>
    <w:basedOn w:val="a1"/>
    <w:link w:val="afc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e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">
    <w:name w:val="Абзац с интервалом"/>
    <w:basedOn w:val="a0"/>
    <w:link w:val="aff0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0">
    <w:name w:val="Абзац с интервалом Знак"/>
    <w:link w:val="aff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1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endnote text"/>
    <w:basedOn w:val="a0"/>
    <w:link w:val="aff3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концевой сноски Знак"/>
    <w:basedOn w:val="a1"/>
    <w:link w:val="aff2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footnote text"/>
    <w:basedOn w:val="a0"/>
    <w:link w:val="aff6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1"/>
    <w:link w:val="aff5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7">
    <w:name w:val="Message Header"/>
    <w:basedOn w:val="a0"/>
    <w:link w:val="aff8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8">
    <w:name w:val="Шапка Знак"/>
    <w:basedOn w:val="a1"/>
    <w:link w:val="aff7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9">
    <w:name w:val="Анализ"/>
    <w:basedOn w:val="ad"/>
    <w:link w:val="affa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a">
    <w:name w:val="Анализ Знак"/>
    <w:link w:val="aff9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d"/>
    <w:link w:val="affb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b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c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d">
    <w:name w:val="Текст Знак"/>
    <w:basedOn w:val="a1"/>
    <w:link w:val="affe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e">
    <w:name w:val="Plain Text"/>
    <w:basedOn w:val="a0"/>
    <w:link w:val="affd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f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Егорова Александра Павловна</cp:lastModifiedBy>
  <cp:revision>4</cp:revision>
  <cp:lastPrinted>2019-07-08T08:38:00Z</cp:lastPrinted>
  <dcterms:created xsi:type="dcterms:W3CDTF">2021-08-23T07:47:00Z</dcterms:created>
  <dcterms:modified xsi:type="dcterms:W3CDTF">2021-10-27T06:11:00Z</dcterms:modified>
</cp:coreProperties>
</file>