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16" w:rsidRPr="00E0739C" w:rsidRDefault="003E1316" w:rsidP="003E1316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3E1316" w:rsidRPr="00E0739C" w:rsidRDefault="003E1316" w:rsidP="003E1316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3E1316" w:rsidRPr="00E0739C" w:rsidRDefault="003E1316" w:rsidP="003E1316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3E1316" w:rsidRPr="00E0739C" w:rsidRDefault="003E1316" w:rsidP="003E131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2E1893">
        <w:rPr>
          <w:color w:val="000000"/>
          <w:sz w:val="22"/>
          <w:szCs w:val="22"/>
        </w:rPr>
        <w:t>Закрытое акционерное общество «Промышленный сберегательный банк» (ЗАО «Промсбербанк»)</w:t>
      </w:r>
      <w:r w:rsidRPr="002E1893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E1893">
        <w:rPr>
          <w:color w:val="000000"/>
          <w:sz w:val="22"/>
          <w:szCs w:val="22"/>
        </w:rPr>
        <w:t>Арбитражного суда Московской области от 16 июня 2015 г. по делу №А41-24701/15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3E1316" w:rsidRPr="00E0739C" w:rsidRDefault="003E1316" w:rsidP="003E131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3E1316" w:rsidRPr="00E0739C" w:rsidRDefault="003E1316" w:rsidP="003E131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3E1316" w:rsidRPr="00E0739C" w:rsidRDefault="003E1316" w:rsidP="003E131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3E1316" w:rsidRPr="00E0739C" w:rsidRDefault="003E1316" w:rsidP="003E1316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E1316" w:rsidRPr="00E0739C" w:rsidRDefault="003E1316" w:rsidP="003E1316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E1316" w:rsidRPr="00E0739C" w:rsidRDefault="003E1316" w:rsidP="003E1316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3E1316" w:rsidRPr="00E0739C" w:rsidRDefault="003E1316" w:rsidP="003E1316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3E1316" w:rsidRPr="00E0739C" w:rsidTr="00377396">
        <w:tc>
          <w:tcPr>
            <w:tcW w:w="594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3E1316" w:rsidRPr="00E0739C" w:rsidTr="00377396">
        <w:tc>
          <w:tcPr>
            <w:tcW w:w="594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3E1316" w:rsidRPr="00E0739C" w:rsidRDefault="003E1316" w:rsidP="0037739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3E1316" w:rsidRPr="00E0739C" w:rsidRDefault="003E1316" w:rsidP="003E131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E1316" w:rsidRPr="00E0739C" w:rsidRDefault="003E1316" w:rsidP="003E131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E1316" w:rsidRPr="00E0739C" w:rsidRDefault="003E1316" w:rsidP="003E1316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E1316" w:rsidRPr="00E0739C" w:rsidRDefault="003E1316" w:rsidP="003E1316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3E1316" w:rsidRPr="00E0739C" w:rsidRDefault="003E1316" w:rsidP="003E13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3E1316" w:rsidRPr="00E0739C" w:rsidRDefault="003E1316" w:rsidP="003E13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3E1316" w:rsidRPr="00E0739C" w:rsidRDefault="003E1316" w:rsidP="003E13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3E1316" w:rsidRPr="00E0739C" w:rsidRDefault="003E1316" w:rsidP="003E13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3E1316" w:rsidRPr="00E0739C" w:rsidRDefault="003E1316" w:rsidP="003E131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3E1316" w:rsidRPr="00E0739C" w:rsidRDefault="003E1316" w:rsidP="003E131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3E1316" w:rsidRPr="00E0739C" w:rsidRDefault="003E1316" w:rsidP="003E1316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3E1316" w:rsidRPr="00E0739C" w:rsidRDefault="003E1316" w:rsidP="003E1316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3E1316" w:rsidRPr="00E0739C" w:rsidRDefault="003E1316" w:rsidP="003E131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3E1316" w:rsidRPr="00E0739C" w:rsidRDefault="003E1316" w:rsidP="003E1316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3E1316" w:rsidRPr="00E0739C" w:rsidRDefault="003E1316" w:rsidP="003E13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3E1316" w:rsidRPr="00E0739C" w:rsidRDefault="003E1316" w:rsidP="003E1316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3E1316" w:rsidRPr="00E0739C" w:rsidRDefault="003E1316" w:rsidP="003E131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3E1316" w:rsidRPr="00E0739C" w:rsidRDefault="003E1316" w:rsidP="003E131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E1316" w:rsidRPr="00E0739C" w:rsidRDefault="003E1316" w:rsidP="003E13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1316" w:rsidRPr="00E0739C" w:rsidRDefault="003E1316" w:rsidP="003E1316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3E1316" w:rsidRPr="00E0739C" w:rsidRDefault="003E1316" w:rsidP="003E1316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E1316" w:rsidRPr="00E0739C" w:rsidRDefault="003E1316" w:rsidP="003E131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3E1316" w:rsidRPr="00E0739C" w:rsidRDefault="003E1316" w:rsidP="003E13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1316" w:rsidRPr="00E0739C" w:rsidRDefault="003E1316" w:rsidP="003E13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1316" w:rsidRPr="00E0739C" w:rsidRDefault="003E1316" w:rsidP="003E1316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3E1316" w:rsidRPr="00E0739C" w:rsidRDefault="003E1316" w:rsidP="003E131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E1316" w:rsidRPr="00B83859" w:rsidRDefault="003E1316" w:rsidP="003E131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3E1316" w:rsidRPr="00B83859" w:rsidRDefault="003E1316" w:rsidP="003E131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3E1316" w:rsidRPr="00E0739C" w:rsidRDefault="003E1316" w:rsidP="003E13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1316" w:rsidRPr="00E0739C" w:rsidRDefault="003E1316" w:rsidP="003E1316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3E1316" w:rsidRPr="00E0739C" w:rsidRDefault="003E1316" w:rsidP="003E13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3E1316" w:rsidRPr="00E0739C" w:rsidRDefault="003E1316" w:rsidP="003E13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3E1316" w:rsidRPr="00E0739C" w:rsidRDefault="003E1316" w:rsidP="003E13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3E1316" w:rsidRPr="00E0739C" w:rsidRDefault="003E1316" w:rsidP="003E13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3E1316" w:rsidRPr="00E0739C" w:rsidRDefault="003E1316" w:rsidP="003E13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E1316" w:rsidRPr="00E0739C" w:rsidRDefault="003E1316" w:rsidP="003E131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3E1316" w:rsidRPr="00E0739C" w:rsidRDefault="003E1316" w:rsidP="003E131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E1316" w:rsidRDefault="003E1316" w:rsidP="003E131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3E1316" w:rsidRPr="00357CAC" w:rsidRDefault="003E1316" w:rsidP="003E131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0FC" w:rsidRDefault="005520FC"/>
    <w:sectPr w:rsidR="005520FC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16" w:rsidRDefault="003E1316" w:rsidP="003E1316">
      <w:r>
        <w:separator/>
      </w:r>
    </w:p>
  </w:endnote>
  <w:endnote w:type="continuationSeparator" w:id="0">
    <w:p w:rsidR="003E1316" w:rsidRDefault="003E1316" w:rsidP="003E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E1316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3E1316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E1316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3E1316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16" w:rsidRDefault="003E1316" w:rsidP="003E1316">
      <w:r>
        <w:separator/>
      </w:r>
    </w:p>
  </w:footnote>
  <w:footnote w:type="continuationSeparator" w:id="0">
    <w:p w:rsidR="003E1316" w:rsidRDefault="003E1316" w:rsidP="003E1316">
      <w:r>
        <w:continuationSeparator/>
      </w:r>
    </w:p>
  </w:footnote>
  <w:footnote w:id="1">
    <w:p w:rsidR="003E1316" w:rsidRDefault="003E1316" w:rsidP="003E1316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3E1316" w:rsidRPr="00B91A70" w:rsidRDefault="003E1316" w:rsidP="003E1316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E131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3E13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16"/>
    <w:rsid w:val="003E1316"/>
    <w:rsid w:val="005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B655-5C14-4EB8-832A-6C5DB39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1316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3E1316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3E1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316"/>
  </w:style>
  <w:style w:type="paragraph" w:customStyle="1" w:styleId="ConsNormal">
    <w:name w:val="ConsNormal"/>
    <w:rsid w:val="003E1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E1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1316"/>
    <w:pPr>
      <w:ind w:left="720"/>
      <w:contextualSpacing/>
    </w:pPr>
  </w:style>
  <w:style w:type="paragraph" w:styleId="ab">
    <w:name w:val="footnote text"/>
    <w:basedOn w:val="a"/>
    <w:link w:val="ac"/>
    <w:rsid w:val="003E131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E1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3E1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2021-09-08T09:01:00Z</dcterms:created>
  <dcterms:modified xsi:type="dcterms:W3CDTF">2021-09-08T09:03:00Z</dcterms:modified>
</cp:coreProperties>
</file>