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28FCDDA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A8768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01D8F74B" w:rsidR="00CC3B0A" w:rsidRPr="00224F8A" w:rsidRDefault="00CC3B0A" w:rsidP="00F85107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3D381435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F85107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 w:rsidR="00F8510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3654380B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A93DBD">
        <w:rPr>
          <w:rFonts w:ascii="Verdana" w:hAnsi="Verdana" w:cs="Times New Roman"/>
        </w:rPr>
        <w:t>недвижимое имущество:</w:t>
      </w:r>
      <w:bookmarkStart w:id="0" w:name="_GoBack"/>
      <w:bookmarkEnd w:id="0"/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645BF6" w14:paraId="389E18F5" w14:textId="77777777" w:rsidTr="00DA2B67">
        <w:tc>
          <w:tcPr>
            <w:tcW w:w="963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8"/>
            </w:tblGrid>
            <w:tr w:rsidR="006A66D6" w:rsidRPr="006A66D6" w14:paraId="2C7B192D" w14:textId="77777777">
              <w:trPr>
                <w:trHeight w:val="1072"/>
              </w:trPr>
              <w:tc>
                <w:tcPr>
                  <w:tcW w:w="0" w:type="auto"/>
                </w:tcPr>
                <w:p w14:paraId="0BEFCD85" w14:textId="6C97315C" w:rsidR="006A66D6" w:rsidRPr="00C254D4" w:rsidRDefault="006A66D6" w:rsidP="006A66D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254D4">
                    <w:rPr>
                      <w:rFonts w:ascii="Verdana" w:hAnsi="Verdana"/>
                      <w:sz w:val="20"/>
                      <w:szCs w:val="20"/>
                    </w:rPr>
                    <w:t xml:space="preserve">- Административное здание площадью 352 </w:t>
                  </w:r>
                  <w:proofErr w:type="spellStart"/>
                  <w:r w:rsidRPr="00C254D4">
                    <w:rPr>
                      <w:rFonts w:ascii="Verdana" w:hAnsi="Verdana"/>
                      <w:sz w:val="20"/>
                      <w:szCs w:val="20"/>
                    </w:rPr>
                    <w:t>кв.м</w:t>
                  </w:r>
                  <w:proofErr w:type="spellEnd"/>
                  <w:r w:rsidRPr="00C254D4">
                    <w:rPr>
                      <w:rFonts w:ascii="Verdana" w:hAnsi="Verdana"/>
                      <w:sz w:val="20"/>
                      <w:szCs w:val="20"/>
                    </w:rPr>
                    <w:t>., расположенное по адресу: Алтайский край, г. Рубцовск, пр. Ленина, д. 46а, кадастровый номер здания: 22:70:020908:86, этажность: 4, в том числе подземных 1 (далее – «</w:t>
                  </w:r>
                  <w:r w:rsidR="00405DBC">
                    <w:rPr>
                      <w:rFonts w:ascii="Verdana" w:hAnsi="Verdana"/>
                      <w:sz w:val="20"/>
                      <w:szCs w:val="20"/>
                    </w:rPr>
                    <w:t>Здание</w:t>
                  </w:r>
                  <w:r w:rsidRPr="00C254D4">
                    <w:rPr>
                      <w:rFonts w:ascii="Verdana" w:hAnsi="Verdana"/>
                      <w:sz w:val="20"/>
                      <w:szCs w:val="20"/>
                    </w:rPr>
                    <w:t>»)</w:t>
                  </w:r>
                  <w:r w:rsidR="00405DBC">
                    <w:rPr>
                      <w:rFonts w:ascii="Verdana" w:hAnsi="Verdana"/>
                      <w:sz w:val="20"/>
                      <w:szCs w:val="20"/>
                    </w:rPr>
                    <w:t>;</w:t>
                  </w:r>
                </w:p>
                <w:p w14:paraId="2B6C15B2" w14:textId="5884DA40" w:rsidR="006A66D6" w:rsidRPr="002714AA" w:rsidRDefault="006A66D6" w:rsidP="002714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2714AA">
                    <w:rPr>
                      <w:rFonts w:ascii="Verdana" w:hAnsi="Verdana"/>
                      <w:sz w:val="20"/>
                      <w:szCs w:val="20"/>
                    </w:rPr>
                    <w:t xml:space="preserve">- </w:t>
                  </w:r>
                  <w:r w:rsidR="00405DBC" w:rsidRPr="002714AA">
                    <w:rPr>
                      <w:rFonts w:ascii="Verdana" w:hAnsi="Verdana"/>
                      <w:sz w:val="20"/>
                      <w:szCs w:val="20"/>
                    </w:rPr>
                    <w:t xml:space="preserve">Земельный </w:t>
                  </w:r>
                  <w:r w:rsidRPr="002714AA">
                    <w:rPr>
                      <w:rFonts w:ascii="Verdana" w:hAnsi="Verdana"/>
                      <w:sz w:val="20"/>
                      <w:szCs w:val="20"/>
                    </w:rPr>
                    <w:t xml:space="preserve">участок, площадью 240 +/-5 </w:t>
                  </w:r>
                  <w:proofErr w:type="spellStart"/>
                  <w:r w:rsidRPr="002714AA">
                    <w:rPr>
                      <w:rFonts w:ascii="Verdana" w:hAnsi="Verdana"/>
                      <w:sz w:val="20"/>
                      <w:szCs w:val="20"/>
                    </w:rPr>
                    <w:t>кв.м</w:t>
                  </w:r>
                  <w:proofErr w:type="spellEnd"/>
                  <w:r w:rsidRPr="002714AA">
                    <w:rPr>
                      <w:rFonts w:ascii="Verdana" w:hAnsi="Verdana"/>
                      <w:sz w:val="20"/>
                      <w:szCs w:val="20"/>
                    </w:rPr>
                    <w:t xml:space="preserve">., </w:t>
                  </w:r>
                  <w:r w:rsidR="00405DBC" w:rsidRPr="002714AA">
                    <w:rPr>
                      <w:rFonts w:ascii="Verdana" w:hAnsi="Verdana"/>
                      <w:sz w:val="20"/>
                      <w:szCs w:val="20"/>
                    </w:rPr>
                    <w:t xml:space="preserve">расположенный </w:t>
                  </w:r>
                  <w:r w:rsidRPr="002714AA">
                    <w:rPr>
                      <w:rFonts w:ascii="Verdana" w:hAnsi="Verdana"/>
                      <w:sz w:val="20"/>
                      <w:szCs w:val="20"/>
                    </w:rPr>
                    <w:t xml:space="preserve">по адресу: </w:t>
                  </w:r>
                  <w:r w:rsidR="003B2B80" w:rsidRPr="002714AA">
                    <w:rPr>
                      <w:rFonts w:ascii="Verdana" w:hAnsi="Verdana" w:cs="TimesNewRoman"/>
                      <w:sz w:val="20"/>
                      <w:szCs w:val="20"/>
                    </w:rPr>
                    <w:t>Российская Федерация, Алтайский край, городской округ город Рубцовск, город Рубцовск,</w:t>
                  </w:r>
                  <w:r w:rsidR="002714AA">
                    <w:rPr>
                      <w:rFonts w:ascii="Verdana" w:hAnsi="Verdana" w:cs="TimesNewRoman"/>
                      <w:sz w:val="20"/>
                      <w:szCs w:val="20"/>
                    </w:rPr>
                    <w:t xml:space="preserve"> </w:t>
                  </w:r>
                  <w:r w:rsidR="003B2B80" w:rsidRPr="002714AA">
                    <w:rPr>
                      <w:rFonts w:ascii="Verdana" w:hAnsi="Verdana" w:cs="TimesNewRoman"/>
                      <w:sz w:val="20"/>
                      <w:szCs w:val="20"/>
                    </w:rPr>
                    <w:t>проспект Ленина, земельный участок 46а</w:t>
                  </w:r>
                  <w:r w:rsidRPr="002714AA">
                    <w:rPr>
                      <w:rFonts w:ascii="Verdana" w:hAnsi="Verdana"/>
                      <w:sz w:val="20"/>
                      <w:szCs w:val="20"/>
                    </w:rPr>
                    <w:t xml:space="preserve">, кадастровый номер: 22:70:020908:20, категория земель: земли населённых пунктов, виды разрешенного использования: для размещения двухэтажного административного здания (далее </w:t>
                  </w:r>
                  <w:r w:rsidR="00672FF9" w:rsidRPr="002714AA">
                    <w:rPr>
                      <w:rFonts w:ascii="Verdana" w:hAnsi="Verdana"/>
                      <w:sz w:val="20"/>
                      <w:szCs w:val="20"/>
                    </w:rPr>
                    <w:t>–</w:t>
                  </w:r>
                  <w:r w:rsidRPr="002714A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672FF9" w:rsidRPr="002714AA">
                    <w:rPr>
                      <w:rFonts w:ascii="Verdana" w:hAnsi="Verdana"/>
                      <w:sz w:val="20"/>
                      <w:szCs w:val="20"/>
                    </w:rPr>
                    <w:t>«</w:t>
                  </w:r>
                  <w:r w:rsidR="00405DBC" w:rsidRPr="002714AA">
                    <w:rPr>
                      <w:rFonts w:ascii="Verdana" w:hAnsi="Verdana"/>
                      <w:sz w:val="20"/>
                      <w:szCs w:val="20"/>
                    </w:rPr>
                    <w:t xml:space="preserve">Земельный </w:t>
                  </w:r>
                  <w:r w:rsidR="00672FF9" w:rsidRPr="002714AA">
                    <w:rPr>
                      <w:rFonts w:ascii="Verdana" w:hAnsi="Verdana"/>
                      <w:sz w:val="20"/>
                      <w:szCs w:val="20"/>
                    </w:rPr>
                    <w:t>участок»)</w:t>
                  </w:r>
                  <w:r w:rsidR="00405DBC" w:rsidRPr="002714AA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14:paraId="2369E15B" w14:textId="7D55CFE3" w:rsidR="007C6438" w:rsidRPr="00C254D4" w:rsidRDefault="007C6438" w:rsidP="003B2B80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Здание и Земельный участок далее совместно именуются – «недвижимое имущество»).</w:t>
                  </w:r>
                </w:p>
                <w:p w14:paraId="09AC27AF" w14:textId="7BACB36B" w:rsidR="006A66D6" w:rsidRPr="006A66D6" w:rsidRDefault="006A66D6" w:rsidP="006A66D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7222B59C" w14:textId="0AFE5759" w:rsidR="00515F5D" w:rsidRPr="006A66D6" w:rsidRDefault="00515F5D" w:rsidP="006A66D6">
            <w:pPr>
              <w:jc w:val="both"/>
              <w:rPr>
                <w:rFonts w:ascii="Verdana" w:hAnsi="Verdana"/>
                <w:i/>
                <w:color w:val="0070C0"/>
              </w:rPr>
            </w:pPr>
          </w:p>
        </w:tc>
      </w:tr>
      <w:tr w:rsidR="00515F5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11E0503F" w14:textId="77777777" w:rsidR="00515F5D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  <w:p w14:paraId="24304F70" w14:textId="7ACC7CE5" w:rsidR="00515F5D" w:rsidRPr="00645BF6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0F8F7C5" w14:textId="75FB8531" w:rsidR="00797DE8" w:rsidRDefault="00797DE8" w:rsidP="00797DE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</w:rPr>
      </w:pPr>
    </w:p>
    <w:p w14:paraId="5290D4ED" w14:textId="6EADB243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01A76BCF" w14:textId="57DE7B37" w:rsidR="002714AA" w:rsidRDefault="00AF721D" w:rsidP="002714AA">
            <w:pPr>
              <w:ind w:firstLine="604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714AA">
              <w:rPr>
                <w:rFonts w:ascii="Verdana" w:hAnsi="Verdana"/>
                <w:sz w:val="20"/>
                <w:szCs w:val="20"/>
              </w:rPr>
              <w:t xml:space="preserve">1.2. </w:t>
            </w:r>
            <w:r w:rsidR="00405DBC" w:rsidRPr="002714AA">
              <w:rPr>
                <w:rFonts w:ascii="Verdana" w:hAnsi="Verdana"/>
                <w:sz w:val="20"/>
                <w:szCs w:val="20"/>
              </w:rPr>
              <w:t>Здание</w:t>
            </w:r>
            <w:r w:rsidRPr="002714AA">
              <w:rPr>
                <w:rFonts w:ascii="Verdana" w:hAnsi="Verdana"/>
                <w:sz w:val="20"/>
                <w:szCs w:val="20"/>
              </w:rPr>
              <w:t xml:space="preserve"> принадлежит Продавцу на праве собственности на основании</w:t>
            </w:r>
            <w:r w:rsidR="00854187" w:rsidRPr="002714AA">
              <w:rPr>
                <w:rFonts w:ascii="Verdana" w:hAnsi="Verdana"/>
                <w:sz w:val="20"/>
                <w:szCs w:val="20"/>
              </w:rPr>
              <w:t xml:space="preserve"> Разрешения на ввод объекта в эксплуатацию №</w:t>
            </w:r>
            <w:r w:rsidR="00854187" w:rsidRPr="002714AA">
              <w:rPr>
                <w:rFonts w:ascii="Verdana" w:hAnsi="Verdana"/>
                <w:sz w:val="20"/>
                <w:szCs w:val="20"/>
                <w:lang w:val="en-US"/>
              </w:rPr>
              <w:t>RU</w:t>
            </w:r>
            <w:r w:rsidR="00854187" w:rsidRPr="00A87683">
              <w:rPr>
                <w:rFonts w:ascii="Verdana" w:hAnsi="Verdana"/>
                <w:sz w:val="20"/>
                <w:szCs w:val="20"/>
              </w:rPr>
              <w:t xml:space="preserve">22309000-64 </w:t>
            </w:r>
            <w:r w:rsidR="00854187" w:rsidRPr="002714AA">
              <w:rPr>
                <w:rFonts w:ascii="Verdana" w:hAnsi="Verdana"/>
                <w:sz w:val="20"/>
                <w:szCs w:val="20"/>
              </w:rPr>
              <w:t>от 28.09.2007</w:t>
            </w:r>
            <w:r w:rsidRPr="002714A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714AA">
              <w:rPr>
                <w:rFonts w:ascii="Verdana" w:hAnsi="Verdana"/>
                <w:sz w:val="20"/>
                <w:szCs w:val="20"/>
              </w:rPr>
              <w:t>о чем в Едином государственном реестре недвижимости сделана запись о регистрации</w:t>
            </w:r>
            <w:r w:rsidR="00405DBC" w:rsidRPr="002714AA">
              <w:rPr>
                <w:rFonts w:ascii="Verdana" w:hAnsi="Verdana"/>
                <w:i/>
                <w:sz w:val="20"/>
                <w:szCs w:val="20"/>
              </w:rPr>
              <w:t xml:space="preserve"> № 22-22-03/032/2007-408 от 28.09.2007</w:t>
            </w:r>
            <w:r w:rsidRPr="002714AA">
              <w:rPr>
                <w:rFonts w:ascii="Verdana" w:hAnsi="Verdana"/>
                <w:sz w:val="20"/>
                <w:szCs w:val="20"/>
              </w:rPr>
              <w:t>, что подтверждается Выпиской из Единого государственного реестра недвижимости</w:t>
            </w:r>
            <w:r w:rsidR="001E1CE5" w:rsidRPr="002714AA">
              <w:rPr>
                <w:rFonts w:ascii="Verdana" w:hAnsi="Verdana"/>
                <w:i/>
                <w:sz w:val="20"/>
                <w:szCs w:val="20"/>
              </w:rPr>
              <w:t xml:space="preserve"> от </w:t>
            </w:r>
            <w:r w:rsidR="006A66D6" w:rsidRPr="002714AA">
              <w:rPr>
                <w:rFonts w:ascii="Verdana" w:hAnsi="Verdana"/>
                <w:i/>
                <w:sz w:val="20"/>
                <w:szCs w:val="20"/>
              </w:rPr>
              <w:t>11.10.2021</w:t>
            </w:r>
            <w:r w:rsidR="00515F5D" w:rsidRPr="002714AA">
              <w:rPr>
                <w:rFonts w:ascii="Verdana" w:hAnsi="Verdana"/>
                <w:i/>
                <w:sz w:val="20"/>
                <w:szCs w:val="20"/>
              </w:rPr>
              <w:t xml:space="preserve"> № </w:t>
            </w:r>
            <w:r w:rsidR="006A66D6" w:rsidRPr="002714AA">
              <w:rPr>
                <w:rFonts w:ascii="Verdana" w:hAnsi="Verdana"/>
                <w:i/>
                <w:sz w:val="20"/>
                <w:szCs w:val="20"/>
              </w:rPr>
              <w:t>99/2021/422877675</w:t>
            </w:r>
            <w:r w:rsidRPr="002714AA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14:paraId="2E5FB676" w14:textId="0F3865D6" w:rsidR="006A66D6" w:rsidRPr="002714AA" w:rsidRDefault="006A66D6" w:rsidP="002714AA">
            <w:pPr>
              <w:ind w:firstLine="604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714A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714AA">
              <w:rPr>
                <w:rFonts w:ascii="Verdana" w:hAnsi="Verdana"/>
                <w:i/>
                <w:sz w:val="20"/>
                <w:szCs w:val="20"/>
              </w:rPr>
              <w:t>-</w:t>
            </w:r>
            <w:r w:rsidRPr="002714AA">
              <w:rPr>
                <w:rFonts w:ascii="Verdana" w:hAnsi="Verdana"/>
                <w:sz w:val="20"/>
                <w:szCs w:val="20"/>
              </w:rPr>
              <w:t xml:space="preserve">Земельный участок принадлежит Продавцу на праве собственности на основании </w:t>
            </w:r>
            <w:r w:rsidRPr="002714AA">
              <w:rPr>
                <w:rFonts w:ascii="Verdana" w:hAnsi="Verdana"/>
                <w:i/>
                <w:sz w:val="20"/>
                <w:szCs w:val="20"/>
              </w:rPr>
              <w:t xml:space="preserve">государственной регистрации права Собственности, № 22-22-03/030/2007-645 от 03.09.2007, </w:t>
            </w:r>
            <w:r w:rsidRPr="002714AA">
              <w:rPr>
                <w:rFonts w:ascii="Verdana" w:hAnsi="Verdana"/>
                <w:sz w:val="20"/>
                <w:szCs w:val="20"/>
              </w:rPr>
              <w:t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</w:t>
            </w:r>
            <w:r w:rsidRPr="002714AA">
              <w:rPr>
                <w:rFonts w:ascii="Verdana" w:hAnsi="Verdana"/>
                <w:i/>
                <w:sz w:val="20"/>
                <w:szCs w:val="20"/>
              </w:rPr>
              <w:t xml:space="preserve"> от 14.10.2021 № 99/2021/423668704. </w:t>
            </w:r>
          </w:p>
          <w:p w14:paraId="7B632150" w14:textId="4A3C79C1" w:rsidR="006A66D6" w:rsidRPr="002714AA" w:rsidRDefault="006A66D6" w:rsidP="002714AA">
            <w:pPr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26FF5D84" w:rsidR="00AF721D" w:rsidRPr="00224F8A" w:rsidRDefault="00AF721D" w:rsidP="002714AA">
            <w:pPr>
              <w:ind w:firstLine="604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</w:t>
            </w: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69A29B62" w14:textId="32E325B4" w:rsidR="00BD2793" w:rsidRDefault="007C6438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lastRenderedPageBreak/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4D8C6" w14:textId="7B7D98ED" w:rsidR="00950FF3" w:rsidRPr="00FC2688" w:rsidRDefault="00950FF3" w:rsidP="00672FF9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FC2688">
        <w:rPr>
          <w:rFonts w:ascii="Verdana" w:hAnsi="Verdana"/>
        </w:rPr>
        <w:t xml:space="preserve">–Стоимость </w:t>
      </w:r>
      <w:r w:rsidR="00672FF9">
        <w:rPr>
          <w:rFonts w:ascii="Verdana" w:hAnsi="Verdana"/>
        </w:rPr>
        <w:t>Имущества</w:t>
      </w:r>
      <w:r w:rsidRPr="00FC2688">
        <w:rPr>
          <w:rFonts w:ascii="Verdana" w:hAnsi="Verdana"/>
        </w:rPr>
        <w:t xml:space="preserve"> составляет ______________________ (__________________) рублей ___ копеек </w:t>
      </w:r>
      <w:r w:rsidR="00672FF9">
        <w:rPr>
          <w:rFonts w:ascii="Verdana" w:hAnsi="Verdana"/>
        </w:rPr>
        <w:t>в том числе НДС в размере ______</w:t>
      </w:r>
      <w:r w:rsidR="00672FF9" w:rsidRPr="00672FF9">
        <w:t xml:space="preserve"> </w:t>
      </w:r>
      <w:r w:rsidR="00672FF9" w:rsidRPr="00672FF9">
        <w:rPr>
          <w:rFonts w:ascii="Verdana" w:hAnsi="Verdana"/>
        </w:rPr>
        <w:t>рублей ___ копеек</w:t>
      </w: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E31D2DB" w:rsidR="00AB5223" w:rsidRPr="008509DF" w:rsidRDefault="00DE0E51" w:rsidP="00D729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5ECE6817" w:rsidR="001E5436" w:rsidRPr="00566401" w:rsidRDefault="00B71921" w:rsidP="00D7297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52CE5E4A" w:rsidR="00891CDE" w:rsidRPr="008C63A5" w:rsidRDefault="00891CDE" w:rsidP="00891C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0EC75D9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gramStart"/>
            <w:r w:rsidR="00D72973">
              <w:rPr>
                <w:rFonts w:ascii="Verdana" w:hAnsi="Verdana"/>
                <w:i/>
                <w:sz w:val="20"/>
                <w:szCs w:val="20"/>
              </w:rPr>
              <w:t>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 (</w:t>
            </w:r>
            <w:proofErr w:type="gramEnd"/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71B41ECF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672FF9">
              <w:rPr>
                <w:rFonts w:ascii="Verdana" w:hAnsi="Verdana"/>
              </w:rPr>
              <w:t>315 </w:t>
            </w:r>
            <w:r w:rsidR="00672FF9" w:rsidRPr="00672FF9">
              <w:rPr>
                <w:rFonts w:ascii="Verdana" w:hAnsi="Verdana"/>
              </w:rPr>
              <w:t xml:space="preserve">200 </w:t>
            </w:r>
            <w:r w:rsidRPr="00672FF9">
              <w:rPr>
                <w:rFonts w:ascii="Verdana" w:hAnsi="Verdana"/>
                <w:i/>
              </w:rPr>
              <w:t>(</w:t>
            </w:r>
            <w:r w:rsidR="00672FF9" w:rsidRPr="00672FF9">
              <w:rPr>
                <w:rFonts w:ascii="Verdana" w:hAnsi="Verdana"/>
                <w:i/>
              </w:rPr>
              <w:t>триста пятнадцать тысяч двести)</w:t>
            </w:r>
            <w:r w:rsidRPr="00672FF9">
              <w:rPr>
                <w:rFonts w:ascii="Verdana" w:hAnsi="Verdana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672FF9">
              <w:rPr>
                <w:rFonts w:ascii="Verdana" w:hAnsi="Verdana"/>
              </w:rPr>
              <w:t>00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 xml:space="preserve">(в том числе НДС, </w:t>
            </w:r>
            <w:r w:rsidRPr="008076AD">
              <w:rPr>
                <w:rFonts w:ascii="Verdana" w:hAnsi="Verdana"/>
                <w:i/>
                <w:color w:val="0070C0"/>
              </w:rPr>
              <w:lastRenderedPageBreak/>
              <w:t>исчисленный в соответствии с действующим законодательством),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0E9D9F49" w:rsidR="00073672" w:rsidRPr="001C1460" w:rsidRDefault="00672FF9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79284953" w:rsidR="00566401" w:rsidRDefault="00672FF9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18FE4D7B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EEF24D3" w14:textId="69C4A46C" w:rsidR="009E7CA8" w:rsidRDefault="009E7CA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E4A6F7" w14:textId="58148643" w:rsidR="009E7CA8" w:rsidRDefault="009E7CA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6F95DA" w14:textId="77777777" w:rsidR="009E7CA8" w:rsidRDefault="009E7CA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05AD4E13" w14:textId="463BCBF0" w:rsidR="00207C18" w:rsidRPr="00207C18" w:rsidRDefault="00207C18" w:rsidP="00207C18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7C1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Административное здание площадью 352 </w:t>
            </w:r>
            <w:proofErr w:type="spellStart"/>
            <w:r w:rsidRPr="00207C1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07C1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., расположенное по адресу: Алтайский край, г. Рубцовск, пр. Ленина, д. 46а, кадастровый номер здания: 22:70:020908:86, этажность: 4, в том числе подземных 1 (далее – «</w:t>
            </w:r>
            <w:r w:rsidR="00F228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</w:t>
            </w:r>
            <w:r w:rsidRPr="00207C1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»)</w:t>
            </w:r>
          </w:p>
          <w:p w14:paraId="0E71336F" w14:textId="7F0B8E60" w:rsidR="00515F5D" w:rsidRDefault="00207C18" w:rsidP="00207C18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7C1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земельный участок, площадью 240 +/-5 </w:t>
            </w:r>
            <w:proofErr w:type="spellStart"/>
            <w:r w:rsidRPr="00207C1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07C1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., расположенное по адресу: установлено относительно ориентира, расположенного за пределами участка. Ориентир жилой дом. Участок находится примерно в 50 м от ориентира по направлению на северо-запад. Почтовый адрес ориентира: Алтайский край, г. Рубцовск, пр. Ленина, д. 46, кадастровый номер: 22:70:020908:20, категория земель: земли населённых пунктов, виды разрешенного использования: для размещения двухэтажного административного здания (далее – «</w:t>
            </w:r>
            <w:r w:rsidR="00F228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</w:t>
            </w:r>
            <w:r w:rsidRPr="00207C1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емельный участок»)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5A8506D9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37854C6B" w14:textId="77777777" w:rsidR="005130D7" w:rsidRPr="00DE4A80" w:rsidDel="005130D7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130D7" w:rsidRPr="0055668A" w14:paraId="09C629F8" w14:textId="77777777" w:rsidTr="00671A99">
        <w:tc>
          <w:tcPr>
            <w:tcW w:w="2411" w:type="dxa"/>
            <w:shd w:val="clear" w:color="auto" w:fill="auto"/>
          </w:tcPr>
          <w:p w14:paraId="0FD16EC1" w14:textId="77777777" w:rsidR="005130D7" w:rsidRPr="0055668A" w:rsidRDefault="005130D7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0929955" w14:textId="77777777" w:rsidR="005130D7" w:rsidRPr="0055668A" w:rsidRDefault="005130D7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43114D10" w14:textId="77777777" w:rsidR="005130D7" w:rsidRPr="0055668A" w:rsidRDefault="005130D7" w:rsidP="00671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5130D7" w:rsidRPr="0055668A" w14:paraId="592EDBB7" w14:textId="77777777" w:rsidTr="00671A99">
        <w:tc>
          <w:tcPr>
            <w:tcW w:w="2411" w:type="dxa"/>
            <w:shd w:val="clear" w:color="auto" w:fill="auto"/>
          </w:tcPr>
          <w:p w14:paraId="1244C9B1" w14:textId="77777777" w:rsidR="005130D7" w:rsidRPr="0055668A" w:rsidRDefault="005130D7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3FA406C" w14:textId="77777777" w:rsidR="005130D7" w:rsidRPr="0055668A" w:rsidRDefault="005130D7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286671E" w14:textId="77777777" w:rsidR="005130D7" w:rsidRPr="0055668A" w:rsidRDefault="005130D7" w:rsidP="00671A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2D054FA8" w14:textId="7961F10F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2B244029" w:rsidR="00686D08" w:rsidRPr="008509DF" w:rsidRDefault="0094095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</w:t>
      </w:r>
      <w:r w:rsidR="00686D08" w:rsidRPr="0055668A">
        <w:rPr>
          <w:rFonts w:ascii="Verdana" w:hAnsi="Verdana"/>
          <w:sz w:val="20"/>
          <w:szCs w:val="20"/>
        </w:rPr>
        <w:t>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2197B148" w:rsidR="00686D08" w:rsidRPr="008509DF" w:rsidRDefault="00CA314D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lastRenderedPageBreak/>
        <w:t>Возможно указание на залог кредитора</w:t>
      </w: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58043" w14:textId="77777777" w:rsidR="006C0806" w:rsidRDefault="006C0806" w:rsidP="00E33D4F">
      <w:pPr>
        <w:spacing w:after="0" w:line="240" w:lineRule="auto"/>
      </w:pPr>
      <w:r>
        <w:separator/>
      </w:r>
    </w:p>
  </w:endnote>
  <w:endnote w:type="continuationSeparator" w:id="0">
    <w:p w14:paraId="32B2C0D0" w14:textId="77777777" w:rsidR="006C0806" w:rsidRDefault="006C080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3AAD37E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BD">
          <w:rPr>
            <w:noProof/>
          </w:rPr>
          <w:t>6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EBBBC" w14:textId="77777777" w:rsidR="006C0806" w:rsidRDefault="006C0806" w:rsidP="00E33D4F">
      <w:pPr>
        <w:spacing w:after="0" w:line="240" w:lineRule="auto"/>
      </w:pPr>
      <w:r>
        <w:separator/>
      </w:r>
    </w:p>
  </w:footnote>
  <w:footnote w:type="continuationSeparator" w:id="0">
    <w:p w14:paraId="3C6DD88F" w14:textId="77777777" w:rsidR="006C0806" w:rsidRDefault="006C080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84E89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08A"/>
    <w:rsid w:val="000E5363"/>
    <w:rsid w:val="000E65EF"/>
    <w:rsid w:val="000E73DE"/>
    <w:rsid w:val="000E7AE2"/>
    <w:rsid w:val="000F0CF1"/>
    <w:rsid w:val="000F1382"/>
    <w:rsid w:val="000F3D1D"/>
    <w:rsid w:val="000F56B6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4043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07C18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4AA"/>
    <w:rsid w:val="00271A7D"/>
    <w:rsid w:val="00272C6E"/>
    <w:rsid w:val="00272D93"/>
    <w:rsid w:val="00273227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430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858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2B80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5DBC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0D7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873FB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2FF9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66D6"/>
    <w:rsid w:val="006A7521"/>
    <w:rsid w:val="006B02FD"/>
    <w:rsid w:val="006B18FF"/>
    <w:rsid w:val="006B245E"/>
    <w:rsid w:val="006B26BF"/>
    <w:rsid w:val="006C0806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40AA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1E0F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C6438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187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05E17"/>
    <w:rsid w:val="00911397"/>
    <w:rsid w:val="00911B88"/>
    <w:rsid w:val="009156EC"/>
    <w:rsid w:val="00915864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952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5A9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A8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683"/>
    <w:rsid w:val="00A87951"/>
    <w:rsid w:val="00A93DBD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102F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34F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54D4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314D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10C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0364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17A"/>
    <w:rsid w:val="00F172A9"/>
    <w:rsid w:val="00F209D4"/>
    <w:rsid w:val="00F20EC7"/>
    <w:rsid w:val="00F21607"/>
    <w:rsid w:val="00F22803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68B"/>
    <w:rsid w:val="00F74BA0"/>
    <w:rsid w:val="00F77B05"/>
    <w:rsid w:val="00F77B5E"/>
    <w:rsid w:val="00F77C02"/>
    <w:rsid w:val="00F77C03"/>
    <w:rsid w:val="00F77D41"/>
    <w:rsid w:val="00F82625"/>
    <w:rsid w:val="00F8488D"/>
    <w:rsid w:val="00F85107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42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CD4A-C51D-4275-A26C-EF5C2EFF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4983</Words>
  <Characters>28407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Сандлер Анна Львовна</cp:lastModifiedBy>
  <cp:revision>4</cp:revision>
  <cp:lastPrinted>2021-06-24T12:42:00Z</cp:lastPrinted>
  <dcterms:created xsi:type="dcterms:W3CDTF">2021-11-02T12:45:00Z</dcterms:created>
  <dcterms:modified xsi:type="dcterms:W3CDTF">2021-11-02T12:51:00Z</dcterms:modified>
</cp:coreProperties>
</file>