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2039" w14:textId="5347CE8B" w:rsidR="00CA2EA3" w:rsidRDefault="007427A7" w:rsidP="00D804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427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427A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427A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A2EA3" w:rsidRPr="007427A7">
        <w:rPr>
          <w:rFonts w:ascii="Times New Roman" w:hAnsi="Times New Roman" w:cs="Times New Roman"/>
          <w:color w:val="000000"/>
          <w:sz w:val="24"/>
          <w:szCs w:val="24"/>
        </w:rPr>
        <w:t>Закрытым акционерным обществом «Промышленный сберегательный банк» (ЗАО «</w:t>
      </w:r>
      <w:proofErr w:type="spellStart"/>
      <w:r w:rsidR="00CA2EA3" w:rsidRPr="007427A7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="00CA2EA3"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A2EA3" w:rsidRPr="007427A7">
        <w:rPr>
          <w:rFonts w:ascii="Times New Roman" w:hAnsi="Times New Roman" w:cs="Times New Roman"/>
          <w:color w:val="000000"/>
          <w:sz w:val="24"/>
          <w:szCs w:val="24"/>
        </w:rPr>
        <w:t>адрес регистрации: 142110, Московская область, г. Подольск, ул. Кирова, д.19, ИНН 5036037772, ОГРН 1025000000090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A2EA3"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EA3" w:rsidRPr="0037642D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="00CA2EA3" w:rsidRPr="00CA2EA3">
        <w:t xml:space="preserve"> </w:t>
      </w:r>
      <w:proofErr w:type="gramStart"/>
      <w:r w:rsidR="00CA2EA3" w:rsidRPr="00CA2EA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</w:t>
      </w:r>
      <w:r w:rsidR="00CA2EA3" w:rsidRPr="00CA2EA3">
        <w:t xml:space="preserve"> </w:t>
      </w:r>
      <w:r w:rsidR="00CA2EA3" w:rsidRPr="00CA2EA3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Московской области от 16 июня 2015 г. по делу №А41-24701/15</w:t>
      </w:r>
      <w:r w:rsidR="00CA2EA3" w:rsidRPr="00CA2EA3">
        <w:t xml:space="preserve"> </w:t>
      </w:r>
      <w:r w:rsidR="00CA2EA3" w:rsidRPr="00CA2EA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CA2EA3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</w:t>
      </w:r>
      <w:proofErr w:type="gramEnd"/>
      <w:r w:rsidR="00CA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 xml:space="preserve">.11.2021 г. (сообщение № </w:t>
      </w:r>
      <w:r w:rsidR="00CA2EA3" w:rsidRPr="00CA2EA3">
        <w:rPr>
          <w:rFonts w:ascii="Times New Roman" w:hAnsi="Times New Roman" w:cs="Times New Roman"/>
          <w:color w:val="000000"/>
          <w:sz w:val="24"/>
          <w:szCs w:val="24"/>
        </w:rPr>
        <w:t>2030096848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.09.2021 №1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(713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2EA3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515BE0E1" w14:textId="77777777" w:rsidR="00CA2EA3" w:rsidRDefault="00CA2EA3" w:rsidP="00CA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CCEFE17" w14:textId="77777777" w:rsidR="00CA2EA3" w:rsidRDefault="00CA2EA3" w:rsidP="00CA2E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повторных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иные необходимые сведения определены в Сообщении в Коммерсанте.</w:t>
      </w:r>
    </w:p>
    <w:p w14:paraId="011655C6" w14:textId="1B6A3EA4" w:rsidR="00CA2EA3" w:rsidRDefault="00CA2EA3" w:rsidP="00CA2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41E94"/>
    <w:rsid w:val="00257B84"/>
    <w:rsid w:val="0037642D"/>
    <w:rsid w:val="00467D6B"/>
    <w:rsid w:val="004D047C"/>
    <w:rsid w:val="00500FD3"/>
    <w:rsid w:val="005246E8"/>
    <w:rsid w:val="005F1F68"/>
    <w:rsid w:val="0066094B"/>
    <w:rsid w:val="00662676"/>
    <w:rsid w:val="00692C8D"/>
    <w:rsid w:val="007229EA"/>
    <w:rsid w:val="007427A7"/>
    <w:rsid w:val="007A1F5D"/>
    <w:rsid w:val="007B55CF"/>
    <w:rsid w:val="0086383B"/>
    <w:rsid w:val="00865FD7"/>
    <w:rsid w:val="00950CC9"/>
    <w:rsid w:val="009E6456"/>
    <w:rsid w:val="00AB284E"/>
    <w:rsid w:val="00AF25EA"/>
    <w:rsid w:val="00BC165C"/>
    <w:rsid w:val="00BD0E8E"/>
    <w:rsid w:val="00C11EFF"/>
    <w:rsid w:val="00CA2EA3"/>
    <w:rsid w:val="00CC76B5"/>
    <w:rsid w:val="00D62667"/>
    <w:rsid w:val="00D80454"/>
    <w:rsid w:val="00DE0234"/>
    <w:rsid w:val="00E614D3"/>
    <w:rsid w:val="00E72AD4"/>
    <w:rsid w:val="00F16938"/>
    <w:rsid w:val="00F359E1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F3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3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F3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3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cp:lastPrinted>2021-09-09T12:42:00Z</cp:lastPrinted>
  <dcterms:created xsi:type="dcterms:W3CDTF">2019-07-23T07:47:00Z</dcterms:created>
  <dcterms:modified xsi:type="dcterms:W3CDTF">2021-10-27T11:54:00Z</dcterms:modified>
</cp:coreProperties>
</file>