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21B4888" w:rsidR="00FC7902" w:rsidRDefault="00D01597" w:rsidP="00FC7902">
      <w:pPr>
        <w:spacing w:before="120" w:after="120"/>
        <w:jc w:val="both"/>
        <w:rPr>
          <w:color w:val="000000"/>
        </w:rPr>
      </w:pPr>
      <w:r w:rsidRPr="008964B1">
        <w:t xml:space="preserve">АО «Российский аукционный дом» (ОГРН 1097847233351, ИНН 7838430413, 190000, Санкт-Петербург, пер. </w:t>
      </w:r>
      <w:proofErr w:type="spellStart"/>
      <w:r w:rsidRPr="008964B1">
        <w:t>Гривцова</w:t>
      </w:r>
      <w:proofErr w:type="spellEnd"/>
      <w:r w:rsidRPr="008964B1">
        <w:t xml:space="preserve">, д. 5, </w:t>
      </w:r>
      <w:proofErr w:type="spellStart"/>
      <w:r w:rsidRPr="008964B1">
        <w:t>лит.В</w:t>
      </w:r>
      <w:proofErr w:type="spellEnd"/>
      <w:r w:rsidRPr="008964B1">
        <w:t xml:space="preserve">, </w:t>
      </w:r>
      <w:r>
        <w:t xml:space="preserve">тел. </w:t>
      </w:r>
      <w:r w:rsidRPr="0032391E">
        <w:t>(812) 334-26-04</w:t>
      </w:r>
      <w:r w:rsidRPr="008964B1">
        <w:t xml:space="preserve">, 8(800) 777-57-57, </w:t>
      </w:r>
      <w:r w:rsidRPr="00124C70">
        <w:rPr>
          <w:color w:val="000000"/>
        </w:rPr>
        <w:t>malkova@auction-house.ru</w:t>
      </w:r>
      <w:r w:rsidRPr="008964B1">
        <w:t xml:space="preserve">) (далее - Организатор торгов), действующее на основании договора с </w:t>
      </w:r>
      <w:r w:rsidRPr="004267BB">
        <w:rPr>
          <w:b/>
          <w:bCs/>
          <w:color w:val="000000"/>
        </w:rPr>
        <w:t>Коммерческий Банк "Международный Банк Развития" (Акционерное общество) (КБ "Международный Банк Развития" (АО)),</w:t>
      </w:r>
      <w:r>
        <w:rPr>
          <w:b/>
          <w:bCs/>
          <w:color w:val="000000"/>
        </w:rPr>
        <w:t xml:space="preserve"> </w:t>
      </w:r>
      <w:r w:rsidRPr="00124C70">
        <w:rPr>
          <w:color w:val="000000"/>
        </w:rPr>
        <w:t>адрес регистрации: 123610, г. Москва, Краснопресненская наб., д. 12, ИНН 7744001218, ОГРН 1027739378600)</w:t>
      </w:r>
      <w:r>
        <w:rPr>
          <w:color w:val="000000"/>
        </w:rPr>
        <w:t xml:space="preserve">, </w:t>
      </w:r>
      <w:r w:rsidRPr="00B562D5">
        <w:t xml:space="preserve">конкурсным управляющим (ликвидатором) которого на основании решения Арбитражного суда </w:t>
      </w:r>
      <w:r w:rsidRPr="00124C70">
        <w:rPr>
          <w:color w:val="000000"/>
        </w:rPr>
        <w:t>г. Москвы от 15 марта 2017 г. по делу № А40-251491/16-178-294 «Б»</w:t>
      </w:r>
      <w:r>
        <w:rPr>
          <w:color w:val="000000"/>
        </w:rPr>
        <w:t xml:space="preserve"> </w:t>
      </w:r>
      <w:r w:rsidRPr="00B562D5">
        <w:t>является Государственная корпорация «Агентство по страхованию вкладов» (109240, г. Москва, ул. Высоцкого, д. 4) (далее – КУ),</w:t>
      </w:r>
      <w: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Pr="00EA76C4">
        <w:t xml:space="preserve">(сообщение </w:t>
      </w:r>
      <w:r>
        <w:rPr>
          <w:b/>
          <w:bCs/>
        </w:rPr>
        <w:t>2030096947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169(7131) от 18.09.2021)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21.09.2021 по 01.11.2021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1A55C2">
        <w:rPr>
          <w:color w:val="000000"/>
        </w:rPr>
        <w:t>й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1A55C2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1A55C2" w14:paraId="494CCC38" w14:textId="77777777" w:rsidTr="001A55C2">
        <w:trPr>
          <w:jc w:val="center"/>
        </w:trPr>
        <w:tc>
          <w:tcPr>
            <w:tcW w:w="833" w:type="dxa"/>
          </w:tcPr>
          <w:p w14:paraId="11493D0D" w14:textId="77777777" w:rsidR="001A55C2" w:rsidRPr="00C61C5E" w:rsidRDefault="001A55C2" w:rsidP="00751FD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1B7DB90" w14:textId="77777777" w:rsidR="001A55C2" w:rsidRPr="00C61C5E" w:rsidRDefault="001A55C2" w:rsidP="00751FD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56EF3DC" w14:textId="77777777" w:rsidR="001A55C2" w:rsidRPr="00C61C5E" w:rsidRDefault="001A55C2" w:rsidP="00751FD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C8E22E0" w14:textId="77777777" w:rsidR="001A55C2" w:rsidRPr="00C61C5E" w:rsidRDefault="001A55C2" w:rsidP="00751FD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3DCD10F" w14:textId="77777777" w:rsidR="001A55C2" w:rsidRPr="00C61C5E" w:rsidRDefault="001A55C2" w:rsidP="00751FD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A55C2" w14:paraId="0A150DC6" w14:textId="77777777" w:rsidTr="001A55C2">
        <w:trPr>
          <w:trHeight w:val="695"/>
          <w:jc w:val="center"/>
        </w:trPr>
        <w:tc>
          <w:tcPr>
            <w:tcW w:w="833" w:type="dxa"/>
            <w:vAlign w:val="center"/>
          </w:tcPr>
          <w:p w14:paraId="22435AC9" w14:textId="77777777" w:rsidR="001A55C2" w:rsidRPr="008E1943" w:rsidRDefault="001A55C2" w:rsidP="00751FDA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0CFE8DB7" w14:textId="77777777" w:rsidR="001A55C2" w:rsidRPr="008E1943" w:rsidRDefault="001A55C2" w:rsidP="00751FDA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E1943">
              <w:rPr>
                <w:spacing w:val="3"/>
                <w:sz w:val="22"/>
                <w:szCs w:val="22"/>
              </w:rPr>
              <w:t>2021-108</w:t>
            </w:r>
            <w:r>
              <w:rPr>
                <w:spacing w:val="3"/>
                <w:sz w:val="22"/>
                <w:szCs w:val="22"/>
              </w:rPr>
              <w:t>60</w:t>
            </w:r>
            <w:r w:rsidRPr="008E1943">
              <w:rPr>
                <w:spacing w:val="3"/>
                <w:sz w:val="22"/>
                <w:szCs w:val="22"/>
              </w:rPr>
              <w:t>/64</w:t>
            </w:r>
          </w:p>
        </w:tc>
        <w:tc>
          <w:tcPr>
            <w:tcW w:w="2126" w:type="dxa"/>
            <w:vAlign w:val="center"/>
          </w:tcPr>
          <w:p w14:paraId="1C8F5DE7" w14:textId="77777777" w:rsidR="001A55C2" w:rsidRPr="008E1943" w:rsidRDefault="001A55C2" w:rsidP="00751FDA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E1943">
              <w:rPr>
                <w:spacing w:val="3"/>
                <w:sz w:val="22"/>
                <w:szCs w:val="22"/>
              </w:rPr>
              <w:t>0</w:t>
            </w:r>
            <w:r>
              <w:rPr>
                <w:spacing w:val="3"/>
                <w:sz w:val="22"/>
                <w:szCs w:val="22"/>
              </w:rPr>
              <w:t>3</w:t>
            </w:r>
            <w:r w:rsidRPr="008E1943">
              <w:rPr>
                <w:spacing w:val="3"/>
                <w:sz w:val="22"/>
                <w:szCs w:val="22"/>
              </w:rPr>
              <w:t>.11.2021</w:t>
            </w:r>
          </w:p>
        </w:tc>
        <w:tc>
          <w:tcPr>
            <w:tcW w:w="2410" w:type="dxa"/>
            <w:vAlign w:val="center"/>
          </w:tcPr>
          <w:p w14:paraId="43123824" w14:textId="77777777" w:rsidR="001A55C2" w:rsidRPr="008E1943" w:rsidRDefault="001A55C2" w:rsidP="00751FDA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15C87">
              <w:rPr>
                <w:spacing w:val="3"/>
                <w:sz w:val="22"/>
                <w:szCs w:val="22"/>
              </w:rPr>
              <w:t>37</w:t>
            </w:r>
            <w:r>
              <w:rPr>
                <w:spacing w:val="3"/>
                <w:sz w:val="22"/>
                <w:szCs w:val="22"/>
              </w:rPr>
              <w:t> </w:t>
            </w:r>
            <w:r w:rsidRPr="00615C87">
              <w:rPr>
                <w:spacing w:val="3"/>
                <w:sz w:val="22"/>
                <w:szCs w:val="22"/>
              </w:rPr>
              <w:t>577</w:t>
            </w:r>
            <w:r>
              <w:rPr>
                <w:spacing w:val="3"/>
                <w:sz w:val="22"/>
                <w:szCs w:val="22"/>
              </w:rPr>
              <w:t>,</w:t>
            </w:r>
            <w:r w:rsidRPr="00615C87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2D009306" w14:textId="77777777" w:rsidR="001A55C2" w:rsidRPr="008E1943" w:rsidRDefault="001A55C2" w:rsidP="00751FDA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615C87">
              <w:rPr>
                <w:spacing w:val="3"/>
                <w:sz w:val="22"/>
                <w:szCs w:val="22"/>
              </w:rPr>
              <w:t>Кузубов</w:t>
            </w:r>
            <w:proofErr w:type="spellEnd"/>
            <w:r w:rsidRPr="00615C87">
              <w:rPr>
                <w:spacing w:val="3"/>
                <w:sz w:val="22"/>
                <w:szCs w:val="22"/>
              </w:rPr>
              <w:t xml:space="preserve"> Дмитрий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1A55C2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A55C2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01597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0159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01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2017-09-06T13:05:00Z</cp:lastPrinted>
  <dcterms:created xsi:type="dcterms:W3CDTF">2018-08-16T08:59:00Z</dcterms:created>
  <dcterms:modified xsi:type="dcterms:W3CDTF">2021-11-08T08:02:00Z</dcterms:modified>
</cp:coreProperties>
</file>