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65F0CC39" w:rsidR="009247FF" w:rsidRPr="00791681" w:rsidRDefault="003B65FF"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B65F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3B65FF">
        <w:rPr>
          <w:rFonts w:ascii="Times New Roman" w:hAnsi="Times New Roman" w:cs="Times New Roman"/>
          <w:color w:val="000000"/>
          <w:sz w:val="24"/>
          <w:szCs w:val="24"/>
        </w:rPr>
        <w:t>Гривцова</w:t>
      </w:r>
      <w:proofErr w:type="spellEnd"/>
      <w:r w:rsidRPr="003B65FF">
        <w:rPr>
          <w:rFonts w:ascii="Times New Roman" w:hAnsi="Times New Roman" w:cs="Times New Roman"/>
          <w:color w:val="000000"/>
          <w:sz w:val="24"/>
          <w:szCs w:val="24"/>
        </w:rPr>
        <w:t xml:space="preserve">, д. 5, </w:t>
      </w:r>
      <w:proofErr w:type="spellStart"/>
      <w:r w:rsidRPr="003B65FF">
        <w:rPr>
          <w:rFonts w:ascii="Times New Roman" w:hAnsi="Times New Roman" w:cs="Times New Roman"/>
          <w:color w:val="000000"/>
          <w:sz w:val="24"/>
          <w:szCs w:val="24"/>
        </w:rPr>
        <w:t>лит.В</w:t>
      </w:r>
      <w:proofErr w:type="spellEnd"/>
      <w:r w:rsidRPr="003B65FF">
        <w:rPr>
          <w:rFonts w:ascii="Times New Roman" w:hAnsi="Times New Roman" w:cs="Times New Roman"/>
          <w:color w:val="000000"/>
          <w:sz w:val="24"/>
          <w:szCs w:val="24"/>
        </w:rPr>
        <w:t>,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Алтайского края от 07 декабря 2015 г. по делу №А03-20515/2015 конкурсным управляющим (ликвидатором) Акционерным обществом «</w:t>
      </w:r>
      <w:proofErr w:type="spellStart"/>
      <w:r w:rsidRPr="003B65FF">
        <w:rPr>
          <w:rFonts w:ascii="Times New Roman" w:hAnsi="Times New Roman" w:cs="Times New Roman"/>
          <w:color w:val="000000"/>
          <w:sz w:val="24"/>
          <w:szCs w:val="24"/>
        </w:rPr>
        <w:t>Зернобанк</w:t>
      </w:r>
      <w:proofErr w:type="spellEnd"/>
      <w:r w:rsidRPr="003B65FF">
        <w:rPr>
          <w:rFonts w:ascii="Times New Roman" w:hAnsi="Times New Roman" w:cs="Times New Roman"/>
          <w:color w:val="000000"/>
          <w:sz w:val="24"/>
          <w:szCs w:val="24"/>
        </w:rPr>
        <w:t>» (АО «</w:t>
      </w:r>
      <w:proofErr w:type="spellStart"/>
      <w:r w:rsidRPr="003B65FF">
        <w:rPr>
          <w:rFonts w:ascii="Times New Roman" w:hAnsi="Times New Roman" w:cs="Times New Roman"/>
          <w:color w:val="000000"/>
          <w:sz w:val="24"/>
          <w:szCs w:val="24"/>
        </w:rPr>
        <w:t>Зернобанк</w:t>
      </w:r>
      <w:proofErr w:type="spellEnd"/>
      <w:r w:rsidRPr="003B65FF">
        <w:rPr>
          <w:rFonts w:ascii="Times New Roman" w:hAnsi="Times New Roman" w:cs="Times New Roman"/>
          <w:color w:val="000000"/>
          <w:sz w:val="24"/>
          <w:szCs w:val="24"/>
        </w:rPr>
        <w:t>»), ОГРН 1022200525786, ИНН 2202000381, адрес регистрации: 656056, Алтайский край, г. Барнаул, ул. Анатолия, д. 6</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5E36E50F"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D417A4">
        <w:rPr>
          <w:rFonts w:ascii="Times New Roman" w:hAnsi="Times New Roman" w:cs="Times New Roman"/>
          <w:b/>
          <w:bCs/>
          <w:color w:val="000000"/>
          <w:sz w:val="24"/>
          <w:szCs w:val="24"/>
        </w:rPr>
        <w:t>5-7,10,13,15,17-25</w:t>
      </w:r>
      <w:r w:rsidRPr="00791681">
        <w:rPr>
          <w:rFonts w:ascii="Times New Roman" w:hAnsi="Times New Roman" w:cs="Times New Roman"/>
          <w:b/>
          <w:bCs/>
          <w:color w:val="000000"/>
          <w:sz w:val="24"/>
          <w:szCs w:val="24"/>
        </w:rPr>
        <w:t xml:space="preserve"> (далее - Торги);</w:t>
      </w:r>
    </w:p>
    <w:p w14:paraId="588DE7AE" w14:textId="26B3A365"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D417A4">
        <w:rPr>
          <w:rFonts w:ascii="Times New Roman" w:hAnsi="Times New Roman" w:cs="Times New Roman"/>
          <w:b/>
          <w:bCs/>
          <w:color w:val="000000"/>
          <w:sz w:val="24"/>
          <w:szCs w:val="24"/>
        </w:rPr>
        <w:t xml:space="preserve">1-16,18-25 </w:t>
      </w:r>
      <w:r w:rsidRPr="00791681">
        <w:rPr>
          <w:rFonts w:ascii="Times New Roman" w:hAnsi="Times New Roman" w:cs="Times New Roman"/>
          <w:b/>
          <w:bCs/>
          <w:color w:val="000000"/>
          <w:sz w:val="24"/>
          <w:szCs w:val="24"/>
        </w:rPr>
        <w:t>(далее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7FD5CE84" w14:textId="77777777" w:rsidR="005C1A18" w:rsidRPr="00EC524D" w:rsidRDefault="005C1A18" w:rsidP="005C1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C524D">
        <w:rPr>
          <w:rFonts w:ascii="Times New Roman" w:hAnsi="Times New Roman" w:cs="Times New Roman"/>
          <w:i/>
          <w:iCs/>
          <w:color w:val="000000"/>
          <w:sz w:val="24"/>
          <w:szCs w:val="24"/>
        </w:rPr>
        <w:t>Недвижимое имущество:</w:t>
      </w:r>
    </w:p>
    <w:p w14:paraId="0F8598A5" w14:textId="6F7280A9"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Здание магазина - 98,8 кв. м, адрес: Алтайский край, Змеиногорский р-н, г. Змеиногорск, ул. Некрасова, д. 16, 1 этаж, кадастровый номер 22:67:040204:73, ограничения и обременения: аренда до 12.06.2019, фактически не сдается, проводится работа по погашению регистрационной записи в ЕГРН - 486 136,11 руб.</w:t>
      </w:r>
    </w:p>
    <w:p w14:paraId="133D99CE" w14:textId="2037BAD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2 - 100/411 доли в праве собственности на нежилое здание (здание магазина) - 879,5 кв. м, земельный участок - 184 +/- 9 кв. м, адрес: Алтайский край, Топчихинский р-н, с. Топчиха, ул. Привокзальная, д. 42а, 42а-2, 2-этажное, неотделимые улучшения, имущество (108 поз.), кадастровые номера 22:49:020105:2672, 22:49:020113:452, земли населенных пунктов - под существующим административным зданием - 1 706 474,85 руб.</w:t>
      </w:r>
    </w:p>
    <w:p w14:paraId="3D423F97" w14:textId="20FEE56F"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Нежилое помещение - 351,8 кв. м, 5/100 доли в праве собственности на земельный участок - 7 424,13 +/- 8,62 кв. м, адрес: Алтайский край, г. Бийск, ул. Советская, д. 2, пом. Н-2, неотделимые улучшения, имущество (299 поз.), кадастровые номера 22:65:016227:9, 22:65:016227:2, земли населенных пунктов - для эксплуатации нежилых зданий и сооружений, ограничения и обременения: ограничения прав на земельный участок, предусмотренные ст. 56 Земельного кодекса РФ, земельный участок расположен в зоне с особыми условиями использования территории с реестровым номером 22:65-6.665, в зоне охраны объекта культурного наследия - 3 550 328,69 руб.</w:t>
      </w:r>
    </w:p>
    <w:p w14:paraId="318E4FD5" w14:textId="0AC5A091"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Нежилое помещение - 1 038,5 кв. м, адрес: Алтайский край, г. Барнаул, ул. Анатолия, д. 6, 1, 2 этажи, подвал, неотделимые улучшения, имущество (930 поз.), кадастровый номер 22:63:050124:559, пристроенное нежилое помещение к жилому зданию - 20 910 244,33 руб.</w:t>
      </w:r>
    </w:p>
    <w:p w14:paraId="3B997F43" w14:textId="549D3535"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5 - Жилой дом - 68 кв. м, адрес: Алтайский край, Топчихинский р-н, с. Топчиха, ул. Весенняя, д. 47, кадастровые номера 22:49:020117:302, земельный участок находится в муниципальной собственности, договор аренды не оформлен, ограничения и обременения: отсутствует информация о зарегистрированных лицах </w:t>
      </w:r>
      <w:r w:rsidR="00802FB5">
        <w:t>–</w:t>
      </w:r>
      <w:r>
        <w:t xml:space="preserve"> </w:t>
      </w:r>
      <w:r w:rsidR="00802FB5" w:rsidRPr="00802FB5">
        <w:t>977</w:t>
      </w:r>
      <w:r w:rsidR="00802FB5">
        <w:t xml:space="preserve"> </w:t>
      </w:r>
      <w:r w:rsidR="00802FB5" w:rsidRPr="00802FB5">
        <w:t>500</w:t>
      </w:r>
      <w:r w:rsidR="00802FB5">
        <w:t xml:space="preserve">,00 </w:t>
      </w:r>
      <w:r>
        <w:t>руб.</w:t>
      </w:r>
    </w:p>
    <w:p w14:paraId="0AB401DD" w14:textId="12AEFD27"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6 - Земельные участки - 9 932 +/- 14 кв. м, 9 932 +/- 14 кв. м, адрес: установлено относительно ориентира, расположенного в границах участка, почтовый адрес ориентира: г. Барнаул, Змеиногорский тракт, д. 138-в, участок 2, 4, кадастровые номера 22:61:050601:3192, 22:61:050601:3194, земли с/х назначения - для с/х производства </w:t>
      </w:r>
      <w:r w:rsidR="003D4A4C">
        <w:t>–</w:t>
      </w:r>
      <w:r>
        <w:t xml:space="preserve"> </w:t>
      </w:r>
      <w:r w:rsidR="003D4A4C" w:rsidRPr="003D4A4C">
        <w:t>522</w:t>
      </w:r>
      <w:r w:rsidR="003D4A4C">
        <w:t xml:space="preserve"> </w:t>
      </w:r>
      <w:r w:rsidR="003D4A4C" w:rsidRPr="003D4A4C">
        <w:t>558,24</w:t>
      </w:r>
      <w:r w:rsidR="003D4A4C">
        <w:t xml:space="preserve"> </w:t>
      </w:r>
      <w:r>
        <w:t>руб.</w:t>
      </w:r>
    </w:p>
    <w:p w14:paraId="36B82A91" w14:textId="0C0E5E6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7 - Земельный участок - 13 010 +/- 80 кв. м, адрес: участок находится примерно в 540 м, по направлению на северо-запад от ориентира, почтовый адрес ориентира: Первомайский р-н, с. </w:t>
      </w:r>
      <w:proofErr w:type="spellStart"/>
      <w:r>
        <w:t>Санниково</w:t>
      </w:r>
      <w:proofErr w:type="spellEnd"/>
      <w:r>
        <w:t xml:space="preserve">, ул. Полевая, д. 12, кадастровый номер 22:33:040801:3363, земли населенных пунктов - под объекты автосервиса, для иных видов использования, характерных для населенных пунктов </w:t>
      </w:r>
      <w:r w:rsidR="00BD6132">
        <w:t>–</w:t>
      </w:r>
      <w:r>
        <w:t xml:space="preserve"> </w:t>
      </w:r>
      <w:r w:rsidR="00BD6132" w:rsidRPr="00BD6132">
        <w:t>5</w:t>
      </w:r>
      <w:r w:rsidR="00BD6132">
        <w:t xml:space="preserve"> </w:t>
      </w:r>
      <w:r w:rsidR="00BD6132" w:rsidRPr="00BD6132">
        <w:t>440</w:t>
      </w:r>
      <w:r w:rsidR="00BD6132">
        <w:t xml:space="preserve"> </w:t>
      </w:r>
      <w:r w:rsidR="00BD6132" w:rsidRPr="00BD6132">
        <w:t>000</w:t>
      </w:r>
      <w:r w:rsidR="00BD6132">
        <w:t xml:space="preserve">,00 </w:t>
      </w:r>
      <w:r>
        <w:t>руб.</w:t>
      </w:r>
    </w:p>
    <w:p w14:paraId="26E340EE" w14:textId="5A149697" w:rsidR="002F35F2" w:rsidRPr="002F35F2" w:rsidRDefault="002F35F2"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i/>
          <w:iCs/>
        </w:rPr>
      </w:pPr>
      <w:r w:rsidRPr="002F35F2">
        <w:rPr>
          <w:i/>
          <w:iCs/>
        </w:rPr>
        <w:lastRenderedPageBreak/>
        <w:t>Транспортное средство:</w:t>
      </w:r>
    </w:p>
    <w:p w14:paraId="5245C7C1" w14:textId="574230D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2F35F2">
        <w:t xml:space="preserve"> </w:t>
      </w:r>
      <w:r>
        <w:t>8</w:t>
      </w:r>
      <w:r w:rsidR="002F35F2">
        <w:t xml:space="preserve"> - </w:t>
      </w:r>
      <w:r>
        <w:t>NISSAN QASHQAI, серый, 2011, 380 000 км, 1.6 MT (114 л. с.), бензин, передний, VIN SJNJAAJ10U7066992, г. Барнаул</w:t>
      </w:r>
      <w:r w:rsidR="002F35F2">
        <w:t xml:space="preserve"> - </w:t>
      </w:r>
      <w:r>
        <w:t>609 704,01</w:t>
      </w:r>
      <w:r w:rsidR="002F35F2">
        <w:t xml:space="preserve"> </w:t>
      </w:r>
      <w:r>
        <w:t>руб.</w:t>
      </w:r>
    </w:p>
    <w:p w14:paraId="799597FD" w14:textId="31BA6BCC" w:rsidR="002F35F2" w:rsidRPr="002F35F2" w:rsidRDefault="002F35F2"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i/>
          <w:iCs/>
        </w:rPr>
      </w:pPr>
      <w:r w:rsidRPr="002F35F2">
        <w:rPr>
          <w:i/>
          <w:iCs/>
        </w:rPr>
        <w:t xml:space="preserve">Права требования к </w:t>
      </w:r>
      <w:r>
        <w:rPr>
          <w:i/>
          <w:iCs/>
        </w:rPr>
        <w:t>индивидуальным предпринимателям</w:t>
      </w:r>
      <w:r w:rsidR="009B089A">
        <w:rPr>
          <w:i/>
          <w:iCs/>
        </w:rPr>
        <w:t xml:space="preserve"> и </w:t>
      </w:r>
      <w:r w:rsidRPr="002F35F2">
        <w:rPr>
          <w:i/>
          <w:iCs/>
        </w:rPr>
        <w:t>юридическим</w:t>
      </w:r>
      <w:r w:rsidR="009B089A">
        <w:rPr>
          <w:i/>
          <w:iCs/>
        </w:rPr>
        <w:t xml:space="preserve"> </w:t>
      </w:r>
      <w:r w:rsidRPr="002F35F2">
        <w:rPr>
          <w:i/>
          <w:iCs/>
        </w:rPr>
        <w:t>лицам: (в скобках указана в т.ч. сумма долга) - начальная цена продажи лота:</w:t>
      </w:r>
    </w:p>
    <w:p w14:paraId="5A0D111A" w14:textId="5C576FE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9B089A">
        <w:t xml:space="preserve"> </w:t>
      </w:r>
      <w:r>
        <w:t>9</w:t>
      </w:r>
      <w:r w:rsidR="009B089A">
        <w:t xml:space="preserve"> - </w:t>
      </w:r>
      <w:r>
        <w:t>ИП Головенко Светлана Савельевна, ИНН 227000132270, КД 1296 от 25.09.2014, г. Барнаул (1 011 728,19 руб.)</w:t>
      </w:r>
      <w:r>
        <w:tab/>
      </w:r>
      <w:r w:rsidR="00485748">
        <w:t xml:space="preserve">- </w:t>
      </w:r>
      <w:r>
        <w:t>1 011 728,19</w:t>
      </w:r>
      <w:r w:rsidR="00485748">
        <w:t xml:space="preserve"> </w:t>
      </w:r>
      <w:r>
        <w:t>руб.</w:t>
      </w:r>
    </w:p>
    <w:p w14:paraId="4255F20E" w14:textId="4821502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10</w:t>
      </w:r>
      <w:r w:rsidR="00485748">
        <w:t xml:space="preserve"> - </w:t>
      </w:r>
      <w:r>
        <w:t>ИП Глава К(Ф)Х Клевцов Вячеслав Иванович, ИНН 227910365710 (солидарно с Клевцовым Александром Ивановичем, Клевцовой Еленой Михайловной), КД 5504 от 18.12.2013, КД 5584 от 06.06.2014, решения Топчихинского районного суда Алтайского края от 13.03.2018 по делу 2-3/2018 (2-336/2017), от 21.02.2018 по делу 2-2/2018 (3 473 703,34 руб.)</w:t>
      </w:r>
      <w:r w:rsidR="00485748">
        <w:t xml:space="preserve"> </w:t>
      </w:r>
      <w:r w:rsidR="00A47715">
        <w:t>–</w:t>
      </w:r>
      <w:r w:rsidR="00485748">
        <w:t xml:space="preserve"> </w:t>
      </w:r>
      <w:r w:rsidR="00A47715" w:rsidRPr="00A47715">
        <w:t>3</w:t>
      </w:r>
      <w:r w:rsidR="00A47715">
        <w:t xml:space="preserve"> </w:t>
      </w:r>
      <w:r w:rsidR="00A47715" w:rsidRPr="00A47715">
        <w:t>473</w:t>
      </w:r>
      <w:r w:rsidR="00A47715">
        <w:t xml:space="preserve"> </w:t>
      </w:r>
      <w:r w:rsidR="00A47715" w:rsidRPr="00A47715">
        <w:t>703,34</w:t>
      </w:r>
      <w:r w:rsidR="00A47715">
        <w:t xml:space="preserve"> </w:t>
      </w:r>
      <w:r>
        <w:t>руб.</w:t>
      </w:r>
    </w:p>
    <w:p w14:paraId="7633D43B" w14:textId="4DDC0D6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11</w:t>
      </w:r>
      <w:r w:rsidR="00485748">
        <w:t xml:space="preserve"> - </w:t>
      </w:r>
      <w:r>
        <w:t>ООО «</w:t>
      </w:r>
      <w:proofErr w:type="spellStart"/>
      <w:r>
        <w:t>Стройобъект</w:t>
      </w:r>
      <w:proofErr w:type="spellEnd"/>
      <w:r>
        <w:t>», ИНН 2221117515, КД 5208 от 13.04.2010, решение АС Алтайского края от 25.05.2017 по делу А03-23181/2016, отсутствуют оригиналы договоров (33 715 479,16 руб.)</w:t>
      </w:r>
      <w:r>
        <w:tab/>
      </w:r>
      <w:r w:rsidR="00485748">
        <w:t xml:space="preserve">- </w:t>
      </w:r>
      <w:r>
        <w:t>29 520 000,00</w:t>
      </w:r>
      <w:r w:rsidR="00485748">
        <w:t xml:space="preserve"> </w:t>
      </w:r>
      <w:r>
        <w:t>руб.</w:t>
      </w:r>
    </w:p>
    <w:p w14:paraId="3D61D0C6" w14:textId="312A6671"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12</w:t>
      </w:r>
      <w:r w:rsidR="00485748">
        <w:t xml:space="preserve"> - </w:t>
      </w:r>
      <w:r>
        <w:t>ООО «Алтайские Алюминиевые сплавы», ИНН 2223597546, КД 8402 от 28.08.2015, решение АС Алтайского края от 27.11.2017 по делу А03-16179/2017 (9 983 936,62 руб.)</w:t>
      </w:r>
      <w:r w:rsidR="00485748">
        <w:t xml:space="preserve"> - </w:t>
      </w:r>
      <w:r>
        <w:t>3 149 100,00</w:t>
      </w:r>
      <w:r>
        <w:tab/>
        <w:t>руб.</w:t>
      </w:r>
    </w:p>
    <w:p w14:paraId="6C9300C9" w14:textId="640C177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13</w:t>
      </w:r>
      <w:r w:rsidR="00485748">
        <w:t xml:space="preserve"> - </w:t>
      </w:r>
      <w:r>
        <w:t>ООО «</w:t>
      </w:r>
      <w:proofErr w:type="spellStart"/>
      <w:r>
        <w:t>ЗапСиб</w:t>
      </w:r>
      <w:proofErr w:type="spellEnd"/>
      <w:r>
        <w:t>», ИНН 2221182480, КД 7473 от 22.03.2013, КД 8039 от 22.11.2013, определение АС Алтайского края от 28.02.2017 по делу А03-7799/2015 о включении в РТК третьей очереди, находится в стадии банкротства (159 334 025,69 руб.)</w:t>
      </w:r>
      <w:r w:rsidR="00485748">
        <w:t xml:space="preserve"> </w:t>
      </w:r>
      <w:r w:rsidR="00A47715">
        <w:t>–</w:t>
      </w:r>
      <w:r w:rsidR="00485748">
        <w:t xml:space="preserve"> </w:t>
      </w:r>
      <w:r w:rsidR="00A47715" w:rsidRPr="00A47715">
        <w:t>159</w:t>
      </w:r>
      <w:r w:rsidR="00A47715">
        <w:t xml:space="preserve"> </w:t>
      </w:r>
      <w:r w:rsidR="00A47715" w:rsidRPr="00A47715">
        <w:t>334</w:t>
      </w:r>
      <w:r w:rsidR="00A47715">
        <w:t xml:space="preserve"> </w:t>
      </w:r>
      <w:r w:rsidR="00A47715" w:rsidRPr="00A47715">
        <w:t>025,69</w:t>
      </w:r>
      <w:r w:rsidR="00A47715">
        <w:t xml:space="preserve"> </w:t>
      </w:r>
      <w:r>
        <w:t>руб.</w:t>
      </w:r>
    </w:p>
    <w:p w14:paraId="5E921C73" w14:textId="28BE318B"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14</w:t>
      </w:r>
      <w:r w:rsidR="00485748">
        <w:t xml:space="preserve"> - </w:t>
      </w:r>
      <w:r>
        <w:t>ООО «Алтайская ипотечная корпорация», ИНН 2225065748, определе</w:t>
      </w:r>
      <w:r w:rsidR="00E533D8">
        <w:t>н</w:t>
      </w:r>
      <w:r>
        <w:t>ие АС Алтайского края от 19.04.2017 по делу А03-20515/2015 о признании сделки должника недействительной (929 493,25 руб.)</w:t>
      </w:r>
      <w:r w:rsidR="00485748">
        <w:t xml:space="preserve"> - </w:t>
      </w:r>
      <w:r>
        <w:t>309 521,25</w:t>
      </w:r>
      <w:r>
        <w:tab/>
        <w:t>руб.</w:t>
      </w:r>
    </w:p>
    <w:p w14:paraId="265A4451" w14:textId="440C3E4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15</w:t>
      </w:r>
      <w:r w:rsidR="00485748">
        <w:t xml:space="preserve"> - </w:t>
      </w:r>
      <w:r>
        <w:t>ООО «Печной Комплект», ИНН 2209043553, определение АС Алтайского края от 17.10.2016 по делу А03-20515/2015 (6 003 000,00 руб.)</w:t>
      </w:r>
      <w:r w:rsidR="00485748">
        <w:t xml:space="preserve"> </w:t>
      </w:r>
      <w:r w:rsidR="00077467">
        <w:t>–</w:t>
      </w:r>
      <w:r w:rsidR="00485748">
        <w:t xml:space="preserve"> </w:t>
      </w:r>
      <w:r w:rsidR="00077467" w:rsidRPr="00077467">
        <w:t>6</w:t>
      </w:r>
      <w:r w:rsidR="00077467">
        <w:t xml:space="preserve"> </w:t>
      </w:r>
      <w:r w:rsidR="00077467" w:rsidRPr="00077467">
        <w:t>003</w:t>
      </w:r>
      <w:r w:rsidR="00077467">
        <w:t xml:space="preserve"> </w:t>
      </w:r>
      <w:r w:rsidR="00077467" w:rsidRPr="00077467">
        <w:t>000</w:t>
      </w:r>
      <w:r w:rsidR="00077467">
        <w:t xml:space="preserve">,00 </w:t>
      </w:r>
      <w:r>
        <w:t>руб.</w:t>
      </w:r>
    </w:p>
    <w:p w14:paraId="6FFB9769" w14:textId="7D7BFC7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16</w:t>
      </w:r>
      <w:r w:rsidR="00485748">
        <w:t xml:space="preserve"> - </w:t>
      </w:r>
      <w:r>
        <w:t>Банк «СИБЭС» (АО), ИНН 5503044518, уведомление о включении в РТК третьей очереди 25-22исх-201283 от 25.08.2017, находится в стадии банкротства (47 646 953,54 руб.)</w:t>
      </w:r>
      <w:r w:rsidR="00485748">
        <w:t xml:space="preserve"> - </w:t>
      </w:r>
      <w:r>
        <w:t>15 866 435,53</w:t>
      </w:r>
      <w:r w:rsidR="00485748">
        <w:t xml:space="preserve"> </w:t>
      </w:r>
      <w:r>
        <w:t>руб.</w:t>
      </w:r>
    </w:p>
    <w:p w14:paraId="31FCE878" w14:textId="12262475" w:rsidR="00DC7073" w:rsidRPr="00DC7073" w:rsidRDefault="00DC7073"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17 - </w:t>
      </w:r>
      <w:r w:rsidRPr="00DC7073">
        <w:t xml:space="preserve">ООО «ПКФ </w:t>
      </w:r>
      <w:proofErr w:type="spellStart"/>
      <w:r w:rsidRPr="00DC7073">
        <w:t>Отделстрой</w:t>
      </w:r>
      <w:proofErr w:type="spellEnd"/>
      <w:r w:rsidRPr="00DC7073">
        <w:t xml:space="preserve">», ИНН 2227003722 (солидарно с </w:t>
      </w:r>
      <w:proofErr w:type="spellStart"/>
      <w:r w:rsidRPr="00DC7073">
        <w:t>Пеледовым</w:t>
      </w:r>
      <w:proofErr w:type="spellEnd"/>
      <w:r w:rsidRPr="00DC7073">
        <w:t xml:space="preserve"> Вадимом Сергеевичем, </w:t>
      </w:r>
      <w:proofErr w:type="spellStart"/>
      <w:r w:rsidRPr="00DC7073">
        <w:t>Пеледовым</w:t>
      </w:r>
      <w:proofErr w:type="spellEnd"/>
      <w:r w:rsidRPr="00DC7073">
        <w:t xml:space="preserve"> Павлом Сергеевичем), КД 2013-Ю000012 от 01.10.2013, КД 2014-Ю000003 от 09.07.2014, решения Бийского городского суда от 14.08.2017 по делу 2-139/2017, от 06.08.2018 по делу 2-65/2018 (17 704 907,00 руб.)</w:t>
      </w:r>
      <w:r>
        <w:t xml:space="preserve"> – </w:t>
      </w:r>
      <w:r w:rsidRPr="00DC7073">
        <w:t>17</w:t>
      </w:r>
      <w:r>
        <w:t xml:space="preserve"> </w:t>
      </w:r>
      <w:r w:rsidRPr="00DC7073">
        <w:t>704</w:t>
      </w:r>
      <w:r>
        <w:t xml:space="preserve"> </w:t>
      </w:r>
      <w:r w:rsidRPr="00DC7073">
        <w:t>907</w:t>
      </w:r>
      <w:r>
        <w:t>,00 руб.</w:t>
      </w:r>
    </w:p>
    <w:p w14:paraId="21EC9BFF" w14:textId="20F245F2"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18</w:t>
      </w:r>
      <w:r w:rsidR="00485748">
        <w:t xml:space="preserve"> - </w:t>
      </w:r>
      <w:r>
        <w:t>ООО «Мегаполис», ИНН 2225153440, КД 8378 от 03.08.2015, КД 8354 от 30.06.2015, КД 8379 от 03.08.2015, определение АС Алтайского края от 14.10.2020 по делу А03-7253/2020 о включении в РТК третьей очереди, находится в стадии банкротства (94 559 385,98 руб.)</w:t>
      </w:r>
      <w:r w:rsidR="00485748">
        <w:t xml:space="preserve"> </w:t>
      </w:r>
      <w:r w:rsidR="005F3EAD">
        <w:t>–</w:t>
      </w:r>
      <w:r w:rsidR="00485748">
        <w:t xml:space="preserve"> </w:t>
      </w:r>
      <w:r w:rsidR="005F3EAD" w:rsidRPr="005F3EAD">
        <w:t>94</w:t>
      </w:r>
      <w:r w:rsidR="005F3EAD">
        <w:t xml:space="preserve"> </w:t>
      </w:r>
      <w:r w:rsidR="005F3EAD" w:rsidRPr="005F3EAD">
        <w:t>559</w:t>
      </w:r>
      <w:r w:rsidR="005F3EAD">
        <w:t xml:space="preserve"> </w:t>
      </w:r>
      <w:r w:rsidR="005F3EAD" w:rsidRPr="005F3EAD">
        <w:t>385,98</w:t>
      </w:r>
      <w:r w:rsidR="005F3EAD">
        <w:t xml:space="preserve"> </w:t>
      </w:r>
      <w:r>
        <w:t>руб.</w:t>
      </w:r>
    </w:p>
    <w:p w14:paraId="0D293B10" w14:textId="388FC7FD"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485748">
        <w:t xml:space="preserve"> </w:t>
      </w:r>
      <w:r>
        <w:t>19</w:t>
      </w:r>
      <w:r w:rsidR="00485748">
        <w:t xml:space="preserve"> - </w:t>
      </w:r>
      <w:r>
        <w:t>ООО «</w:t>
      </w:r>
      <w:proofErr w:type="spellStart"/>
      <w:r>
        <w:t>ЗапСибстрой</w:t>
      </w:r>
      <w:proofErr w:type="spellEnd"/>
      <w:r>
        <w:t>», ИНН 2224086110 (солидарно с Березкиным Андреем Владимировичем), КД 8146 от 13.05.2014, КД 8267 от 18.12.2014, КД 7938 от 16.09.2013, КД 8282 от 02.02.2015, КД 8274 от 23.12.2014, решения Железнодорожного районного суда г. Барнаула от 03.09.2018 по делу 2-1649/2018, от 27.02.2019 по делу 2-239/19, решение АС Алтайского края от 22.08.2019 по делу А03-20442/2018, Березкин А.В. находится в процедуре банкротства, ООО «</w:t>
      </w:r>
      <w:proofErr w:type="spellStart"/>
      <w:r>
        <w:t>ЗапСибстрой</w:t>
      </w:r>
      <w:proofErr w:type="spellEnd"/>
      <w:r>
        <w:t>» 20.01.2021 принято заявление о признании должника банкротом (142 462 385,92 руб.)</w:t>
      </w:r>
      <w:r w:rsidR="00485748">
        <w:t xml:space="preserve"> </w:t>
      </w:r>
      <w:r w:rsidR="00C804B3">
        <w:t>–</w:t>
      </w:r>
      <w:r w:rsidR="00485748">
        <w:t xml:space="preserve"> </w:t>
      </w:r>
      <w:r w:rsidR="00C804B3" w:rsidRPr="00C804B3">
        <w:t>142</w:t>
      </w:r>
      <w:r w:rsidR="00C804B3">
        <w:t xml:space="preserve"> </w:t>
      </w:r>
      <w:r w:rsidR="00C804B3" w:rsidRPr="00C804B3">
        <w:t>462</w:t>
      </w:r>
      <w:r w:rsidR="00C804B3">
        <w:t xml:space="preserve"> </w:t>
      </w:r>
      <w:r w:rsidR="00C804B3" w:rsidRPr="00C804B3">
        <w:t>385,92</w:t>
      </w:r>
      <w:r w:rsidR="00C804B3">
        <w:t xml:space="preserve"> </w:t>
      </w:r>
      <w:r>
        <w:t>руб.</w:t>
      </w:r>
    </w:p>
    <w:p w14:paraId="01CB9BD9" w14:textId="2B215EF4"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20</w:t>
      </w:r>
      <w:r w:rsidR="00CD325C">
        <w:t xml:space="preserve"> - </w:t>
      </w:r>
      <w:r>
        <w:t xml:space="preserve">ООО «Амет», ИНН 2224137848 (солидарно с ООО «Марка», ИНН 2222828783), КД 8157 от 30.06.2014, КД 8158 от 27.06.2014, КД 8162 от 09.07.2014, КД 8172 от 23.07.2014, КД 8163 от 10.07.2014, КД 8169 от 16.07.2014, КД 8203 от 11.09.2014, КД 8170 от 17.07.2014, КД </w:t>
      </w:r>
      <w:r>
        <w:lastRenderedPageBreak/>
        <w:t xml:space="preserve">8178 от 01.08.2014, КД 8199 от 01.09.2014, КД 8211 от 26.09.2014, КД 8188 от 21.08.2014, КД 8218 от 09.10.2014, КД 8219 от 10.10.2014, КД 8227 от 20.10.2014, КД 8232 от 27.10.2014, КД 8314 от 13.04.2015, КД 8312 от 13.04.2015, КД 8206 от 22.09.2014, КД 8234 от 29.10.2014, КД 8250 от 25.11.2014, КД 8273 от 23.12.2014, решения Железнодорожного районного суда г. Барнаула от 13.10.2016 по делу 2-3401/2016, от 15.11.2016 по делу 2-3800/2016, от 07.12.2016 по делу 2-1478/2016, от 17.11.2016 по делу 2-4198/2016, от 15.11.2016 по делу 2-3762/16, от 17.08.2016 по делу 2-2855/2016, решения АС Алтайского края от 08.12.2017 по делу А03-19600/2017, от 08.12.2017 по делу А03-119599/2017, от 08.12.2017 по делу А03-16178/2017, истек срок предъявления ИЛ, готовятся заявления для предъявления на повторное возбуждение </w:t>
      </w:r>
      <w:proofErr w:type="spellStart"/>
      <w:r>
        <w:t>испол</w:t>
      </w:r>
      <w:proofErr w:type="spellEnd"/>
      <w:r>
        <w:t>. производств (200 448 193,98 руб.)</w:t>
      </w:r>
      <w:r>
        <w:tab/>
      </w:r>
      <w:r w:rsidR="00CD325C">
        <w:t xml:space="preserve">- </w:t>
      </w:r>
      <w:r w:rsidR="00A15B53" w:rsidRPr="00A15B53">
        <w:t>200</w:t>
      </w:r>
      <w:r w:rsidR="00A15B53">
        <w:t xml:space="preserve"> </w:t>
      </w:r>
      <w:r w:rsidR="00A15B53" w:rsidRPr="00A15B53">
        <w:t>448</w:t>
      </w:r>
      <w:r w:rsidR="00A15B53">
        <w:t xml:space="preserve"> </w:t>
      </w:r>
      <w:r w:rsidR="00A15B53" w:rsidRPr="00A15B53">
        <w:t>193,98</w:t>
      </w:r>
      <w:r w:rsidR="00A15B53">
        <w:t xml:space="preserve"> </w:t>
      </w:r>
      <w:r>
        <w:t>руб.</w:t>
      </w:r>
    </w:p>
    <w:p w14:paraId="7B268ECC" w14:textId="528A16CE"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21</w:t>
      </w:r>
      <w:r w:rsidR="00CD325C">
        <w:t xml:space="preserve"> - </w:t>
      </w:r>
      <w:r>
        <w:t xml:space="preserve">ООО «Новая Индустрия», ИНН 2241003643, КД 8294 от 14.10.2015, КД 8293 от 09.10.2015, КД 8294 от 14.10.2015, КД 8301 от 25.03.2015, КД 8303 от 31.03.2015, КД 8306 от 02.04.2015, КД 8309 от 06.04.2015, КД 8310 от 09.04.2015, КД 8284 от 11.02.2015, КД 8285 от 13.02.2015, КД 8286 от 17.02.2015, КД 8327 от 28.04.2015, КД 8288 от 19.02.2015, КД 8067 от 30.12.2013, КД 8341 от 05.06.2015, КД 8343 от 15.06.2015, КД 8347 от 19.06.2015, решение АС Алтайского края от 30.01.2016 по делу А03-19042/2016, от 20.04.2017 по делу А03-22207/2016, от 10.11.2016 по делу А03-14972/2016, от 17.07.2017 по делу А03-1195/2017, решение Железнодорожного районного суда г. Барнаула от 14.09.2016 по делу 2-2288/16, истек срок предъявления ИЛ, готовятся заявления для предъявления на повторное возбуждение </w:t>
      </w:r>
      <w:proofErr w:type="spellStart"/>
      <w:r>
        <w:t>испол</w:t>
      </w:r>
      <w:proofErr w:type="spellEnd"/>
      <w:r>
        <w:t>. производств (115 540 577,53 руб.)</w:t>
      </w:r>
      <w:r>
        <w:tab/>
      </w:r>
      <w:r w:rsidR="00CD325C">
        <w:t xml:space="preserve">- </w:t>
      </w:r>
      <w:r w:rsidR="00293523" w:rsidRPr="00293523">
        <w:t>115</w:t>
      </w:r>
      <w:r w:rsidR="00A236C0">
        <w:t xml:space="preserve"> </w:t>
      </w:r>
      <w:r w:rsidR="00293523" w:rsidRPr="00293523">
        <w:t>540</w:t>
      </w:r>
      <w:r w:rsidR="00A236C0">
        <w:t xml:space="preserve"> </w:t>
      </w:r>
      <w:r w:rsidR="00293523" w:rsidRPr="00293523">
        <w:t>577,53</w:t>
      </w:r>
      <w:r w:rsidR="00293523">
        <w:t xml:space="preserve"> </w:t>
      </w:r>
      <w:r>
        <w:t>руб.</w:t>
      </w:r>
    </w:p>
    <w:p w14:paraId="11412672" w14:textId="4CD4F300"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22</w:t>
      </w:r>
      <w:r w:rsidR="00CD325C">
        <w:t xml:space="preserve"> - </w:t>
      </w:r>
      <w:r>
        <w:t>ООО «</w:t>
      </w:r>
      <w:proofErr w:type="spellStart"/>
      <w:r>
        <w:t>ЭкоСтэпСибирь</w:t>
      </w:r>
      <w:proofErr w:type="spellEnd"/>
      <w:r>
        <w:t>», ИНН 2225066117 (солидарно с Шершневым Олегом Кузьмич</w:t>
      </w:r>
      <w:r w:rsidR="002D6390">
        <w:t>о</w:t>
      </w:r>
      <w:r>
        <w:t>м), КД 6510 от 20.01.2014, решение Октябрьского районного суда г. Барнаула от 14.06.2019 по делу 2-577/2019, Шершнев О.М. находится в процедуре банкротства (8 276 224,24 руб.)</w:t>
      </w:r>
      <w:r w:rsidR="00CD325C">
        <w:t xml:space="preserve"> </w:t>
      </w:r>
      <w:r w:rsidR="00293523">
        <w:t>–</w:t>
      </w:r>
      <w:r w:rsidR="00CD325C">
        <w:t xml:space="preserve"> </w:t>
      </w:r>
      <w:r w:rsidR="00293523" w:rsidRPr="00293523">
        <w:t>8</w:t>
      </w:r>
      <w:r w:rsidR="00293523">
        <w:t xml:space="preserve"> </w:t>
      </w:r>
      <w:r w:rsidR="00293523" w:rsidRPr="00293523">
        <w:t>276</w:t>
      </w:r>
      <w:r w:rsidR="00293523">
        <w:t xml:space="preserve"> </w:t>
      </w:r>
      <w:r w:rsidR="00293523" w:rsidRPr="00293523">
        <w:t>224,24</w:t>
      </w:r>
      <w:r w:rsidR="00293523">
        <w:t xml:space="preserve"> </w:t>
      </w:r>
      <w:r>
        <w:t>руб.</w:t>
      </w:r>
    </w:p>
    <w:p w14:paraId="0B6C910D" w14:textId="5D249995"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23</w:t>
      </w:r>
      <w:r w:rsidR="00CD325C">
        <w:t xml:space="preserve"> - </w:t>
      </w:r>
      <w:r>
        <w:t>ОАО «Масальский завод железобетонных изделий», ИНН 2256003163, КД 8254 от 01.12.2014, КД 7940 от 17.09.2013, КД 7877 от 08.08.2013, определение АС Алтайского края от 20.09.2017 по делу А03-20932/2015 о включении в РТК третьей очереди, находится в стадии банкротства (95 677 921,83 руб.)</w:t>
      </w:r>
      <w:r w:rsidR="00CD325C">
        <w:t xml:space="preserve"> </w:t>
      </w:r>
      <w:r w:rsidR="00A236C0">
        <w:t>–</w:t>
      </w:r>
      <w:r w:rsidR="00CD325C">
        <w:t xml:space="preserve"> </w:t>
      </w:r>
      <w:r w:rsidR="00A236C0" w:rsidRPr="00A236C0">
        <w:t>95</w:t>
      </w:r>
      <w:r w:rsidR="00A236C0">
        <w:t xml:space="preserve"> </w:t>
      </w:r>
      <w:r w:rsidR="00A236C0" w:rsidRPr="00A236C0">
        <w:t>677</w:t>
      </w:r>
      <w:r w:rsidR="00A236C0">
        <w:t xml:space="preserve"> </w:t>
      </w:r>
      <w:r w:rsidR="00A236C0" w:rsidRPr="00A236C0">
        <w:t>921,83</w:t>
      </w:r>
      <w:r w:rsidR="00A236C0">
        <w:t xml:space="preserve"> </w:t>
      </w:r>
      <w:r>
        <w:t>руб.</w:t>
      </w:r>
    </w:p>
    <w:p w14:paraId="5F054496" w14:textId="37DF0C4C" w:rsidR="00EC524D"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rsidR="00CD325C">
        <w:t xml:space="preserve"> </w:t>
      </w:r>
      <w:r>
        <w:t>24</w:t>
      </w:r>
      <w:r w:rsidR="00CD325C">
        <w:t xml:space="preserve"> - </w:t>
      </w:r>
      <w:r>
        <w:t>ООО «</w:t>
      </w:r>
      <w:proofErr w:type="spellStart"/>
      <w:r>
        <w:t>Сибопт</w:t>
      </w:r>
      <w:proofErr w:type="spellEnd"/>
      <w:r>
        <w:t xml:space="preserve">», ИНН 2224167835, КД 8344 от 17.06.2015, КД 8393 от 18.08.2015, КД 8400 от 24.08.2015, КД 8387 от 10.08.2015, КД 8355 от 30.06.2015, КД 8364 от 14.07.2015, КД 8367 от 16.07.2015, КД 8388 от 11.08.2015, КД 8383 от 06.08.2015, КД 8397 от 20.08.2015, КД 8362 от 08.07.2015, КД 8368 от 20.07.2015, КД 8365 от 15.07.2015, КД 8342 от 10.06.2015, КД 8391 от 13.08.2015, КД 8399 от 21.08.2015, КД 8385 от 07.08.2015, КД 8304 от 01.04.2015, заочные решения Железнодорожного районного суда г. Барнаула от 08.12.2016 по делу 2-4203/2016, от 31.05.2017 по делу 2-1795/17, от 21.12.2016 по делу 2-4204/2016, от 21.12.2016 по делу 2-4219/2016, от 22.12.2016 по делу 2-4228/2016, от 08.12.2016 по делу 2-4202/2016, от 15.06.2017 по делу 2-1836/17, от 24.01.2017 по делу 2-272/17, решения Железнодорожного районного суда г. Барнаула от 25.01.2017 по делу 2-268/2017, от 21.11.2016 по делу 2-4239/2016, от 19.06.2017 по делу 2-180/2017, от 28.11.2016 по делу 2-4270/2016, от 10.01.2017 по делу 2-185/2017, от 21.11.2016 по делу 2-4238/2016, от 20.07.2017 по делу 2-1035/17, истек срок предъявления ИЛ, готовятся заявления для предъявления на повторное возбуждение </w:t>
      </w:r>
      <w:proofErr w:type="spellStart"/>
      <w:r>
        <w:t>испол</w:t>
      </w:r>
      <w:proofErr w:type="spellEnd"/>
      <w:r>
        <w:t>. производств (97 691 121,05 руб.)</w:t>
      </w:r>
      <w:r>
        <w:tab/>
      </w:r>
      <w:r w:rsidR="00CD325C">
        <w:t xml:space="preserve">- </w:t>
      </w:r>
      <w:r w:rsidR="00462078" w:rsidRPr="00462078">
        <w:t>97</w:t>
      </w:r>
      <w:r w:rsidR="00462078">
        <w:t> </w:t>
      </w:r>
      <w:r w:rsidR="00462078" w:rsidRPr="00462078">
        <w:t>691</w:t>
      </w:r>
      <w:r w:rsidR="00462078">
        <w:t xml:space="preserve"> </w:t>
      </w:r>
      <w:r w:rsidR="00462078" w:rsidRPr="00462078">
        <w:t>121,05</w:t>
      </w:r>
      <w:r w:rsidR="00462078">
        <w:t xml:space="preserve"> </w:t>
      </w:r>
      <w:r>
        <w:t>руб.</w:t>
      </w:r>
    </w:p>
    <w:p w14:paraId="486087E7" w14:textId="04ADADBC" w:rsidR="005C1A18" w:rsidRDefault="00EC524D" w:rsidP="00EC524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CD325C">
        <w:t xml:space="preserve"> </w:t>
      </w:r>
      <w:r>
        <w:t>25</w:t>
      </w:r>
      <w:r w:rsidR="00CD325C">
        <w:t xml:space="preserve"> - </w:t>
      </w:r>
      <w:r>
        <w:t>ООО «Профит-С», ИНН 2223576507, КД 8287 от 18.02.2015, КД 8345 от 18.06.2015, К 8198 от 01.09.2014, определение АС Алтайского края от 21.06.2017 по делу А03-1501/2017 о включении в РТК третьей очереди, от 21.06.2017 по делу А03-1501/2017 о включении в РТК третьей очереди, решение арбитражного апелляционного суда от 17.02.2021 по делу А03-1501/2017 о процессуальной замене стороны, находится в стадии банкротства (101 664 216,07 руб.)</w:t>
      </w:r>
      <w:r w:rsidR="00CD325C">
        <w:t xml:space="preserve"> </w:t>
      </w:r>
      <w:r w:rsidR="000D4E2B">
        <w:t>–</w:t>
      </w:r>
      <w:r w:rsidR="00CD325C">
        <w:t xml:space="preserve"> </w:t>
      </w:r>
      <w:r w:rsidR="000D4E2B" w:rsidRPr="000D4E2B">
        <w:t>101</w:t>
      </w:r>
      <w:r w:rsidR="000D4E2B">
        <w:t xml:space="preserve"> </w:t>
      </w:r>
      <w:r w:rsidR="000D4E2B" w:rsidRPr="000D4E2B">
        <w:t>664</w:t>
      </w:r>
      <w:r w:rsidR="000D4E2B">
        <w:t xml:space="preserve"> </w:t>
      </w:r>
      <w:r w:rsidR="000D4E2B" w:rsidRPr="000D4E2B">
        <w:t>216,07</w:t>
      </w:r>
      <w:r w:rsidR="000D4E2B">
        <w:t xml:space="preserve"> </w:t>
      </w:r>
      <w:r>
        <w:t>руб.</w:t>
      </w:r>
    </w:p>
    <w:p w14:paraId="47F623E1" w14:textId="5AAB449E" w:rsidR="00954941" w:rsidRDefault="00954941"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954941">
        <w:rPr>
          <w:rFonts w:ascii="Times New Roman CYR" w:hAnsi="Times New Roman CYR" w:cs="Times New Roman CYR"/>
          <w:i/>
          <w:iCs/>
          <w:color w:val="000000"/>
        </w:rPr>
        <w:t xml:space="preserve">Лот </w:t>
      </w:r>
      <w:r w:rsidR="005078F9">
        <w:rPr>
          <w:rFonts w:ascii="Times New Roman CYR" w:hAnsi="Times New Roman CYR" w:cs="Times New Roman CYR"/>
          <w:i/>
          <w:iCs/>
          <w:color w:val="000000"/>
        </w:rPr>
        <w:t>№</w:t>
      </w:r>
      <w:r w:rsidRPr="00954941">
        <w:rPr>
          <w:rFonts w:ascii="Times New Roman CYR" w:hAnsi="Times New Roman CYR" w:cs="Times New Roman CYR"/>
          <w:i/>
          <w:iCs/>
          <w:color w:val="000000"/>
        </w:rPr>
        <w:t xml:space="preserve">2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w:t>
      </w:r>
      <w:r w:rsidRPr="00954941">
        <w:rPr>
          <w:rFonts w:ascii="Times New Roman CYR" w:hAnsi="Times New Roman CYR" w:cs="Times New Roman CYR"/>
          <w:i/>
          <w:iCs/>
          <w:color w:val="000000"/>
        </w:rPr>
        <w:lastRenderedPageBreak/>
        <w:t>она продается, и на прочих равных условиях. Договор купли-продажи заключается в нотариальной форме.</w:t>
      </w:r>
    </w:p>
    <w:p w14:paraId="42EE8F5D" w14:textId="77777777" w:rsidR="003D4857" w:rsidRPr="003C095D" w:rsidRDefault="003D4857" w:rsidP="003D48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3C095D">
        <w:rPr>
          <w:rFonts w:ascii="Times New Roman" w:hAnsi="Times New Roman" w:cs="Times New Roman"/>
          <w:i/>
          <w:iCs/>
          <w:sz w:val="24"/>
          <w:szCs w:val="24"/>
        </w:rPr>
        <w:t>По Лоту №6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2966848F" w14:textId="48CB4D2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83366A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61AAE">
        <w:t>5(пять)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506C59F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E61AAE" w:rsidRPr="00E61AAE">
        <w:rPr>
          <w:rFonts w:ascii="Times New Roman CYR" w:hAnsi="Times New Roman CYR" w:cs="Times New Roman CYR"/>
          <w:b/>
          <w:bCs/>
          <w:color w:val="000000"/>
        </w:rPr>
        <w:t>20 сентября</w:t>
      </w:r>
      <w:r w:rsidR="00E61AAE">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1669A0E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E61AAE" w:rsidRPr="00E61AAE">
        <w:rPr>
          <w:b/>
          <w:bCs/>
          <w:color w:val="000000"/>
        </w:rPr>
        <w:t>20 сентября</w:t>
      </w:r>
      <w:r w:rsidR="00BA4AA5">
        <w:rPr>
          <w:color w:val="000000"/>
        </w:rPr>
        <w:t xml:space="preserve"> </w:t>
      </w:r>
      <w:r w:rsidR="00BA4AA5" w:rsidRPr="00BA4AA5">
        <w:rPr>
          <w:b/>
          <w:bCs/>
          <w:color w:val="000000"/>
        </w:rPr>
        <w:t>2021 г.</w:t>
      </w:r>
      <w:r w:rsidRPr="00791681">
        <w:rPr>
          <w:color w:val="000000"/>
        </w:rPr>
        <w:t xml:space="preserve">, лоты не реализованы, то в 14:00 часов по московскому времени </w:t>
      </w:r>
      <w:r w:rsidR="00E61AAE" w:rsidRPr="00E61AAE">
        <w:rPr>
          <w:b/>
          <w:bCs/>
          <w:color w:val="000000"/>
        </w:rPr>
        <w:t>08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5DA4CCCF"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E61AAE" w:rsidRPr="00E61AAE">
        <w:rPr>
          <w:b/>
          <w:bCs/>
          <w:color w:val="000000"/>
        </w:rPr>
        <w:t>10 августа</w:t>
      </w:r>
      <w:r w:rsidR="00110257">
        <w:rPr>
          <w:color w:val="000000"/>
        </w:rPr>
        <w:t xml:space="preserve"> </w:t>
      </w:r>
      <w:r w:rsidR="002643BE" w:rsidRPr="00110257">
        <w:rPr>
          <w:b/>
          <w:bCs/>
        </w:rPr>
        <w:t>202</w:t>
      </w:r>
      <w:r w:rsidR="00110257">
        <w:rPr>
          <w:b/>
          <w:bCs/>
        </w:rPr>
        <w:t>1</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E61AAE" w:rsidRPr="00E61AAE">
        <w:rPr>
          <w:b/>
          <w:bCs/>
          <w:color w:val="000000"/>
        </w:rPr>
        <w:t>27 сентября</w:t>
      </w:r>
      <w:r w:rsidR="00110257">
        <w:rPr>
          <w:color w:val="000000"/>
        </w:rPr>
        <w:t xml:space="preserve"> </w:t>
      </w:r>
      <w:r w:rsidR="00110257" w:rsidRPr="00110257">
        <w:rPr>
          <w:b/>
          <w:bCs/>
          <w:color w:val="000000"/>
        </w:rPr>
        <w:t>2021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7DD50C13"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AA6E2B">
        <w:rPr>
          <w:b/>
          <w:color w:val="000000"/>
        </w:rPr>
        <w:t>5-7,10,13,15,18-25</w:t>
      </w:r>
      <w:r w:rsidRPr="00791681">
        <w:rPr>
          <w:color w:val="000000"/>
        </w:rPr>
        <w:t>, не реализованные на повторных Торгах, а также</w:t>
      </w:r>
      <w:r w:rsidR="002002A1" w:rsidRPr="00791681">
        <w:rPr>
          <w:b/>
          <w:color w:val="000000"/>
        </w:rPr>
        <w:t xml:space="preserve"> лоты </w:t>
      </w:r>
      <w:r w:rsidR="00B448C0">
        <w:rPr>
          <w:b/>
          <w:color w:val="000000"/>
        </w:rPr>
        <w:t>1-4,8,9,11,12,14,16</w:t>
      </w:r>
      <w:r w:rsidRPr="00791681">
        <w:rPr>
          <w:color w:val="000000"/>
        </w:rPr>
        <w:t xml:space="preserve"> выставляются на Торги ППП.</w:t>
      </w:r>
    </w:p>
    <w:p w14:paraId="2856BB37" w14:textId="0091D06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233496">
        <w:rPr>
          <w:b/>
          <w:bCs/>
          <w:color w:val="000000"/>
        </w:rPr>
        <w:t>11 ноября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rPr>
          <w:b/>
          <w:bCs/>
          <w:color w:val="000000"/>
        </w:rPr>
        <w:t xml:space="preserve"> по </w:t>
      </w:r>
      <w:r w:rsidR="00233496">
        <w:rPr>
          <w:b/>
          <w:bCs/>
          <w:color w:val="000000"/>
        </w:rPr>
        <w:t>14 марта</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1F7164B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233496" w:rsidRPr="00233496">
        <w:rPr>
          <w:b/>
          <w:bCs/>
          <w:color w:val="000000"/>
        </w:rPr>
        <w:t>11 ноября</w:t>
      </w:r>
      <w:r w:rsidR="00110257">
        <w:rPr>
          <w:color w:val="000000"/>
        </w:rPr>
        <w:t xml:space="preserve"> </w:t>
      </w:r>
      <w:r w:rsidR="00110257" w:rsidRPr="00110257">
        <w:rPr>
          <w:b/>
          <w:bCs/>
          <w:color w:val="000000"/>
        </w:rPr>
        <w:t>2021 г.</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7296DCEC" w:rsidR="00110257" w:rsidRPr="00964624" w:rsidRDefault="0096462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64624">
        <w:rPr>
          <w:b/>
          <w:bCs/>
          <w:color w:val="000000"/>
        </w:rPr>
        <w:t>Для лота 1:</w:t>
      </w:r>
    </w:p>
    <w:p w14:paraId="6B3905EC"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11 ноября 2021 г. по 22 декабря 2021 г. - в размере начальной цены продажи лота;</w:t>
      </w:r>
    </w:p>
    <w:p w14:paraId="05A51F0E"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23 декабря 2021 г. по 29 декабря 2021 г. - в размере 93,00% от начальной цены продажи лота;</w:t>
      </w:r>
    </w:p>
    <w:p w14:paraId="2AA51A5A"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lastRenderedPageBreak/>
        <w:t>с 30 декабря 2021 г. по 16 января 2022 г. - в размере 86,00% от начальной цены продажи лота;</w:t>
      </w:r>
    </w:p>
    <w:p w14:paraId="1AF0C65D"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17 января 2022 г. по 23 января 2022 г. - в размере 79,00% от начальной цены продажи лота;</w:t>
      </w:r>
    </w:p>
    <w:p w14:paraId="21F6A532"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24 января 2022 г. по 30 января 2022 г. - в размере 72,00% от начальной цены продажи лота;</w:t>
      </w:r>
    </w:p>
    <w:p w14:paraId="0E2C269D"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31 января 2022 г. по 06 февраля 2022 г. - в размере 65,00% от начальной цены продажи лота;</w:t>
      </w:r>
    </w:p>
    <w:p w14:paraId="4ED21865"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февраля 2022 г. по 13 февраля 2022 г. - в размере 58,00% от начальной цены продажи лота;</w:t>
      </w:r>
    </w:p>
    <w:p w14:paraId="6CFEBFD8"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14 февраля 2022 г. по 20 февраля 2022 г. - в размере 51,00% от начальной цены продажи лота;</w:t>
      </w:r>
    </w:p>
    <w:p w14:paraId="0412A38E"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21 февраля 2022 г. по 27 февраля 2022 г. - в размере 44,00% от начальной цены продажи лота;</w:t>
      </w:r>
    </w:p>
    <w:p w14:paraId="5A192938" w14:textId="77777777"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28 февраля 2022 г. по 06 марта 2022 г. - в размере 37,00% от начальной цены продажи лота;</w:t>
      </w:r>
    </w:p>
    <w:p w14:paraId="5170E39C" w14:textId="6B68C268" w:rsidR="00110257"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марта 2022 г. по 14 марта 2022 г. - в размере 30,00% от начальной цены продажи лота</w:t>
      </w:r>
      <w:r>
        <w:rPr>
          <w:color w:val="000000"/>
        </w:rPr>
        <w:t>.</w:t>
      </w:r>
    </w:p>
    <w:p w14:paraId="2CF70053" w14:textId="159D80E0" w:rsidR="00964624" w:rsidRPr="00964624" w:rsidRDefault="00964624"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64624">
        <w:rPr>
          <w:b/>
          <w:bCs/>
          <w:color w:val="000000"/>
        </w:rPr>
        <w:t>Для лотов 2,3:</w:t>
      </w:r>
    </w:p>
    <w:p w14:paraId="7F921C70" w14:textId="34883260"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11 ноября 2021 г. по 22 декабря 2021 г. - в размере начальной цены продажи лот</w:t>
      </w:r>
      <w:r w:rsidR="00CE1F14">
        <w:rPr>
          <w:color w:val="000000"/>
        </w:rPr>
        <w:t>ов</w:t>
      </w:r>
      <w:r w:rsidRPr="00964624">
        <w:rPr>
          <w:color w:val="000000"/>
        </w:rPr>
        <w:t>;</w:t>
      </w:r>
    </w:p>
    <w:p w14:paraId="2359F63E" w14:textId="31859DDB"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23 декабря 2021 г. по 29 декабря 2021 г. - в размере 92,10% от начальной цены продажи лот</w:t>
      </w:r>
      <w:r w:rsidR="00CE1F14">
        <w:rPr>
          <w:color w:val="000000"/>
        </w:rPr>
        <w:t>ов</w:t>
      </w:r>
      <w:r w:rsidRPr="00964624">
        <w:rPr>
          <w:color w:val="000000"/>
        </w:rPr>
        <w:t>;</w:t>
      </w:r>
    </w:p>
    <w:p w14:paraId="4D485E3F" w14:textId="0514F38B"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30 декабря 2021 г. по 16 января 2022 г. - в размере 84,20% от начальной цены продажи лот</w:t>
      </w:r>
      <w:r w:rsidR="00CE1F14">
        <w:rPr>
          <w:color w:val="000000"/>
        </w:rPr>
        <w:t>ов</w:t>
      </w:r>
      <w:r w:rsidRPr="00964624">
        <w:rPr>
          <w:color w:val="000000"/>
        </w:rPr>
        <w:t>;</w:t>
      </w:r>
    </w:p>
    <w:p w14:paraId="6C5479CA" w14:textId="6B2F8C2A"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17 января 2022 г. по 23 января 2022 г. - в размере 76,30% от начальной цены продажи лот</w:t>
      </w:r>
      <w:r w:rsidR="00CE1F14">
        <w:rPr>
          <w:color w:val="000000"/>
        </w:rPr>
        <w:t>ов</w:t>
      </w:r>
      <w:r w:rsidRPr="00964624">
        <w:rPr>
          <w:color w:val="000000"/>
        </w:rPr>
        <w:t>;</w:t>
      </w:r>
    </w:p>
    <w:p w14:paraId="7FD13197" w14:textId="39204551"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24 января 2022 г. по 30 января 2022 г. - в размере 68,40% от начальной цены продажи лот</w:t>
      </w:r>
      <w:r w:rsidR="00CE1F14">
        <w:rPr>
          <w:color w:val="000000"/>
        </w:rPr>
        <w:t>ов</w:t>
      </w:r>
      <w:r w:rsidRPr="00964624">
        <w:rPr>
          <w:color w:val="000000"/>
        </w:rPr>
        <w:t>;</w:t>
      </w:r>
    </w:p>
    <w:p w14:paraId="17686DC3" w14:textId="095FBE24"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31 января 2022 г. по 06 февраля 2022 г. - в размере 60,50% от начальной цены продажи лот</w:t>
      </w:r>
      <w:r w:rsidR="00CE1F14">
        <w:rPr>
          <w:color w:val="000000"/>
        </w:rPr>
        <w:t>ов</w:t>
      </w:r>
      <w:r w:rsidRPr="00964624">
        <w:rPr>
          <w:color w:val="000000"/>
        </w:rPr>
        <w:t>;</w:t>
      </w:r>
    </w:p>
    <w:p w14:paraId="1C4787B7" w14:textId="3836F9FD"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февраля 2022 г. по 13 февраля 2022 г. - в размере 52,60% от начальной цены продажи лот</w:t>
      </w:r>
      <w:r w:rsidR="00CE1F14">
        <w:rPr>
          <w:color w:val="000000"/>
        </w:rPr>
        <w:t>ов</w:t>
      </w:r>
      <w:r w:rsidRPr="00964624">
        <w:rPr>
          <w:color w:val="000000"/>
        </w:rPr>
        <w:t>;</w:t>
      </w:r>
    </w:p>
    <w:p w14:paraId="7F2E41F5" w14:textId="6B81F096"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14 февраля 2022 г. по 20 февраля 2022 г. - в размере 44,70% от начальной цены продажи лот</w:t>
      </w:r>
      <w:r w:rsidR="00CE1F14">
        <w:rPr>
          <w:color w:val="000000"/>
        </w:rPr>
        <w:t>ов</w:t>
      </w:r>
      <w:r w:rsidRPr="00964624">
        <w:rPr>
          <w:color w:val="000000"/>
        </w:rPr>
        <w:t>;</w:t>
      </w:r>
    </w:p>
    <w:p w14:paraId="2CA542F9" w14:textId="738ED03D"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21 февраля 2022 г. по 27 февраля 2022 г. - в размере 36,80% от начальной цены продажи лот</w:t>
      </w:r>
      <w:r w:rsidR="00CE1F14">
        <w:rPr>
          <w:color w:val="000000"/>
        </w:rPr>
        <w:t>ов</w:t>
      </w:r>
      <w:r w:rsidRPr="00964624">
        <w:rPr>
          <w:color w:val="000000"/>
        </w:rPr>
        <w:t>;</w:t>
      </w:r>
    </w:p>
    <w:p w14:paraId="5B0724BF" w14:textId="7863986E" w:rsidR="00964624" w:rsidRPr="00964624"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28 февраля 2022 г. по 06 марта 2022 г. - в размере 28,90% от начальной цены продажи лот</w:t>
      </w:r>
      <w:r w:rsidR="00CE1F14">
        <w:rPr>
          <w:color w:val="000000"/>
        </w:rPr>
        <w:t>ов</w:t>
      </w:r>
      <w:r w:rsidRPr="00964624">
        <w:rPr>
          <w:color w:val="000000"/>
        </w:rPr>
        <w:t>;</w:t>
      </w:r>
    </w:p>
    <w:p w14:paraId="68F0C018" w14:textId="2CF263B2" w:rsidR="00110257" w:rsidRDefault="0096462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64624">
        <w:rPr>
          <w:color w:val="000000"/>
        </w:rPr>
        <w:t>с 07 марта 2022 г. по 14 марта 2022 г. - в размере 21,00% от начальной цены продажи лот</w:t>
      </w:r>
      <w:r w:rsidR="00CE1F14">
        <w:rPr>
          <w:color w:val="000000"/>
        </w:rPr>
        <w:t>ов</w:t>
      </w:r>
      <w:r>
        <w:rPr>
          <w:color w:val="000000"/>
        </w:rPr>
        <w:t>.</w:t>
      </w:r>
    </w:p>
    <w:p w14:paraId="7B868EB1" w14:textId="2A08F987" w:rsidR="00964624" w:rsidRPr="001662BC" w:rsidRDefault="001662BC" w:rsidP="009646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662BC">
        <w:rPr>
          <w:b/>
          <w:bCs/>
          <w:color w:val="000000"/>
        </w:rPr>
        <w:t>Для лота 4:</w:t>
      </w:r>
    </w:p>
    <w:p w14:paraId="4995C086"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11 ноября 2021 г. по 22 декабря 2021 г. - в размере начальной цены продажи лота;</w:t>
      </w:r>
    </w:p>
    <w:p w14:paraId="1107B471"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23 декабря 2021 г. по 29 декабря 2021 г. - в размере 97,00% от начальной цены продажи лота;</w:t>
      </w:r>
    </w:p>
    <w:p w14:paraId="6FA20BC5"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30 декабря 2021 г. по 16 января 2022 г. - в размере 94,00% от начальной цены продажи лота;</w:t>
      </w:r>
    </w:p>
    <w:p w14:paraId="36AA71AA"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17 января 2022 г. по 23 января 2022 г. - в размере 91,00% от начальной цены продажи лота;</w:t>
      </w:r>
    </w:p>
    <w:p w14:paraId="43D74C37"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24 января 2022 г. по 30 января 2022 г. - в размере 88,00% от начальной цены продажи лота;</w:t>
      </w:r>
    </w:p>
    <w:p w14:paraId="3593C26E"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31 января 2022 г. по 06 февраля 2022 г. - в размере 85,00% от начальной цены продажи лота;</w:t>
      </w:r>
    </w:p>
    <w:p w14:paraId="0096D7BF"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07 февраля 2022 г. по 13 февраля 2022 г. - в размере 82,00% от начальной цены продажи лота;</w:t>
      </w:r>
    </w:p>
    <w:p w14:paraId="35DF6F70"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14 февраля 2022 г. по 20 февраля 2022 г. - в размере 79,00% от начальной цены продажи лота;</w:t>
      </w:r>
    </w:p>
    <w:p w14:paraId="57C2E63E"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21 февраля 2022 г. по 27 февраля 2022 г. - в размере 76,00% от начальной цены продажи лота;</w:t>
      </w:r>
    </w:p>
    <w:p w14:paraId="6B07B38F" w14:textId="77777777" w:rsidR="001662BC" w:rsidRPr="001662BC"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lastRenderedPageBreak/>
        <w:t>с 28 февраля 2022 г. по 06 марта 2022 г. - в размере 73,00% от начальной цены продажи лота;</w:t>
      </w:r>
    </w:p>
    <w:p w14:paraId="589006D2" w14:textId="1A8D65F5" w:rsidR="00110257" w:rsidRDefault="001662BC"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662BC">
        <w:rPr>
          <w:color w:val="000000"/>
        </w:rPr>
        <w:t>с 07 марта 2022 г. по 14 марта 2022 г. - в размере 70,00% от начальной цены продажи лота</w:t>
      </w:r>
      <w:r>
        <w:rPr>
          <w:color w:val="000000"/>
        </w:rPr>
        <w:t>.</w:t>
      </w:r>
    </w:p>
    <w:p w14:paraId="3D8D170F" w14:textId="2352611F" w:rsidR="001662BC" w:rsidRPr="00CE1F14" w:rsidRDefault="00CE1F14"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E1F14">
        <w:rPr>
          <w:b/>
          <w:bCs/>
          <w:color w:val="000000"/>
        </w:rPr>
        <w:t>Для лотов 5,7:</w:t>
      </w:r>
    </w:p>
    <w:p w14:paraId="2297A1C5" w14:textId="2005607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11 ноября 2021 г. по 22 декабря 2021 г. - в размере начальной цены продажи лот</w:t>
      </w:r>
      <w:r>
        <w:rPr>
          <w:color w:val="000000"/>
        </w:rPr>
        <w:t>ов</w:t>
      </w:r>
      <w:r w:rsidRPr="009D2EE2">
        <w:rPr>
          <w:color w:val="000000"/>
        </w:rPr>
        <w:t>;</w:t>
      </w:r>
    </w:p>
    <w:p w14:paraId="2E25B991" w14:textId="624402B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23 декабря 2021 г. по 29 декабря 2021 г. - в размере 93,30% от начальной цены продажи лот</w:t>
      </w:r>
      <w:r>
        <w:rPr>
          <w:color w:val="000000"/>
        </w:rPr>
        <w:t>ов</w:t>
      </w:r>
      <w:r w:rsidRPr="009D2EE2">
        <w:rPr>
          <w:color w:val="000000"/>
        </w:rPr>
        <w:t>;</w:t>
      </w:r>
    </w:p>
    <w:p w14:paraId="784CC697" w14:textId="422E2383"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30 декабря 2021 г. по 16 января 2022 г. - в размере 86,60% от начальной цены продажи лот</w:t>
      </w:r>
      <w:r>
        <w:rPr>
          <w:color w:val="000000"/>
        </w:rPr>
        <w:t>ов</w:t>
      </w:r>
      <w:r w:rsidRPr="009D2EE2">
        <w:rPr>
          <w:color w:val="000000"/>
        </w:rPr>
        <w:t>;</w:t>
      </w:r>
    </w:p>
    <w:p w14:paraId="346B83AB" w14:textId="6B36B7E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17 января 2022 г. по 23 января 2022 г. - в размере 79,90% от начальной цены продажи лот</w:t>
      </w:r>
      <w:r>
        <w:rPr>
          <w:color w:val="000000"/>
        </w:rPr>
        <w:t>ов</w:t>
      </w:r>
      <w:r w:rsidRPr="009D2EE2">
        <w:rPr>
          <w:color w:val="000000"/>
        </w:rPr>
        <w:t>;</w:t>
      </w:r>
    </w:p>
    <w:p w14:paraId="1BA717DB" w14:textId="130E876C"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24 января 2022 г. по 30 января 2022 г. - в размере 73,20% от начальной цены продажи лот</w:t>
      </w:r>
      <w:r>
        <w:rPr>
          <w:color w:val="000000"/>
        </w:rPr>
        <w:t>ов</w:t>
      </w:r>
      <w:r w:rsidRPr="009D2EE2">
        <w:rPr>
          <w:color w:val="000000"/>
        </w:rPr>
        <w:t>;</w:t>
      </w:r>
    </w:p>
    <w:p w14:paraId="744AF323" w14:textId="274250EC"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31 января 2022 г. по 06 февраля 2022 г. - в размере 66,50% от начальной цены продажи лот</w:t>
      </w:r>
      <w:r>
        <w:rPr>
          <w:color w:val="000000"/>
        </w:rPr>
        <w:t>ов</w:t>
      </w:r>
      <w:r w:rsidRPr="009D2EE2">
        <w:rPr>
          <w:color w:val="000000"/>
        </w:rPr>
        <w:t>;</w:t>
      </w:r>
    </w:p>
    <w:p w14:paraId="7A5E89F6" w14:textId="16BEBFF4"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07 февраля 2022 г. по 13 февраля 2022 г. - в размере 59,80% от начальной цены продажи лот</w:t>
      </w:r>
      <w:r>
        <w:rPr>
          <w:color w:val="000000"/>
        </w:rPr>
        <w:t>ов</w:t>
      </w:r>
      <w:r w:rsidRPr="009D2EE2">
        <w:rPr>
          <w:color w:val="000000"/>
        </w:rPr>
        <w:t>;</w:t>
      </w:r>
    </w:p>
    <w:p w14:paraId="17DF9323" w14:textId="00006B98"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14 февраля 2022 г. по 20 февраля 2022 г. - в размере 53,10% от начальной цены продажи лот</w:t>
      </w:r>
      <w:r>
        <w:rPr>
          <w:color w:val="000000"/>
        </w:rPr>
        <w:t>ов</w:t>
      </w:r>
      <w:r w:rsidRPr="009D2EE2">
        <w:rPr>
          <w:color w:val="000000"/>
        </w:rPr>
        <w:t>;</w:t>
      </w:r>
    </w:p>
    <w:p w14:paraId="771C676D" w14:textId="60402A6A"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21 февраля 2022 г. по 27 февраля 2022 г. - в размере 46,40% от начальной цены продажи лот</w:t>
      </w:r>
      <w:r>
        <w:rPr>
          <w:color w:val="000000"/>
        </w:rPr>
        <w:t>ов</w:t>
      </w:r>
      <w:r w:rsidRPr="009D2EE2">
        <w:rPr>
          <w:color w:val="000000"/>
        </w:rPr>
        <w:t>;</w:t>
      </w:r>
    </w:p>
    <w:p w14:paraId="17B8A5E7" w14:textId="7F769245" w:rsidR="009D2EE2" w:rsidRPr="009D2EE2"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28 февраля 2022 г. по 06 марта 2022 г. - в размере 39,70% от начальной цены продажи лот</w:t>
      </w:r>
      <w:r>
        <w:rPr>
          <w:color w:val="000000"/>
        </w:rPr>
        <w:t>ов</w:t>
      </w:r>
      <w:r w:rsidRPr="009D2EE2">
        <w:rPr>
          <w:color w:val="000000"/>
        </w:rPr>
        <w:t>;</w:t>
      </w:r>
    </w:p>
    <w:p w14:paraId="2A64A83F" w14:textId="45543B55" w:rsidR="00CE1F14" w:rsidRDefault="009D2EE2"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D2EE2">
        <w:rPr>
          <w:color w:val="000000"/>
        </w:rPr>
        <w:t>с 07 марта 2022 г. по 14 марта 2022 г. - в размере 33,00% от начальной цены продажи лот</w:t>
      </w:r>
      <w:r>
        <w:rPr>
          <w:color w:val="000000"/>
        </w:rPr>
        <w:t>ов.</w:t>
      </w:r>
    </w:p>
    <w:p w14:paraId="547387E6" w14:textId="7F7F076B" w:rsidR="001662BC" w:rsidRPr="00B433FA" w:rsidRDefault="00B433FA" w:rsidP="009D2EE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433FA">
        <w:rPr>
          <w:b/>
          <w:bCs/>
          <w:color w:val="000000"/>
        </w:rPr>
        <w:t>Для лотов 6,20,21,24,25:</w:t>
      </w:r>
    </w:p>
    <w:p w14:paraId="013E4BBC" w14:textId="6FDC03D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11 ноября 2021 г. по 22 декабря 2021 г. - в размере начальной цены продажи лот</w:t>
      </w:r>
      <w:r>
        <w:rPr>
          <w:color w:val="000000"/>
        </w:rPr>
        <w:t>ов</w:t>
      </w:r>
      <w:r w:rsidRPr="00B433FA">
        <w:rPr>
          <w:color w:val="000000"/>
        </w:rPr>
        <w:t>;</w:t>
      </w:r>
    </w:p>
    <w:p w14:paraId="4DEC2DE8" w14:textId="79D98CE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23 декабря 2021 г. по 29 декабря 2021 г. - в размере 93,50% от начальной цены продажи лот</w:t>
      </w:r>
      <w:r>
        <w:rPr>
          <w:color w:val="000000"/>
        </w:rPr>
        <w:t>ов</w:t>
      </w:r>
      <w:r w:rsidRPr="00B433FA">
        <w:rPr>
          <w:color w:val="000000"/>
        </w:rPr>
        <w:t>;</w:t>
      </w:r>
    </w:p>
    <w:p w14:paraId="78AA097A" w14:textId="640DB1A6"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30 декабря 2021 г. по 16 января 2022 г. - в размере 87,00% от начальной цены продажи лот</w:t>
      </w:r>
      <w:r>
        <w:rPr>
          <w:color w:val="000000"/>
        </w:rPr>
        <w:t>ов</w:t>
      </w:r>
      <w:r w:rsidRPr="00B433FA">
        <w:rPr>
          <w:color w:val="000000"/>
        </w:rPr>
        <w:t>;</w:t>
      </w:r>
    </w:p>
    <w:p w14:paraId="2E3A7DB7" w14:textId="6F273181"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17 января 2022 г. по 23 января 2022 г. - в размере 80,50% от начальной цены продажи лот</w:t>
      </w:r>
      <w:r>
        <w:rPr>
          <w:color w:val="000000"/>
        </w:rPr>
        <w:t>ов</w:t>
      </w:r>
      <w:r w:rsidRPr="00B433FA">
        <w:rPr>
          <w:color w:val="000000"/>
        </w:rPr>
        <w:t>;</w:t>
      </w:r>
    </w:p>
    <w:p w14:paraId="14F59AA4" w14:textId="332ECB8E"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24 января 2022 г. по 30 января 2022 г. - в размере 74,00% от начальной цены продажи лот</w:t>
      </w:r>
      <w:r>
        <w:rPr>
          <w:color w:val="000000"/>
        </w:rPr>
        <w:t>ов</w:t>
      </w:r>
      <w:r w:rsidRPr="00B433FA">
        <w:rPr>
          <w:color w:val="000000"/>
        </w:rPr>
        <w:t>;</w:t>
      </w:r>
    </w:p>
    <w:p w14:paraId="2D3A5228" w14:textId="01E98B58"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31 января 2022 г. по 06 февраля 2022 г. - в размере 67,50% от начальной цены продажи лот</w:t>
      </w:r>
      <w:r>
        <w:rPr>
          <w:color w:val="000000"/>
        </w:rPr>
        <w:t>ов</w:t>
      </w:r>
      <w:r w:rsidRPr="00B433FA">
        <w:rPr>
          <w:color w:val="000000"/>
        </w:rPr>
        <w:t>;</w:t>
      </w:r>
    </w:p>
    <w:p w14:paraId="316E946F" w14:textId="25E285E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07 февраля 2022 г. по 13 февраля 2022 г. - в размере 61,00% от начальной цены продажи лот</w:t>
      </w:r>
      <w:r>
        <w:rPr>
          <w:color w:val="000000"/>
        </w:rPr>
        <w:t>ов</w:t>
      </w:r>
      <w:r w:rsidRPr="00B433FA">
        <w:rPr>
          <w:color w:val="000000"/>
        </w:rPr>
        <w:t>;</w:t>
      </w:r>
    </w:p>
    <w:p w14:paraId="7A41403C" w14:textId="6C31A137"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14 февраля 2022 г. по 20 февраля 2022 г. - в размере 54,50% от начальной цены продажи лот</w:t>
      </w:r>
      <w:r>
        <w:rPr>
          <w:color w:val="000000"/>
        </w:rPr>
        <w:t>ов</w:t>
      </w:r>
      <w:r w:rsidRPr="00B433FA">
        <w:rPr>
          <w:color w:val="000000"/>
        </w:rPr>
        <w:t>;</w:t>
      </w:r>
    </w:p>
    <w:p w14:paraId="344A3CCD" w14:textId="2126D72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21 февраля 2022 г. по 27 февраля 2022 г. - в размере 48,00% от начальной цены продажи лот</w:t>
      </w:r>
      <w:r>
        <w:rPr>
          <w:color w:val="000000"/>
        </w:rPr>
        <w:t>ов</w:t>
      </w:r>
      <w:r w:rsidRPr="00B433FA">
        <w:rPr>
          <w:color w:val="000000"/>
        </w:rPr>
        <w:t>;</w:t>
      </w:r>
    </w:p>
    <w:p w14:paraId="1F0B59D1" w14:textId="4D135FFF" w:rsidR="00B433FA" w:rsidRPr="00B433FA"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28 февраля 2022 г. по 06 марта 2022 г. - в размере 41,50% от начальной цены продажи лот</w:t>
      </w:r>
      <w:r>
        <w:rPr>
          <w:color w:val="000000"/>
        </w:rPr>
        <w:t>ов</w:t>
      </w:r>
      <w:r w:rsidRPr="00B433FA">
        <w:rPr>
          <w:color w:val="000000"/>
        </w:rPr>
        <w:t>;</w:t>
      </w:r>
    </w:p>
    <w:p w14:paraId="54649858" w14:textId="7146473B" w:rsidR="001662BC" w:rsidRDefault="00B433FA" w:rsidP="00B433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433FA">
        <w:rPr>
          <w:color w:val="000000"/>
        </w:rPr>
        <w:t>с 07 марта 2022 г. по 14 марта 2022 г. - в размере 35,00% от начальной цены продажи лот</w:t>
      </w:r>
      <w:r>
        <w:rPr>
          <w:color w:val="000000"/>
        </w:rPr>
        <w:t>ов.</w:t>
      </w:r>
    </w:p>
    <w:p w14:paraId="420D5E25" w14:textId="74217047" w:rsidR="001662BC" w:rsidRPr="00872D9E" w:rsidRDefault="00872D9E" w:rsidP="001662B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72D9E">
        <w:rPr>
          <w:b/>
          <w:bCs/>
          <w:color w:val="000000"/>
        </w:rPr>
        <w:t>Для лота 8:</w:t>
      </w:r>
    </w:p>
    <w:p w14:paraId="0981720C" w14:textId="77777777"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11 ноября 2021 г. по 22 декабря 2021 г. - в размере начальной цены продажи лота;</w:t>
      </w:r>
    </w:p>
    <w:p w14:paraId="4600EA96" w14:textId="2082A7CD"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23 декабря 2021 г. по 29 декабря 2021 г. - в размере 90,60% от начальной цены продажи лота;</w:t>
      </w:r>
    </w:p>
    <w:p w14:paraId="2C34471F" w14:textId="00C1D991"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30 декабря 2021 г. по 16 января 2022 г. - в размере 81,20% от начальной цены продажи лота;</w:t>
      </w:r>
    </w:p>
    <w:p w14:paraId="6C9946CD" w14:textId="2D6576F5"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17 января 2022 г. по 23 января 2022 г. - в размере 71,80% от начальной цены продажи лота;</w:t>
      </w:r>
    </w:p>
    <w:p w14:paraId="4F3E1ECF" w14:textId="6C5DACD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lastRenderedPageBreak/>
        <w:t>с 24 января 2022 г. по 30 января 2022 г. - в размере 62,40% от начальной цены продажи лота;</w:t>
      </w:r>
    </w:p>
    <w:p w14:paraId="1D30BA40" w14:textId="77777777"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31 января 2022 г. по 06 февраля 2022 г. - в размере 53,00% от начальной цены продажи лота;</w:t>
      </w:r>
    </w:p>
    <w:p w14:paraId="7165F4ED" w14:textId="38D42A4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07 февраля 2022 г. по 13 февраля 2022 г. - в размере 43,60% от начальной цены продажи лота;</w:t>
      </w:r>
    </w:p>
    <w:p w14:paraId="6F721378" w14:textId="7D3E89D6"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14 февраля 2022 г. по 20 февраля 2022 г. - в размере 34,20% от начальной цены продажи лота;</w:t>
      </w:r>
    </w:p>
    <w:p w14:paraId="0661C7AD" w14:textId="61244CCE"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21 февраля 2022 г. по 27 февраля 2022 г. - в размере 24,80% от начальной цены продажи лота;</w:t>
      </w:r>
    </w:p>
    <w:p w14:paraId="7035ECAB" w14:textId="3C9566CA" w:rsidR="00872D9E" w:rsidRP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с 28 февраля 2022 г. по 06 марта 2022 г. - в размере 15,40% от начальной цены продажи лота;</w:t>
      </w:r>
    </w:p>
    <w:p w14:paraId="589B98CE" w14:textId="74C7181D" w:rsidR="00872D9E" w:rsidRDefault="00872D9E"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2D9E">
        <w:rPr>
          <w:rFonts w:ascii="Times New Roman" w:hAnsi="Times New Roman" w:cs="Times New Roman"/>
          <w:color w:val="000000"/>
          <w:sz w:val="24"/>
          <w:szCs w:val="24"/>
        </w:rPr>
        <w:t xml:space="preserve">с 07 марта 2022 г. по 14 марта 2022 г. - в размере </w:t>
      </w:r>
      <w:r>
        <w:rPr>
          <w:rFonts w:ascii="Times New Roman" w:hAnsi="Times New Roman" w:cs="Times New Roman"/>
          <w:color w:val="000000"/>
          <w:sz w:val="24"/>
          <w:szCs w:val="24"/>
        </w:rPr>
        <w:t>6</w:t>
      </w:r>
      <w:r w:rsidRPr="00872D9E">
        <w:rPr>
          <w:rFonts w:ascii="Times New Roman" w:hAnsi="Times New Roman" w:cs="Times New Roman"/>
          <w:color w:val="000000"/>
          <w:sz w:val="24"/>
          <w:szCs w:val="24"/>
        </w:rPr>
        <w:t>,00% от начальной цены продажи лота</w:t>
      </w:r>
      <w:r>
        <w:rPr>
          <w:rFonts w:ascii="Times New Roman" w:hAnsi="Times New Roman" w:cs="Times New Roman"/>
          <w:color w:val="000000"/>
          <w:sz w:val="24"/>
          <w:szCs w:val="24"/>
        </w:rPr>
        <w:t>.</w:t>
      </w:r>
    </w:p>
    <w:p w14:paraId="14F51802" w14:textId="522F698A" w:rsidR="00872D9E" w:rsidRPr="00BC4668" w:rsidRDefault="00BC4668" w:rsidP="00872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t>Для лота 9:</w:t>
      </w:r>
    </w:p>
    <w:p w14:paraId="3CC13FF6"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лота;</w:t>
      </w:r>
    </w:p>
    <w:p w14:paraId="5CBF9ACE"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98,00% от начальной цены продажи лота;</w:t>
      </w:r>
    </w:p>
    <w:p w14:paraId="3DA2B3E4"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96,00% от начальной цены продажи лота;</w:t>
      </w:r>
    </w:p>
    <w:p w14:paraId="25DC109D"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94,00% от начальной цены продажи лота;</w:t>
      </w:r>
    </w:p>
    <w:p w14:paraId="06762843"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92,00% от начальной цены продажи лота;</w:t>
      </w:r>
    </w:p>
    <w:p w14:paraId="7DF341EA"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90,00% от начальной цены продажи лота;</w:t>
      </w:r>
    </w:p>
    <w:p w14:paraId="7834BB52"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88,00% от начальной цены продажи лота;</w:t>
      </w:r>
    </w:p>
    <w:p w14:paraId="1A0328CF"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86,00% от начальной цены продажи лота;</w:t>
      </w:r>
    </w:p>
    <w:p w14:paraId="064155F5"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84,00% от начальной цены продажи лота;</w:t>
      </w:r>
    </w:p>
    <w:p w14:paraId="138B59CB" w14:textId="7777777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82,00% от начальной цены продажи лота;</w:t>
      </w:r>
    </w:p>
    <w:p w14:paraId="2E4B59AA" w14:textId="54990CED" w:rsidR="00872D9E"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80,00% от начальной цены продажи лота</w:t>
      </w:r>
      <w:r>
        <w:rPr>
          <w:rFonts w:ascii="Times New Roman" w:hAnsi="Times New Roman" w:cs="Times New Roman"/>
          <w:color w:val="000000"/>
          <w:sz w:val="24"/>
          <w:szCs w:val="24"/>
        </w:rPr>
        <w:t>.</w:t>
      </w:r>
    </w:p>
    <w:p w14:paraId="0E91BE23" w14:textId="0AAD6580"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t>Для лотов 10,11,13,15,16:</w:t>
      </w:r>
    </w:p>
    <w:p w14:paraId="709C0D33" w14:textId="4DE4751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2DB35843" w14:textId="139716ED"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44DCA32" w14:textId="2E750987"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84,00%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752C16C" w14:textId="1F26567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76,00%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CD31D3B" w14:textId="2603305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68,00%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A1547D5" w14:textId="346186B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60,00%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7D71A9B1" w14:textId="33813EB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52,00%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0C87DA0C" w14:textId="6F901F86"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44,00%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2C4C3D1" w14:textId="2806D9D8"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36,00%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61991160" w14:textId="144B1B24"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28,00%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F9B7B74" w14:textId="33401D92" w:rsidR="00872D9E"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20,00% от начальной цены продажи лот</w:t>
      </w:r>
      <w:r>
        <w:rPr>
          <w:rFonts w:ascii="Times New Roman" w:hAnsi="Times New Roman" w:cs="Times New Roman"/>
          <w:color w:val="000000"/>
          <w:sz w:val="24"/>
          <w:szCs w:val="24"/>
        </w:rPr>
        <w:t>ов.</w:t>
      </w:r>
    </w:p>
    <w:p w14:paraId="26AE368C" w14:textId="42EE4FE3"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C4668">
        <w:rPr>
          <w:rFonts w:ascii="Times New Roman" w:hAnsi="Times New Roman" w:cs="Times New Roman"/>
          <w:b/>
          <w:bCs/>
          <w:color w:val="000000"/>
          <w:sz w:val="24"/>
          <w:szCs w:val="24"/>
        </w:rPr>
        <w:lastRenderedPageBreak/>
        <w:t>Для лотов 12,14:</w:t>
      </w:r>
    </w:p>
    <w:p w14:paraId="581E4A90" w14:textId="7B1A758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1D1F6E20" w14:textId="697787C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23 декабря 2021 г. по 29 декабря 2021 г. - в размере 94,00%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9D0861C" w14:textId="1F7BB96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30 декабря 2021 г. по 16 января 2022 г. - в размере 88,00%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2FB5BAC3" w14:textId="61637A81"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17 января 2022 г. по 23 января 2022 г. - в размере 82,00%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69CA9577" w14:textId="7C39819A"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24 января 2022 г. по 30 января 2022 г. - в размере 76,00%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1BD4F323" w14:textId="1BA76D7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31 января 2022 г. по 06 февраля 2022 г. - в размере 70,00%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38057AF" w14:textId="28004BA2"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февраля 2022 г. по 13 февраля 2022 г. - в размере 64,00%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7DB0C9D5" w14:textId="619CE08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14 февраля 2022 г. по 20 февраля 2022 г. - в размере 58,00%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023BFADA" w14:textId="1DBB7704"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21 февраля 2022 г. по 27 февраля 2022 г. - в размере 52,00%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52132415" w14:textId="4C2C6C6E" w:rsidR="00BC4668" w:rsidRP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28 февраля 2022 г. по 06 марта 2022 г. - в размере 46,00% от начальной цены продажи лот</w:t>
      </w:r>
      <w:r>
        <w:rPr>
          <w:rFonts w:ascii="Times New Roman" w:hAnsi="Times New Roman" w:cs="Times New Roman"/>
          <w:color w:val="000000"/>
          <w:sz w:val="24"/>
          <w:szCs w:val="24"/>
        </w:rPr>
        <w:t>ов</w:t>
      </w:r>
      <w:r w:rsidRPr="00BC4668">
        <w:rPr>
          <w:rFonts w:ascii="Times New Roman" w:hAnsi="Times New Roman" w:cs="Times New Roman"/>
          <w:color w:val="000000"/>
          <w:sz w:val="24"/>
          <w:szCs w:val="24"/>
        </w:rPr>
        <w:t>;</w:t>
      </w:r>
    </w:p>
    <w:p w14:paraId="430080F8" w14:textId="4F5AFEEB" w:rsidR="00BC4668" w:rsidRDefault="00BC4668" w:rsidP="00BC4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C4668">
        <w:rPr>
          <w:rFonts w:ascii="Times New Roman" w:hAnsi="Times New Roman" w:cs="Times New Roman"/>
          <w:color w:val="000000"/>
          <w:sz w:val="24"/>
          <w:szCs w:val="24"/>
        </w:rPr>
        <w:t>с 07 марта 2022 г. по 14 марта 2022 г. - в размере 40,00% от начальной цены продажи лот</w:t>
      </w:r>
      <w:r>
        <w:rPr>
          <w:rFonts w:ascii="Times New Roman" w:hAnsi="Times New Roman" w:cs="Times New Roman"/>
          <w:color w:val="000000"/>
          <w:sz w:val="24"/>
          <w:szCs w:val="24"/>
        </w:rPr>
        <w:t>ов.</w:t>
      </w:r>
    </w:p>
    <w:p w14:paraId="61286B36" w14:textId="7143B3EE" w:rsidR="00BC4668" w:rsidRPr="00D4111B" w:rsidRDefault="00D4111B"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4111B">
        <w:rPr>
          <w:rFonts w:ascii="Times New Roman" w:hAnsi="Times New Roman" w:cs="Times New Roman"/>
          <w:b/>
          <w:bCs/>
          <w:color w:val="000000"/>
          <w:sz w:val="24"/>
          <w:szCs w:val="24"/>
        </w:rPr>
        <w:t>Для лотов 18,19,22,23:</w:t>
      </w:r>
    </w:p>
    <w:p w14:paraId="55A3F7F2" w14:textId="6DD207F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11 ноября 2021 г. по 22 декабря 2021 г. - в размере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E6BE079" w14:textId="51BADEDC"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23 декабря 2021 г. по 29 декабря 2021 г. - в размере 96,00%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5B8F4877" w14:textId="3D0999F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30 декабря 2021 г. по 16 января 2022 г. - в размере 92,00%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22DBD426" w14:textId="34DA9482"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17 января 2022 г. по 23 января 2022 г. - в размере 88,00%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66668441" w14:textId="703EB7F0"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24 января 2022 г. по 30 января 2022 г. - в размере 84,00%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5EC9246" w14:textId="635A82AA"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31 января 2022 г. по 06 февраля 2022 г. - в размере 80,00%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5FB4470B" w14:textId="2A9509BB"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07 февраля 2022 г. по 13 февраля 2022 г. - в размере 76,00%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22165301" w14:textId="35141CC2"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14 февраля 2022 г. по 20 февраля 2022 г. - в размере 72,00%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4D7B1751" w14:textId="16FD009D"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21 февраля 2022 г. по 27 февраля 2022 г. - в размере 68,00%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63A62FC" w14:textId="43B5AB65" w:rsidR="00967830" w:rsidRPr="00967830"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28 февраля 2022 г. по 06 марта 2022 г. - в размере 64,00% от начальной цены продажи лот</w:t>
      </w:r>
      <w:r>
        <w:rPr>
          <w:rFonts w:ascii="Times New Roman" w:hAnsi="Times New Roman" w:cs="Times New Roman"/>
          <w:color w:val="000000"/>
          <w:sz w:val="24"/>
          <w:szCs w:val="24"/>
        </w:rPr>
        <w:t>ов</w:t>
      </w:r>
      <w:r w:rsidRPr="00967830">
        <w:rPr>
          <w:rFonts w:ascii="Times New Roman" w:hAnsi="Times New Roman" w:cs="Times New Roman"/>
          <w:color w:val="000000"/>
          <w:sz w:val="24"/>
          <w:szCs w:val="24"/>
        </w:rPr>
        <w:t>;</w:t>
      </w:r>
    </w:p>
    <w:p w14:paraId="06489B7E" w14:textId="23F1F5ED" w:rsidR="00BC4668" w:rsidRDefault="00967830" w:rsidP="00967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67830">
        <w:rPr>
          <w:rFonts w:ascii="Times New Roman" w:hAnsi="Times New Roman" w:cs="Times New Roman"/>
          <w:color w:val="000000"/>
          <w:sz w:val="24"/>
          <w:szCs w:val="24"/>
        </w:rPr>
        <w:t>с 07 марта 2022 г. по 14 марта 2022 г. - в размере 60,00% от начальной цены продажи лот</w:t>
      </w:r>
      <w:r>
        <w:rPr>
          <w:rFonts w:ascii="Times New Roman" w:hAnsi="Times New Roman" w:cs="Times New Roman"/>
          <w:color w:val="000000"/>
          <w:sz w:val="24"/>
          <w:szCs w:val="24"/>
        </w:rPr>
        <w:t>ов.</w:t>
      </w:r>
    </w:p>
    <w:p w14:paraId="72B9DB0C" w14:textId="66A5EB81"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7681B48" w14:textId="7CCEDEE4" w:rsidR="00072A11" w:rsidRPr="00072A11" w:rsidRDefault="00072A11" w:rsidP="00072A11">
      <w:pPr>
        <w:tabs>
          <w:tab w:val="left" w:pos="851"/>
        </w:tabs>
        <w:autoSpaceDE/>
        <w:autoSpaceDN/>
        <w:adjustRightInd/>
        <w:spacing w:after="0" w:line="240" w:lineRule="auto"/>
        <w:jc w:val="both"/>
        <w:rPr>
          <w:rFonts w:ascii="Times New Roman" w:hAnsi="Times New Roman" w:cs="Times New Roman"/>
          <w:i/>
          <w:iCs/>
          <w:sz w:val="24"/>
          <w:szCs w:val="24"/>
        </w:rPr>
      </w:pPr>
      <w:r>
        <w:rPr>
          <w:rFonts w:ascii="Times New Roman" w:hAnsi="Times New Roman" w:cs="Times New Roman"/>
          <w:color w:val="000000"/>
          <w:sz w:val="24"/>
          <w:szCs w:val="24"/>
        </w:rPr>
        <w:t xml:space="preserve">      </w:t>
      </w:r>
      <w:r w:rsidR="00EC7BBA" w:rsidRPr="00EC7BBA">
        <w:rPr>
          <w:rFonts w:ascii="Times New Roman" w:hAnsi="Times New Roman" w:cs="Times New Roman"/>
          <w:i/>
          <w:iCs/>
          <w:color w:val="000000"/>
          <w:sz w:val="24"/>
          <w:szCs w:val="24"/>
        </w:rPr>
        <w:t>Покупатель</w:t>
      </w:r>
      <w:r w:rsidR="00EE7553" w:rsidRPr="00EE7553">
        <w:rPr>
          <w:rFonts w:ascii="Times New Roman" w:hAnsi="Times New Roman" w:cs="Times New Roman"/>
          <w:i/>
          <w:iCs/>
          <w:color w:val="000000"/>
          <w:sz w:val="24"/>
          <w:szCs w:val="24"/>
        </w:rPr>
        <w:t xml:space="preserve"> </w:t>
      </w:r>
      <w:r w:rsidR="00EC7BBA" w:rsidRPr="00EC7BBA">
        <w:rPr>
          <w:rFonts w:ascii="Times New Roman" w:hAnsi="Times New Roman" w:cs="Times New Roman"/>
          <w:i/>
          <w:iCs/>
          <w:color w:val="000000"/>
          <w:sz w:val="24"/>
          <w:szCs w:val="24"/>
        </w:rPr>
        <w:t>по Лоту №3 обязан соблюдать  обязательства по соблюдению установленных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ограничений права пользования и соблюдение особого режима использования земельного участка с кадастровым номером 22:65:016227:2, расположенного в зоне с особыми условиями использования территории с реестровым номером 22:65-6.665, в зоне охраны объекта культурного наследия.</w:t>
      </w:r>
    </w:p>
    <w:p w14:paraId="51AF4D9B" w14:textId="7D86DB51" w:rsidR="005078F9" w:rsidRPr="005078F9" w:rsidRDefault="005078F9"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sz w:val="24"/>
          <w:szCs w:val="24"/>
        </w:rPr>
      </w:pPr>
      <w:r w:rsidRPr="005078F9">
        <w:rPr>
          <w:rFonts w:ascii="Times New Roman" w:hAnsi="Times New Roman" w:cs="Times New Roman"/>
          <w:i/>
          <w:iCs/>
          <w:sz w:val="24"/>
          <w:szCs w:val="24"/>
        </w:rPr>
        <w:lastRenderedPageBreak/>
        <w:t>Покупатель по  Лоту №6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5F155A83" w14:textId="03AAFCC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lastRenderedPageBreak/>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32409AB2"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69042ABC" w:rsidR="005E4CB0" w:rsidRPr="00791681" w:rsidRDefault="00591C8E" w:rsidP="00EC7BBA">
      <w:pPr>
        <w:tabs>
          <w:tab w:val="left" w:pos="851"/>
        </w:tabs>
        <w:autoSpaceDE/>
        <w:autoSpaceDN/>
        <w:adjustRightIn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4CB0"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1670824" w14:textId="259BB78B" w:rsidR="000E07B4"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с</w:t>
      </w:r>
      <w:r w:rsidR="000E07B4">
        <w:rPr>
          <w:rFonts w:ascii="Times New Roman" w:hAnsi="Times New Roman" w:cs="Times New Roman"/>
          <w:color w:val="000000"/>
          <w:sz w:val="24"/>
          <w:szCs w:val="24"/>
          <w:shd w:val="clear" w:color="auto" w:fill="FFFFFF"/>
        </w:rPr>
        <w:t xml:space="preserve"> </w:t>
      </w:r>
      <w:r w:rsidR="000E07B4" w:rsidRPr="000E07B4">
        <w:rPr>
          <w:rFonts w:ascii="Times New Roman" w:hAnsi="Times New Roman" w:cs="Times New Roman"/>
          <w:color w:val="000000"/>
          <w:sz w:val="24"/>
          <w:szCs w:val="24"/>
          <w:shd w:val="clear" w:color="auto" w:fill="FFFFFF"/>
        </w:rPr>
        <w:t xml:space="preserve">11:00 </w:t>
      </w:r>
      <w:r w:rsidR="000E07B4">
        <w:rPr>
          <w:rFonts w:ascii="Times New Roman" w:hAnsi="Times New Roman" w:cs="Times New Roman"/>
          <w:color w:val="000000"/>
          <w:sz w:val="24"/>
          <w:szCs w:val="24"/>
          <w:shd w:val="clear" w:color="auto" w:fill="FFFFFF"/>
        </w:rPr>
        <w:t>д</w:t>
      </w:r>
      <w:r w:rsidR="000E07B4" w:rsidRPr="000E07B4">
        <w:rPr>
          <w:rFonts w:ascii="Times New Roman" w:hAnsi="Times New Roman" w:cs="Times New Roman"/>
          <w:color w:val="000000"/>
          <w:sz w:val="24"/>
          <w:szCs w:val="24"/>
          <w:shd w:val="clear" w:color="auto" w:fill="FFFFFF"/>
        </w:rPr>
        <w:t>о 16:00 часов по адресу: Алтайский край, г. Барнаул, ул. Анатолия, д.6, тел. +7(3852)24-44-24</w:t>
      </w:r>
      <w:r w:rsidR="000E07B4">
        <w:rPr>
          <w:rFonts w:ascii="Times New Roman" w:hAnsi="Times New Roman" w:cs="Times New Roman"/>
          <w:color w:val="000000"/>
          <w:sz w:val="24"/>
          <w:szCs w:val="24"/>
          <w:shd w:val="clear" w:color="auto" w:fill="FFFFFF"/>
        </w:rPr>
        <w:t xml:space="preserve">; у ОТ: </w:t>
      </w:r>
      <w:r w:rsidR="00170E65" w:rsidRPr="00170E65">
        <w:rPr>
          <w:rFonts w:ascii="Times New Roman" w:hAnsi="Times New Roman" w:cs="Times New Roman"/>
          <w:color w:val="000000"/>
          <w:sz w:val="24"/>
          <w:szCs w:val="24"/>
          <w:shd w:val="clear" w:color="auto" w:fill="FFFFFF"/>
        </w:rPr>
        <w:t>novosibirsk@auction-house.ru Чупров Иван тел. 8 (961) 998 27 12, 8(3852)539004</w:t>
      </w:r>
      <w:r w:rsidR="00170E65">
        <w:rPr>
          <w:rFonts w:ascii="Times New Roman" w:hAnsi="Times New Roman" w:cs="Times New Roman"/>
          <w:color w:val="000000"/>
          <w:sz w:val="24"/>
          <w:szCs w:val="24"/>
          <w:shd w:val="clear" w:color="auto" w:fill="FFFFFF"/>
        </w:rPr>
        <w:t>.</w:t>
      </w:r>
    </w:p>
    <w:p w14:paraId="45D20236" w14:textId="7A7A50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791681">
        <w:rPr>
          <w:rFonts w:ascii="Times New Roman" w:hAnsi="Times New Roman" w:cs="Times New Roman"/>
          <w:color w:val="000000"/>
          <w:sz w:val="24"/>
          <w:szCs w:val="24"/>
        </w:rPr>
        <w:t>Гривцова</w:t>
      </w:r>
      <w:proofErr w:type="spellEnd"/>
      <w:r w:rsidRPr="00791681">
        <w:rPr>
          <w:rFonts w:ascii="Times New Roman" w:hAnsi="Times New Roman" w:cs="Times New Roman"/>
          <w:color w:val="000000"/>
          <w:sz w:val="24"/>
          <w:szCs w:val="24"/>
        </w:rPr>
        <w:t xml:space="preserve">,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C71"/>
    <w:multiLevelType w:val="hybridMultilevel"/>
    <w:tmpl w:val="463A82A6"/>
    <w:lvl w:ilvl="0" w:tplc="915AB0AC">
      <w:start w:val="1"/>
      <w:numFmt w:val="decimal"/>
      <w:lvlText w:val="%1."/>
      <w:lvlJc w:val="left"/>
      <w:pPr>
        <w:ind w:left="928" w:hanging="360"/>
      </w:pPr>
      <w:rPr>
        <w:rFonts w:ascii="Times New Roman" w:hAnsi="Times New Roman" w:hint="default"/>
      </w:rPr>
    </w:lvl>
    <w:lvl w:ilvl="1" w:tplc="04190019">
      <w:start w:val="1"/>
      <w:numFmt w:val="lowerLetter"/>
      <w:lvlText w:val="%2."/>
      <w:lvlJc w:val="left"/>
      <w:pPr>
        <w:ind w:left="-2038" w:hanging="360"/>
      </w:pPr>
    </w:lvl>
    <w:lvl w:ilvl="2" w:tplc="0419001B" w:tentative="1">
      <w:start w:val="1"/>
      <w:numFmt w:val="lowerRoman"/>
      <w:lvlText w:val="%3."/>
      <w:lvlJc w:val="right"/>
      <w:pPr>
        <w:ind w:left="-1318" w:hanging="180"/>
      </w:pPr>
    </w:lvl>
    <w:lvl w:ilvl="3" w:tplc="0419000F" w:tentative="1">
      <w:start w:val="1"/>
      <w:numFmt w:val="decimal"/>
      <w:lvlText w:val="%4."/>
      <w:lvlJc w:val="left"/>
      <w:pPr>
        <w:ind w:left="-598" w:hanging="360"/>
      </w:pPr>
    </w:lvl>
    <w:lvl w:ilvl="4" w:tplc="04190019" w:tentative="1">
      <w:start w:val="1"/>
      <w:numFmt w:val="lowerLetter"/>
      <w:lvlText w:val="%5."/>
      <w:lvlJc w:val="left"/>
      <w:pPr>
        <w:ind w:left="122" w:hanging="360"/>
      </w:pPr>
    </w:lvl>
    <w:lvl w:ilvl="5" w:tplc="0419001B" w:tentative="1">
      <w:start w:val="1"/>
      <w:numFmt w:val="lowerRoman"/>
      <w:lvlText w:val="%6."/>
      <w:lvlJc w:val="right"/>
      <w:pPr>
        <w:ind w:left="842" w:hanging="180"/>
      </w:pPr>
    </w:lvl>
    <w:lvl w:ilvl="6" w:tplc="0419000F" w:tentative="1">
      <w:start w:val="1"/>
      <w:numFmt w:val="decimal"/>
      <w:lvlText w:val="%7."/>
      <w:lvlJc w:val="left"/>
      <w:pPr>
        <w:ind w:left="1562" w:hanging="360"/>
      </w:pPr>
    </w:lvl>
    <w:lvl w:ilvl="7" w:tplc="04190019" w:tentative="1">
      <w:start w:val="1"/>
      <w:numFmt w:val="lowerLetter"/>
      <w:lvlText w:val="%8."/>
      <w:lvlJc w:val="left"/>
      <w:pPr>
        <w:ind w:left="2282" w:hanging="360"/>
      </w:pPr>
    </w:lvl>
    <w:lvl w:ilvl="8" w:tplc="0419001B" w:tentative="1">
      <w:start w:val="1"/>
      <w:numFmt w:val="lowerRoman"/>
      <w:lvlText w:val="%9."/>
      <w:lvlJc w:val="right"/>
      <w:pPr>
        <w:ind w:left="30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4303F"/>
    <w:rsid w:val="00072A11"/>
    <w:rsid w:val="00077467"/>
    <w:rsid w:val="000D4E2B"/>
    <w:rsid w:val="000E07B4"/>
    <w:rsid w:val="000F097C"/>
    <w:rsid w:val="000F7066"/>
    <w:rsid w:val="00102FAF"/>
    <w:rsid w:val="00110257"/>
    <w:rsid w:val="0015099D"/>
    <w:rsid w:val="001662BC"/>
    <w:rsid w:val="00170E65"/>
    <w:rsid w:val="001F039D"/>
    <w:rsid w:val="002002A1"/>
    <w:rsid w:val="002058A6"/>
    <w:rsid w:val="00233496"/>
    <w:rsid w:val="00243BE2"/>
    <w:rsid w:val="0026109D"/>
    <w:rsid w:val="002643BE"/>
    <w:rsid w:val="00293523"/>
    <w:rsid w:val="002D07CC"/>
    <w:rsid w:val="002D6390"/>
    <w:rsid w:val="002F35F2"/>
    <w:rsid w:val="003A3768"/>
    <w:rsid w:val="003B65FF"/>
    <w:rsid w:val="003C095D"/>
    <w:rsid w:val="003D4857"/>
    <w:rsid w:val="003D4A4C"/>
    <w:rsid w:val="00423F17"/>
    <w:rsid w:val="00462078"/>
    <w:rsid w:val="00467D6B"/>
    <w:rsid w:val="00473A8E"/>
    <w:rsid w:val="00485748"/>
    <w:rsid w:val="004A3B01"/>
    <w:rsid w:val="004F3DEE"/>
    <w:rsid w:val="005078F9"/>
    <w:rsid w:val="00516A01"/>
    <w:rsid w:val="005456AB"/>
    <w:rsid w:val="00591C8E"/>
    <w:rsid w:val="005C1A18"/>
    <w:rsid w:val="005D0491"/>
    <w:rsid w:val="005E4CB0"/>
    <w:rsid w:val="005F1F68"/>
    <w:rsid w:val="005F3EAD"/>
    <w:rsid w:val="00652EB8"/>
    <w:rsid w:val="00662196"/>
    <w:rsid w:val="006A20DF"/>
    <w:rsid w:val="007229EA"/>
    <w:rsid w:val="0072769B"/>
    <w:rsid w:val="0078023C"/>
    <w:rsid w:val="00783176"/>
    <w:rsid w:val="00791681"/>
    <w:rsid w:val="007F1551"/>
    <w:rsid w:val="00802FB5"/>
    <w:rsid w:val="00865FD7"/>
    <w:rsid w:val="00872D9E"/>
    <w:rsid w:val="008D2936"/>
    <w:rsid w:val="009247FF"/>
    <w:rsid w:val="00954941"/>
    <w:rsid w:val="00964624"/>
    <w:rsid w:val="00967830"/>
    <w:rsid w:val="009B089A"/>
    <w:rsid w:val="009D2EE2"/>
    <w:rsid w:val="009F2401"/>
    <w:rsid w:val="00A15B53"/>
    <w:rsid w:val="00A236C0"/>
    <w:rsid w:val="00A47715"/>
    <w:rsid w:val="00AA6E2B"/>
    <w:rsid w:val="00AB6017"/>
    <w:rsid w:val="00B015AA"/>
    <w:rsid w:val="00B07D8B"/>
    <w:rsid w:val="00B433FA"/>
    <w:rsid w:val="00B448C0"/>
    <w:rsid w:val="00B44B97"/>
    <w:rsid w:val="00B46A69"/>
    <w:rsid w:val="00B862A7"/>
    <w:rsid w:val="00B92635"/>
    <w:rsid w:val="00BA4AA5"/>
    <w:rsid w:val="00BC3590"/>
    <w:rsid w:val="00BC4668"/>
    <w:rsid w:val="00BC4995"/>
    <w:rsid w:val="00BD6132"/>
    <w:rsid w:val="00C11EFF"/>
    <w:rsid w:val="00C46AF5"/>
    <w:rsid w:val="00C804B3"/>
    <w:rsid w:val="00CB7E08"/>
    <w:rsid w:val="00CD325C"/>
    <w:rsid w:val="00CE1F14"/>
    <w:rsid w:val="00D4111B"/>
    <w:rsid w:val="00D41600"/>
    <w:rsid w:val="00D417A4"/>
    <w:rsid w:val="00D62667"/>
    <w:rsid w:val="00D7592D"/>
    <w:rsid w:val="00DC7073"/>
    <w:rsid w:val="00E1326B"/>
    <w:rsid w:val="00E1726A"/>
    <w:rsid w:val="00E533D8"/>
    <w:rsid w:val="00E614D3"/>
    <w:rsid w:val="00E61AAE"/>
    <w:rsid w:val="00EC524D"/>
    <w:rsid w:val="00EC7BBA"/>
    <w:rsid w:val="00EE7553"/>
    <w:rsid w:val="00F063CA"/>
    <w:rsid w:val="00F30161"/>
    <w:rsid w:val="00F9279C"/>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9A37BEB8-31CC-493F-8206-0174BE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5083</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92</cp:revision>
  <dcterms:created xsi:type="dcterms:W3CDTF">2019-07-23T07:40:00Z</dcterms:created>
  <dcterms:modified xsi:type="dcterms:W3CDTF">2021-11-10T07:09:00Z</dcterms:modified>
</cp:coreProperties>
</file>