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2D4ED398" w:rsidR="00EE2718" w:rsidRPr="002B1B81" w:rsidRDefault="00A2587B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Pr="0081664D">
        <w:rPr>
          <w:rFonts w:ascii="Times New Roman" w:hAnsi="Times New Roman" w:cs="Times New Roman"/>
          <w:bCs/>
          <w:color w:val="000000"/>
          <w:sz w:val="24"/>
          <w:szCs w:val="24"/>
        </w:rPr>
        <w:t>Арбитражного суда г. Санкт-Петербурга и Ленинградской области, от 1</w:t>
      </w:r>
      <w:r w:rsidRPr="00A2587B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Pr="008166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марта 2020 г. по делу № А56-1791/2020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</w:t>
      </w:r>
      <w:r w:rsidRPr="00816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общество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816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«Невский народный банк» (ПАО «Невский банк»)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258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 регистрации: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664D">
        <w:rPr>
          <w:rFonts w:ascii="Times New Roman" w:hAnsi="Times New Roman" w:cs="Times New Roman"/>
          <w:color w:val="000000"/>
          <w:sz w:val="24"/>
          <w:szCs w:val="24"/>
        </w:rPr>
        <w:t xml:space="preserve">196271, Санкт-Петербург, Кондратьевский пр., д.64,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корп.1, литера А, помещение 9Н, </w:t>
      </w:r>
      <w:r w:rsidRPr="0081664D">
        <w:rPr>
          <w:rFonts w:ascii="Times New Roman" w:hAnsi="Times New Roman" w:cs="Times New Roman"/>
          <w:color w:val="000000"/>
          <w:sz w:val="24"/>
          <w:szCs w:val="24"/>
        </w:rPr>
        <w:t>ИНН 7835905108,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КПП</w:t>
      </w:r>
      <w:r w:rsidRPr="00670F91">
        <w:rPr>
          <w:rFonts w:ascii="Arial" w:hAnsi="Arial" w:cs="Arial"/>
          <w:color w:val="555555"/>
          <w:shd w:val="clear" w:color="auto" w:fill="FFFFFF"/>
        </w:rPr>
        <w:t xml:space="preserve"> </w:t>
      </w:r>
      <w:r w:rsidRPr="00670F91">
        <w:rPr>
          <w:rFonts w:ascii="Times New Roman" w:hAnsi="Times New Roman" w:cs="Times New Roman"/>
          <w:color w:val="000000"/>
          <w:sz w:val="24"/>
          <w:szCs w:val="24"/>
        </w:rPr>
        <w:t>783501001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1664D">
        <w:rPr>
          <w:rFonts w:ascii="Times New Roman" w:hAnsi="Times New Roman" w:cs="Times New Roman"/>
          <w:color w:val="000000"/>
          <w:sz w:val="24"/>
          <w:szCs w:val="24"/>
        </w:rPr>
        <w:t xml:space="preserve"> ОГРН 1097800006589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706C0C6B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A258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2-6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3320F3D4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A258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3-5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9038DDD" w14:textId="6816421E" w:rsidR="00DA477E" w:rsidRDefault="00DA477E" w:rsidP="00A258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A2587B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и физическим лицам:</w:t>
      </w:r>
    </w:p>
    <w:p w14:paraId="2D9C37BE" w14:textId="77777777" w:rsidR="00CE5E7C" w:rsidRPr="00CE5E7C" w:rsidRDefault="00CE5E7C" w:rsidP="00CE5E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E7C">
        <w:rPr>
          <w:rFonts w:ascii="Times New Roman" w:hAnsi="Times New Roman" w:cs="Times New Roman"/>
          <w:sz w:val="24"/>
          <w:szCs w:val="24"/>
        </w:rPr>
        <w:t>Лот 1 - ООО «АСТА», ИНН 7810399795, КД 006-К/2018 от 14.03.2018, КД 022-К/2016 от 22.09.2016, решение Московского районного суда г. Санкт-Петербурга от 29.06.2020 по делу 2-95/2020, ИФНС принято решение о предстоящем исключении из ЕГРЮЛ, г. Санкт-Петербург (30 214 667,96 руб.) - 27 193 201,16 руб.;</w:t>
      </w:r>
    </w:p>
    <w:p w14:paraId="5D13300A" w14:textId="77777777" w:rsidR="00CE5E7C" w:rsidRPr="00CE5E7C" w:rsidRDefault="00CE5E7C" w:rsidP="00CE5E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E7C">
        <w:rPr>
          <w:rFonts w:ascii="Times New Roman" w:hAnsi="Times New Roman" w:cs="Times New Roman"/>
          <w:sz w:val="24"/>
          <w:szCs w:val="24"/>
        </w:rPr>
        <w:t>Лот 2 - ООО «Текстиль ШИК», ИНН 7825674275, КД 006-К/2019 от 31.07.2019, г. Санкт-Петербург (4 346 383,56 руб.) – 4 346 383,56 руб.;</w:t>
      </w:r>
    </w:p>
    <w:p w14:paraId="4426DC6E" w14:textId="77777777" w:rsidR="00CE5E7C" w:rsidRPr="00CE5E7C" w:rsidRDefault="00CE5E7C" w:rsidP="00CE5E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E7C">
        <w:rPr>
          <w:rFonts w:ascii="Times New Roman" w:hAnsi="Times New Roman" w:cs="Times New Roman"/>
          <w:sz w:val="24"/>
          <w:szCs w:val="24"/>
        </w:rPr>
        <w:t>Лот 3 - Горбачев Александр Владимирович, КД 018-КФ/2013/О от 19.07.2013, решение Оренбургского районного суда Оренбургской обл. от 25.02.2015 по делу 2-550/2015, г. Санкт-Петербург (258 563,33 руб.) - 258 563,33 руб.;</w:t>
      </w:r>
    </w:p>
    <w:p w14:paraId="21E337E9" w14:textId="77777777" w:rsidR="00CE5E7C" w:rsidRPr="00CE5E7C" w:rsidRDefault="00CE5E7C" w:rsidP="00CE5E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E7C">
        <w:rPr>
          <w:rFonts w:ascii="Times New Roman" w:hAnsi="Times New Roman" w:cs="Times New Roman"/>
          <w:sz w:val="24"/>
          <w:szCs w:val="24"/>
        </w:rPr>
        <w:t>Лот 4 - Королева Наталья Михайловна, КД 010-КФ/2018 от 08.06.2018, судебный приказ Мирового судьи судебного участка № 19 СПб от 21.08.2020 по делу 2-2447/2020, определение суда об исправлении описки Мирового судьи судебного участка № 19 СПб от 07.12.2020 по делу 2-2447/2020-19, г. Санкт-Петербург (39 360,21 руб.) - 39 360,21 руб.;</w:t>
      </w:r>
    </w:p>
    <w:p w14:paraId="24E4B838" w14:textId="77777777" w:rsidR="00CE5E7C" w:rsidRPr="00CE5E7C" w:rsidRDefault="00CE5E7C" w:rsidP="00CE5E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E7C">
        <w:rPr>
          <w:rFonts w:ascii="Times New Roman" w:hAnsi="Times New Roman" w:cs="Times New Roman"/>
          <w:sz w:val="24"/>
          <w:szCs w:val="24"/>
        </w:rPr>
        <w:t>Лот 5 - Морозова Марина Борисовна, КД ВК00094-КЛ/2012 от 03.02.2012, г. Санкт-Петербург (79 293,36 руб.) - 79 293,36 руб.;</w:t>
      </w:r>
    </w:p>
    <w:p w14:paraId="39ED3290" w14:textId="2787755B" w:rsidR="00DA477E" w:rsidRPr="00CE5E7C" w:rsidRDefault="00CE5E7C" w:rsidP="00CE5E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E7C">
        <w:rPr>
          <w:rFonts w:ascii="Times New Roman" w:hAnsi="Times New Roman" w:cs="Times New Roman"/>
          <w:sz w:val="24"/>
          <w:szCs w:val="24"/>
        </w:rPr>
        <w:t xml:space="preserve">Лот 6 - </w:t>
      </w:r>
      <w:proofErr w:type="spellStart"/>
      <w:r w:rsidRPr="00CE5E7C">
        <w:rPr>
          <w:rFonts w:ascii="Times New Roman" w:hAnsi="Times New Roman" w:cs="Times New Roman"/>
          <w:sz w:val="24"/>
          <w:szCs w:val="24"/>
        </w:rPr>
        <w:t>Харчевникова</w:t>
      </w:r>
      <w:proofErr w:type="spellEnd"/>
      <w:r w:rsidRPr="00CE5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E7C">
        <w:rPr>
          <w:rFonts w:ascii="Times New Roman" w:hAnsi="Times New Roman" w:cs="Times New Roman"/>
          <w:sz w:val="24"/>
          <w:szCs w:val="24"/>
        </w:rPr>
        <w:t>Гульнора</w:t>
      </w:r>
      <w:proofErr w:type="spellEnd"/>
      <w:r w:rsidRPr="00CE5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E7C">
        <w:rPr>
          <w:rFonts w:ascii="Times New Roman" w:hAnsi="Times New Roman" w:cs="Times New Roman"/>
          <w:sz w:val="24"/>
          <w:szCs w:val="24"/>
        </w:rPr>
        <w:t>Зурабовна</w:t>
      </w:r>
      <w:proofErr w:type="spellEnd"/>
      <w:r w:rsidRPr="00CE5E7C">
        <w:rPr>
          <w:rFonts w:ascii="Times New Roman" w:hAnsi="Times New Roman" w:cs="Times New Roman"/>
          <w:sz w:val="24"/>
          <w:szCs w:val="24"/>
        </w:rPr>
        <w:t>, КД 024-КФ/2014 от 19.09.2014, решение Железнодорожного районного суда г. Самары от 19.09.2019 по делу 2-1445/2019, г. Санкт-Петербург (3 307 380,13 руб.) – 3 307 380,13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5E7C">
        <w:rPr>
          <w:rFonts w:ascii="Times New Roman CYR" w:hAnsi="Times New Roman CYR" w:cs="Times New Roman CYR"/>
          <w:color w:val="000000"/>
        </w:rPr>
        <w:t>С подробной информацией о составе лотов</w:t>
      </w:r>
      <w:r w:rsidRPr="002B1B81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4C9151A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E5E7C" w:rsidRPr="00CE5E7C">
        <w:rPr>
          <w:b/>
          <w:bCs/>
        </w:rPr>
        <w:t>5</w:t>
      </w:r>
      <w:r w:rsidR="00CE5E7C">
        <w:t xml:space="preserve">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0B0A482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CE5E7C">
        <w:rPr>
          <w:rFonts w:ascii="Times New Roman CYR" w:hAnsi="Times New Roman CYR" w:cs="Times New Roman CYR"/>
          <w:b/>
          <w:bCs/>
          <w:color w:val="000000"/>
        </w:rPr>
        <w:t>20 сентября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0420FF">
        <w:rPr>
          <w:b/>
        </w:rPr>
        <w:t>202</w:t>
      </w:r>
      <w:r w:rsidR="00CE5E7C">
        <w:rPr>
          <w:b/>
        </w:rPr>
        <w:t>1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8A8322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CE5E7C">
        <w:rPr>
          <w:color w:val="000000"/>
        </w:rPr>
        <w:t>20 сентября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</w:t>
      </w:r>
      <w:r w:rsidR="00CE5E7C">
        <w:rPr>
          <w:color w:val="000000"/>
        </w:rPr>
        <w:t>1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735EAD" w:rsidRPr="002B1B81">
        <w:rPr>
          <w:b/>
          <w:bCs/>
          <w:color w:val="000000"/>
        </w:rPr>
        <w:t>0</w:t>
      </w:r>
      <w:r w:rsidR="00CE5E7C">
        <w:rPr>
          <w:b/>
          <w:bCs/>
          <w:color w:val="000000"/>
        </w:rPr>
        <w:t>8</w:t>
      </w:r>
      <w:r w:rsidR="00735EAD" w:rsidRPr="002B1B81">
        <w:rPr>
          <w:b/>
          <w:bCs/>
          <w:color w:val="000000"/>
        </w:rPr>
        <w:t xml:space="preserve"> </w:t>
      </w:r>
      <w:r w:rsidR="00CE5E7C">
        <w:rPr>
          <w:b/>
          <w:bCs/>
          <w:color w:val="000000"/>
        </w:rPr>
        <w:t>ноября</w:t>
      </w:r>
      <w:r w:rsidR="00735EAD" w:rsidRPr="002B1B81">
        <w:rPr>
          <w:color w:val="000000"/>
        </w:rPr>
        <w:t xml:space="preserve"> </w:t>
      </w:r>
      <w:r w:rsidR="000420FF">
        <w:rPr>
          <w:b/>
        </w:rPr>
        <w:t>202</w:t>
      </w:r>
      <w:r w:rsidR="00CE5E7C">
        <w:rPr>
          <w:b/>
        </w:rPr>
        <w:t>1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>Оператор ЭТП (далее – Оператор) обеспечивает проведение Торгов.</w:t>
      </w:r>
    </w:p>
    <w:p w14:paraId="1E345989" w14:textId="0BB2E23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CE5E7C">
        <w:rPr>
          <w:b/>
          <w:bCs/>
          <w:color w:val="000000"/>
        </w:rPr>
        <w:t>10 августа 2021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CE5E7C">
        <w:rPr>
          <w:b/>
          <w:bCs/>
          <w:color w:val="000000"/>
        </w:rPr>
        <w:t>27 сентября 2021 г.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2B857B93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2A43FD">
        <w:rPr>
          <w:b/>
          <w:color w:val="000000"/>
        </w:rPr>
        <w:t>ы 2-6</w:t>
      </w:r>
      <w:r w:rsidRPr="002B1B81">
        <w:rPr>
          <w:color w:val="000000"/>
        </w:rPr>
        <w:t>, не реализованны</w:t>
      </w:r>
      <w:r w:rsidR="002A43FD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735EAD" w:rsidRPr="002B1B81">
        <w:rPr>
          <w:b/>
          <w:color w:val="000000"/>
        </w:rPr>
        <w:t xml:space="preserve"> </w:t>
      </w:r>
      <w:r w:rsidR="002A43FD">
        <w:rPr>
          <w:b/>
          <w:color w:val="000000"/>
        </w:rPr>
        <w:t>1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6B7690B3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2A43FD"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1</w:t>
      </w:r>
      <w:r w:rsidR="002A43FD">
        <w:rPr>
          <w:b/>
          <w:bCs/>
          <w:color w:val="000000"/>
        </w:rPr>
        <w:t>,3,4</w:t>
      </w:r>
      <w:r w:rsidRPr="002B1B81">
        <w:rPr>
          <w:b/>
          <w:bCs/>
          <w:color w:val="000000"/>
        </w:rPr>
        <w:t xml:space="preserve"> - с </w:t>
      </w:r>
      <w:r w:rsidR="002A43FD">
        <w:rPr>
          <w:b/>
          <w:bCs/>
          <w:color w:val="000000"/>
        </w:rPr>
        <w:t>11 ноября 2021 г. по 05 марта 2022 г.</w:t>
      </w:r>
      <w:r w:rsidR="00EE2718" w:rsidRPr="002B1B81">
        <w:rPr>
          <w:b/>
          <w:bCs/>
          <w:color w:val="000000"/>
        </w:rPr>
        <w:t>;</w:t>
      </w:r>
    </w:p>
    <w:p w14:paraId="0A745D34" w14:textId="7FEFADB1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 xml:space="preserve">у </w:t>
      </w:r>
      <w:r w:rsidR="002A43FD">
        <w:rPr>
          <w:b/>
          <w:bCs/>
          <w:color w:val="000000"/>
        </w:rPr>
        <w:t>5</w:t>
      </w:r>
      <w:r w:rsidRPr="002B1B81">
        <w:rPr>
          <w:b/>
          <w:bCs/>
          <w:color w:val="000000"/>
        </w:rPr>
        <w:t xml:space="preserve"> - с </w:t>
      </w:r>
      <w:r w:rsidR="002A43FD">
        <w:rPr>
          <w:b/>
          <w:bCs/>
          <w:color w:val="000000"/>
        </w:rPr>
        <w:t xml:space="preserve">11 ноября 2021 </w:t>
      </w:r>
      <w:r w:rsidR="00735EAD" w:rsidRPr="002B1B81">
        <w:rPr>
          <w:b/>
          <w:bCs/>
          <w:color w:val="000000"/>
        </w:rPr>
        <w:t>г</w:t>
      </w:r>
      <w:r w:rsidRPr="002B1B81">
        <w:rPr>
          <w:b/>
          <w:bCs/>
          <w:color w:val="000000"/>
        </w:rPr>
        <w:t xml:space="preserve">. по </w:t>
      </w:r>
      <w:r w:rsidR="002A43FD">
        <w:rPr>
          <w:b/>
          <w:bCs/>
          <w:color w:val="000000"/>
        </w:rPr>
        <w:t>29 декабря 2021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>.</w:t>
      </w:r>
    </w:p>
    <w:p w14:paraId="2D284BB7" w14:textId="22936808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2A43FD" w:rsidRPr="002A43FD">
        <w:rPr>
          <w:b/>
          <w:bCs/>
          <w:color w:val="000000"/>
        </w:rPr>
        <w:t>11 ноября 2021 г.</w:t>
      </w:r>
      <w:r w:rsidRPr="002B1B8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0FFF8FB5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E5E7C">
        <w:rPr>
          <w:b/>
          <w:color w:val="000000"/>
        </w:rPr>
        <w:t>ов 1,3,4</w:t>
      </w:r>
      <w:r w:rsidRPr="002B1B81">
        <w:rPr>
          <w:b/>
          <w:color w:val="000000"/>
        </w:rPr>
        <w:t>:</w:t>
      </w:r>
    </w:p>
    <w:p w14:paraId="06ABF9F1" w14:textId="77777777" w:rsidR="00CE5E7C" w:rsidRPr="00CE5E7C" w:rsidRDefault="00CE5E7C" w:rsidP="00CE5E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CE5E7C">
        <w:rPr>
          <w:bCs/>
          <w:color w:val="000000"/>
        </w:rPr>
        <w:t>с 11 ноября 2021 г. по 22 декабря 2021 г. - в размере начальной цены продажи лота;</w:t>
      </w:r>
    </w:p>
    <w:p w14:paraId="0EA04595" w14:textId="77777777" w:rsidR="00CE5E7C" w:rsidRPr="00CE5E7C" w:rsidRDefault="00CE5E7C" w:rsidP="00CE5E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CE5E7C">
        <w:rPr>
          <w:bCs/>
          <w:color w:val="000000"/>
        </w:rPr>
        <w:t>с 23 декабря 2021 г. по 29 декабря 2021 г. - в размере 95,00% от начальной цены продажи лота;</w:t>
      </w:r>
    </w:p>
    <w:p w14:paraId="359A0CFE" w14:textId="77777777" w:rsidR="00CE5E7C" w:rsidRPr="00CE5E7C" w:rsidRDefault="00CE5E7C" w:rsidP="00CE5E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CE5E7C">
        <w:rPr>
          <w:bCs/>
          <w:color w:val="000000"/>
        </w:rPr>
        <w:t>с 30 декабря 2021 г. по 15 января 2022 г. - в размере 90,00% от начальной цены продажи лота;</w:t>
      </w:r>
    </w:p>
    <w:p w14:paraId="71F13806" w14:textId="77777777" w:rsidR="00CE5E7C" w:rsidRPr="00CE5E7C" w:rsidRDefault="00CE5E7C" w:rsidP="00CE5E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CE5E7C">
        <w:rPr>
          <w:bCs/>
          <w:color w:val="000000"/>
        </w:rPr>
        <w:t>с 16 января 2022 г. по 22 января 2022 г. - в размере 85,00% от начальной цены продажи лота;</w:t>
      </w:r>
    </w:p>
    <w:p w14:paraId="4DFF3085" w14:textId="77777777" w:rsidR="00CE5E7C" w:rsidRPr="00CE5E7C" w:rsidRDefault="00CE5E7C" w:rsidP="00CE5E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CE5E7C">
        <w:rPr>
          <w:bCs/>
          <w:color w:val="000000"/>
        </w:rPr>
        <w:t>с 23 января 2022 г. по 29 января 2022 г. - в размере 80,00% от начальной цены продажи лота;</w:t>
      </w:r>
    </w:p>
    <w:p w14:paraId="51F53F59" w14:textId="77777777" w:rsidR="00CE5E7C" w:rsidRPr="00CE5E7C" w:rsidRDefault="00CE5E7C" w:rsidP="00CE5E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CE5E7C">
        <w:rPr>
          <w:bCs/>
          <w:color w:val="000000"/>
        </w:rPr>
        <w:t>с 30 января 2022 г. по 05 февраля 2022 г. - в размере 75,00% от начальной цены продажи лота;</w:t>
      </w:r>
    </w:p>
    <w:p w14:paraId="488C1BCA" w14:textId="77777777" w:rsidR="00CE5E7C" w:rsidRPr="00CE5E7C" w:rsidRDefault="00CE5E7C" w:rsidP="00CE5E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CE5E7C">
        <w:rPr>
          <w:bCs/>
          <w:color w:val="000000"/>
        </w:rPr>
        <w:t>с 06 февраля 2022 г. по 12 февраля 2022 г. - в размере 70,00% от начальной цены продажи лота;</w:t>
      </w:r>
    </w:p>
    <w:p w14:paraId="4212E1C9" w14:textId="77777777" w:rsidR="00CE5E7C" w:rsidRPr="00CE5E7C" w:rsidRDefault="00CE5E7C" w:rsidP="00CE5E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CE5E7C">
        <w:rPr>
          <w:bCs/>
          <w:color w:val="000000"/>
        </w:rPr>
        <w:t>с 13 февраля 2022 г. по 19 февраля 2022 г. - в размере 65,00% от начальной цены продажи лота;</w:t>
      </w:r>
    </w:p>
    <w:p w14:paraId="696CA7D8" w14:textId="77777777" w:rsidR="00CE5E7C" w:rsidRPr="00CE5E7C" w:rsidRDefault="00CE5E7C" w:rsidP="00CE5E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CE5E7C">
        <w:rPr>
          <w:bCs/>
          <w:color w:val="000000"/>
        </w:rPr>
        <w:t>с 20 февраля 2022 г. по 26 февраля 2022 г. - в размере 60,00% от начальной цены продажи лота;</w:t>
      </w:r>
    </w:p>
    <w:p w14:paraId="0DF86FA4" w14:textId="087002C8" w:rsidR="00CE5E7C" w:rsidRPr="00CE5E7C" w:rsidRDefault="00CE5E7C" w:rsidP="00CE5E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E5E7C">
        <w:rPr>
          <w:bCs/>
          <w:color w:val="000000"/>
        </w:rPr>
        <w:t>с 27 февраля 2022 г. по 05 марта 2022 г. - в размере 55,00% от начальной цены продажи лота;</w:t>
      </w:r>
    </w:p>
    <w:p w14:paraId="1DEAE197" w14:textId="4F8A3ABD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E5E7C">
        <w:rPr>
          <w:b/>
          <w:color w:val="000000"/>
        </w:rPr>
        <w:t>а 5</w:t>
      </w:r>
      <w:r w:rsidRPr="002B1B81">
        <w:rPr>
          <w:b/>
          <w:color w:val="000000"/>
        </w:rPr>
        <w:t>:</w:t>
      </w:r>
    </w:p>
    <w:p w14:paraId="6163022C" w14:textId="77777777" w:rsidR="00CE5E7C" w:rsidRPr="00CE5E7C" w:rsidRDefault="00CE5E7C" w:rsidP="00CE5E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C">
        <w:rPr>
          <w:rFonts w:ascii="Times New Roman" w:hAnsi="Times New Roman" w:cs="Times New Roman"/>
          <w:color w:val="000000"/>
          <w:sz w:val="24"/>
          <w:szCs w:val="24"/>
        </w:rPr>
        <w:t>с 11 ноября 2021 г. по 22 декабря 2021 г. - в размере начальной цены продажи лота;</w:t>
      </w:r>
    </w:p>
    <w:p w14:paraId="33BE35E8" w14:textId="067AE798" w:rsidR="00CE5E7C" w:rsidRDefault="00CE5E7C" w:rsidP="00CE5E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E7C">
        <w:rPr>
          <w:rFonts w:ascii="Times New Roman" w:hAnsi="Times New Roman" w:cs="Times New Roman"/>
          <w:color w:val="000000"/>
          <w:sz w:val="24"/>
          <w:szCs w:val="24"/>
        </w:rPr>
        <w:t>с 23 декабря 2021 г. по 29 декабря 2021 г. - в размере 97,00%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0EDF9E0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 xml:space="preserve">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2D1017DB" w:rsidR="00003DFC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069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003DFC" w:rsidRPr="002B1B81">
        <w:rPr>
          <w:rFonts w:ascii="Times New Roman" w:hAnsi="Times New Roman" w:cs="Times New Roman"/>
          <w:sz w:val="24"/>
          <w:szCs w:val="24"/>
        </w:rPr>
        <w:t xml:space="preserve"> д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7069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003DFC" w:rsidRPr="002B1B81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7069C0">
        <w:rPr>
          <w:rFonts w:ascii="Times New Roman" w:hAnsi="Times New Roman" w:cs="Times New Roman"/>
          <w:color w:val="000000"/>
          <w:sz w:val="24"/>
          <w:szCs w:val="24"/>
        </w:rPr>
        <w:t xml:space="preserve"> г. Санкт-Петербург, пр. Каменноостровский, д. 40, литер А, тел. +7 (812) 670-97-09, доб.10-13, +7 (952) 246-22-29; у ОТ: </w:t>
      </w:r>
      <w:r w:rsidR="007069C0" w:rsidRPr="007069C0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МСК в будние дни), informspb@auction-house.ru</w:t>
      </w:r>
      <w:r w:rsidR="007069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82F5E"/>
    <w:rsid w:val="0015099D"/>
    <w:rsid w:val="001E7487"/>
    <w:rsid w:val="001F039D"/>
    <w:rsid w:val="00284B1D"/>
    <w:rsid w:val="002A43FD"/>
    <w:rsid w:val="002B1B81"/>
    <w:rsid w:val="00432832"/>
    <w:rsid w:val="00467D6B"/>
    <w:rsid w:val="0059668F"/>
    <w:rsid w:val="005B346C"/>
    <w:rsid w:val="005F1F68"/>
    <w:rsid w:val="00662676"/>
    <w:rsid w:val="007069C0"/>
    <w:rsid w:val="007229EA"/>
    <w:rsid w:val="00735EAD"/>
    <w:rsid w:val="007B575E"/>
    <w:rsid w:val="00825B29"/>
    <w:rsid w:val="00865FD7"/>
    <w:rsid w:val="00882E21"/>
    <w:rsid w:val="00927CB6"/>
    <w:rsid w:val="00A2587B"/>
    <w:rsid w:val="00AB030D"/>
    <w:rsid w:val="00AF3005"/>
    <w:rsid w:val="00B41D69"/>
    <w:rsid w:val="00B953CE"/>
    <w:rsid w:val="00C035F0"/>
    <w:rsid w:val="00C11EFF"/>
    <w:rsid w:val="00CE5E7C"/>
    <w:rsid w:val="00CF06A5"/>
    <w:rsid w:val="00D62667"/>
    <w:rsid w:val="00DA477E"/>
    <w:rsid w:val="00E614D3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7EE69131-867E-4C60-9792-A4421322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15</cp:revision>
  <cp:lastPrinted>2021-08-02T08:26:00Z</cp:lastPrinted>
  <dcterms:created xsi:type="dcterms:W3CDTF">2019-07-23T07:42:00Z</dcterms:created>
  <dcterms:modified xsi:type="dcterms:W3CDTF">2021-08-02T08:34:00Z</dcterms:modified>
</cp:coreProperties>
</file>