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18AF1AC8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B64E6A">
        <w:rPr>
          <w:b/>
        </w:rPr>
        <w:t>________________________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B64E6A">
        <w:t>________________________________________________________________________________________________________________________</w:t>
      </w:r>
      <w:r w:rsidRPr="007F0C60">
        <w:t xml:space="preserve">, с одной стороны, и </w:t>
      </w:r>
    </w:p>
    <w:p w14:paraId="61147467" w14:textId="4B5BD94E" w:rsidR="007F0C60" w:rsidRDefault="00EC6B88" w:rsidP="00B17C8F">
      <w:pPr>
        <w:pBdr>
          <w:bottom w:val="single" w:sz="12" w:space="1" w:color="auto"/>
        </w:pBdr>
        <w:ind w:firstLine="540"/>
        <w:jc w:val="both"/>
      </w:pPr>
      <w:r w:rsidRPr="00EC6B88">
        <w:t>претендент на участие в торгах по продаже имущества акционерного общества «</w:t>
      </w:r>
      <w:proofErr w:type="spellStart"/>
      <w:r w:rsidRPr="00EC6B88">
        <w:t>Лонас</w:t>
      </w:r>
      <w:proofErr w:type="spellEnd"/>
      <w:r w:rsidRPr="00EC6B88">
        <w:t xml:space="preserve"> технология» (ОГРН 1037808021228, ИНН 7804033778) посредством публичного предложения</w:t>
      </w:r>
    </w:p>
    <w:p w14:paraId="1DAC628D" w14:textId="77777777" w:rsidR="00EC6B88" w:rsidRDefault="00EC6B88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0DCA9D16" w14:textId="2074AD2E" w:rsidR="00EC6B88" w:rsidRDefault="00EC6B88" w:rsidP="00E63171">
      <w:pPr>
        <w:ind w:firstLine="540"/>
        <w:jc w:val="both"/>
      </w:pPr>
      <w:r w:rsidRPr="00EC6B88">
        <w:t>1. В соответствии с условиями Договора Претендент для участия в торгах по продаже имущества АО «</w:t>
      </w:r>
      <w:proofErr w:type="spellStart"/>
      <w:r w:rsidRPr="00EC6B88">
        <w:t>Лонас</w:t>
      </w:r>
      <w:proofErr w:type="spellEnd"/>
      <w:r w:rsidRPr="00EC6B88">
        <w:t xml:space="preserve"> технология» (ОГРН 1037808021228, ИНН 7804033778) посредством публичного предложения, проводимых в период с 00:00 ч. </w:t>
      </w:r>
      <w:r>
        <w:t>15.11.2021 г. по 23:59 17.12</w:t>
      </w:r>
      <w:r w:rsidRPr="00EC6B88">
        <w:t>.2021 по адресу электронной площадки – акционерного общества «Российский аукционный дом» (далее – «ЭП»), адрес ЭП в сети «Интернет» - https://lot-online.ru (далее – «Торги»), перечисляет денежные средства в размере 10 (Десяти) % от начальной цены продажи лота на конкретном этапе публичного предложения, составляющей _____________ (_____________) рублей (далее – «Задаток») на специальный банковский счет АО «</w:t>
      </w:r>
      <w:proofErr w:type="spellStart"/>
      <w:r w:rsidRPr="00EC6B88">
        <w:t>Лонас</w:t>
      </w:r>
      <w:proofErr w:type="spellEnd"/>
      <w:r w:rsidRPr="00EC6B88">
        <w:t xml:space="preserve"> технология», указанный в п. 1.1 Договора. Задаток обеспечивает обязательства Претендента, связанные с его участием в Торгах, в том числе обязательства по заключению с акционерным обществом «</w:t>
      </w:r>
      <w:proofErr w:type="spellStart"/>
      <w:r w:rsidRPr="00EC6B88">
        <w:t>Лонас</w:t>
      </w:r>
      <w:proofErr w:type="spellEnd"/>
      <w:r w:rsidRPr="00EC6B88">
        <w:t xml:space="preserve"> технология» (ОГРН 1037808021228, ИНН 7804033778) договора купли-продажи имущества.  </w:t>
      </w:r>
    </w:p>
    <w:p w14:paraId="7B42056B" w14:textId="2FC40398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61603A6F" w14:textId="77777777" w:rsidR="003B0F54" w:rsidRDefault="003B0F54" w:rsidP="00B17C8F">
      <w:pPr>
        <w:ind w:firstLine="540"/>
        <w:jc w:val="both"/>
      </w:pPr>
      <w:r w:rsidRPr="003B0F54">
        <w:t>2. Задаток должен поступить на расчетный счет, указанный в п. 1.1 Договора, не позднее срока окончания приема заявок в соответствующем периоде снижения цены. Задаток считается внесенным с даты поступления всей суммы Задатка на данный счет.</w:t>
      </w:r>
    </w:p>
    <w:p w14:paraId="05058ACE" w14:textId="38C10EC4" w:rsidR="00B17C8F" w:rsidRDefault="00B17C8F" w:rsidP="00B17C8F">
      <w:pPr>
        <w:ind w:firstLine="540"/>
        <w:jc w:val="both"/>
      </w:pPr>
      <w:bookmarkStart w:id="0" w:name="_GoBack"/>
      <w:bookmarkEnd w:id="0"/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3AF31DC2" w14:textId="1A441270" w:rsidR="007F0C60" w:rsidRDefault="00355C36" w:rsidP="00B64E6A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3FD93914" w:rsidR="00B17C8F" w:rsidRDefault="008E7CCC" w:rsidP="00B64E6A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732A0489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F54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B0F54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44649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54427"/>
    <w:rsid w:val="00AB3D13"/>
    <w:rsid w:val="00B03F11"/>
    <w:rsid w:val="00B17C8F"/>
    <w:rsid w:val="00B375B1"/>
    <w:rsid w:val="00B64E6A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EC6B88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DA642-62A6-4C78-B65F-1698AA827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59A49-6B43-4631-A368-D7E619DDC45A}"/>
</file>

<file path=customXml/itemProps3.xml><?xml version="1.0" encoding="utf-8"?>
<ds:datastoreItem xmlns:ds="http://schemas.openxmlformats.org/officeDocument/2006/customXml" ds:itemID="{D4DFE9E0-6049-4BB0-97F4-0F8E6275B136}"/>
</file>

<file path=customXml/itemProps4.xml><?xml version="1.0" encoding="utf-8"?>
<ds:datastoreItem xmlns:ds="http://schemas.openxmlformats.org/officeDocument/2006/customXml" ds:itemID="{7D0640B9-1ED5-45A7-98B1-60D860631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Irina Budkina</cp:lastModifiedBy>
  <cp:revision>12</cp:revision>
  <cp:lastPrinted>2021-02-01T17:52:00Z</cp:lastPrinted>
  <dcterms:created xsi:type="dcterms:W3CDTF">2021-02-01T18:01:00Z</dcterms:created>
  <dcterms:modified xsi:type="dcterms:W3CDTF">2021-11-08T12:18:00Z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