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B3" w:rsidRPr="00462912" w:rsidRDefault="00BA5AA7" w:rsidP="00771DA0">
      <w:pPr>
        <w:ind w:firstLine="709"/>
        <w:jc w:val="center"/>
        <w:rPr>
          <w:spacing w:val="3"/>
          <w:sz w:val="22"/>
          <w:szCs w:val="22"/>
        </w:rPr>
      </w:pPr>
      <w:r w:rsidRPr="00462912">
        <w:rPr>
          <w:spacing w:val="3"/>
          <w:sz w:val="22"/>
          <w:szCs w:val="22"/>
        </w:rPr>
        <w:t>РАСПОРЯЖЕНИЕ</w:t>
      </w:r>
      <w:r w:rsidR="009F49BE" w:rsidRPr="00462912">
        <w:rPr>
          <w:spacing w:val="3"/>
          <w:sz w:val="22"/>
          <w:szCs w:val="22"/>
        </w:rPr>
        <w:t xml:space="preserve"> </w:t>
      </w:r>
      <w:r w:rsidR="00DF5063" w:rsidRPr="00462912">
        <w:rPr>
          <w:spacing w:val="3"/>
          <w:sz w:val="22"/>
          <w:szCs w:val="22"/>
        </w:rPr>
        <w:t xml:space="preserve">№ </w:t>
      </w:r>
      <w:r w:rsidR="00340701" w:rsidRPr="00462912">
        <w:rPr>
          <w:spacing w:val="3"/>
          <w:sz w:val="22"/>
          <w:szCs w:val="22"/>
        </w:rPr>
        <w:t>1</w:t>
      </w:r>
    </w:p>
    <w:p w:rsidR="00340701" w:rsidRPr="00462912" w:rsidRDefault="00076848" w:rsidP="00771DA0">
      <w:pPr>
        <w:ind w:firstLine="709"/>
        <w:jc w:val="center"/>
        <w:rPr>
          <w:spacing w:val="3"/>
          <w:sz w:val="22"/>
          <w:szCs w:val="22"/>
        </w:rPr>
      </w:pPr>
      <w:r w:rsidRPr="00462912">
        <w:rPr>
          <w:spacing w:val="3"/>
          <w:sz w:val="22"/>
          <w:szCs w:val="22"/>
        </w:rPr>
        <w:t>О</w:t>
      </w:r>
      <w:r w:rsidR="009F49BE" w:rsidRPr="00462912">
        <w:rPr>
          <w:spacing w:val="3"/>
          <w:sz w:val="22"/>
          <w:szCs w:val="22"/>
        </w:rPr>
        <w:t xml:space="preserve"> </w:t>
      </w:r>
      <w:r w:rsidR="00BA5AA7" w:rsidRPr="00462912">
        <w:rPr>
          <w:spacing w:val="3"/>
          <w:sz w:val="22"/>
          <w:szCs w:val="22"/>
        </w:rPr>
        <w:t>СНЯТ</w:t>
      </w:r>
      <w:r w:rsidR="009F49BE" w:rsidRPr="00462912">
        <w:rPr>
          <w:spacing w:val="3"/>
          <w:sz w:val="22"/>
          <w:szCs w:val="22"/>
        </w:rPr>
        <w:t>И</w:t>
      </w:r>
      <w:r w:rsidRPr="00462912">
        <w:rPr>
          <w:spacing w:val="3"/>
          <w:sz w:val="22"/>
          <w:szCs w:val="22"/>
        </w:rPr>
        <w:t>И</w:t>
      </w:r>
      <w:r w:rsidR="009F49BE" w:rsidRPr="00462912">
        <w:rPr>
          <w:spacing w:val="3"/>
          <w:sz w:val="22"/>
          <w:szCs w:val="22"/>
        </w:rPr>
        <w:t xml:space="preserve"> </w:t>
      </w:r>
      <w:r w:rsidR="00BA5AA7" w:rsidRPr="00462912">
        <w:rPr>
          <w:spacing w:val="3"/>
          <w:sz w:val="22"/>
          <w:szCs w:val="22"/>
        </w:rPr>
        <w:t xml:space="preserve">ЛОТА С </w:t>
      </w:r>
      <w:r w:rsidR="009F49BE" w:rsidRPr="00462912">
        <w:rPr>
          <w:spacing w:val="3"/>
          <w:sz w:val="22"/>
          <w:szCs w:val="22"/>
        </w:rPr>
        <w:t>ТОРГОВ</w:t>
      </w:r>
      <w:r w:rsidR="00462912" w:rsidRPr="00462912">
        <w:rPr>
          <w:spacing w:val="3"/>
          <w:sz w:val="22"/>
          <w:szCs w:val="22"/>
        </w:rPr>
        <w:t xml:space="preserve"> </w:t>
      </w:r>
      <w:r w:rsidR="00340701" w:rsidRPr="00462912">
        <w:rPr>
          <w:spacing w:val="3"/>
          <w:sz w:val="22"/>
          <w:szCs w:val="22"/>
        </w:rPr>
        <w:t xml:space="preserve">И </w:t>
      </w:r>
    </w:p>
    <w:p w:rsidR="00771DA0" w:rsidRPr="00462912" w:rsidRDefault="00340701" w:rsidP="00771DA0">
      <w:pPr>
        <w:ind w:firstLine="709"/>
        <w:jc w:val="center"/>
        <w:rPr>
          <w:spacing w:val="3"/>
          <w:sz w:val="22"/>
          <w:szCs w:val="22"/>
        </w:rPr>
      </w:pPr>
      <w:bookmarkStart w:id="0" w:name="_GoBack"/>
      <w:bookmarkEnd w:id="0"/>
      <w:r w:rsidRPr="00462912">
        <w:rPr>
          <w:spacing w:val="3"/>
          <w:sz w:val="22"/>
          <w:szCs w:val="22"/>
        </w:rPr>
        <w:t>О ВНЕСЕНИИ ИЗМЕНЕНИЙ В ТОРГИ</w:t>
      </w:r>
    </w:p>
    <w:p w:rsidR="00CE0AA9" w:rsidRPr="00462912" w:rsidRDefault="00771DA0" w:rsidP="00771DA0">
      <w:pPr>
        <w:ind w:firstLine="709"/>
        <w:jc w:val="center"/>
        <w:rPr>
          <w:sz w:val="22"/>
          <w:szCs w:val="22"/>
        </w:rPr>
      </w:pPr>
      <w:proofErr w:type="gramStart"/>
      <w:r w:rsidRPr="00462912">
        <w:rPr>
          <w:sz w:val="22"/>
          <w:szCs w:val="22"/>
        </w:rPr>
        <w:t>к</w:t>
      </w:r>
      <w:proofErr w:type="gramEnd"/>
      <w:r w:rsidRPr="00462912">
        <w:rPr>
          <w:sz w:val="22"/>
          <w:szCs w:val="22"/>
        </w:rPr>
        <w:t xml:space="preserve"> поручению </w:t>
      </w:r>
      <w:r w:rsidR="00340701" w:rsidRPr="00462912">
        <w:rPr>
          <w:sz w:val="22"/>
          <w:szCs w:val="22"/>
        </w:rPr>
        <w:t xml:space="preserve">от </w:t>
      </w:r>
      <w:r w:rsidR="008C18BE">
        <w:rPr>
          <w:sz w:val="22"/>
          <w:szCs w:val="22"/>
        </w:rPr>
        <w:t>07</w:t>
      </w:r>
      <w:r w:rsidR="00340701" w:rsidRPr="00462912">
        <w:rPr>
          <w:spacing w:val="3"/>
          <w:sz w:val="22"/>
          <w:szCs w:val="22"/>
        </w:rPr>
        <w:t xml:space="preserve"> </w:t>
      </w:r>
      <w:r w:rsidR="008C18BE">
        <w:rPr>
          <w:spacing w:val="3"/>
          <w:sz w:val="22"/>
          <w:szCs w:val="22"/>
        </w:rPr>
        <w:t>ок</w:t>
      </w:r>
      <w:r w:rsidR="00340701" w:rsidRPr="00462912">
        <w:rPr>
          <w:spacing w:val="3"/>
          <w:sz w:val="22"/>
          <w:szCs w:val="22"/>
        </w:rPr>
        <w:t>тября 20</w:t>
      </w:r>
      <w:r w:rsidR="008C18BE">
        <w:rPr>
          <w:spacing w:val="3"/>
          <w:sz w:val="22"/>
          <w:szCs w:val="22"/>
        </w:rPr>
        <w:t>2</w:t>
      </w:r>
      <w:r w:rsidR="00340701" w:rsidRPr="00462912">
        <w:rPr>
          <w:spacing w:val="3"/>
          <w:sz w:val="22"/>
          <w:szCs w:val="22"/>
        </w:rPr>
        <w:t xml:space="preserve">1 </w:t>
      </w:r>
      <w:r w:rsidR="00340701" w:rsidRPr="00462912">
        <w:rPr>
          <w:sz w:val="22"/>
          <w:szCs w:val="22"/>
        </w:rPr>
        <w:t>г. № 2019-0925/53-П</w:t>
      </w:r>
      <w:r w:rsidR="008C18BE">
        <w:rPr>
          <w:sz w:val="22"/>
          <w:szCs w:val="22"/>
        </w:rPr>
        <w:t>4</w:t>
      </w:r>
    </w:p>
    <w:p w:rsidR="003E2968" w:rsidRPr="00462912" w:rsidRDefault="00771DA0" w:rsidP="00771DA0">
      <w:pPr>
        <w:ind w:firstLine="709"/>
        <w:jc w:val="center"/>
        <w:rPr>
          <w:sz w:val="22"/>
          <w:szCs w:val="22"/>
        </w:rPr>
      </w:pPr>
      <w:proofErr w:type="gramStart"/>
      <w:r w:rsidRPr="00462912">
        <w:rPr>
          <w:sz w:val="22"/>
          <w:szCs w:val="22"/>
        </w:rPr>
        <w:t>об</w:t>
      </w:r>
      <w:proofErr w:type="gramEnd"/>
      <w:r w:rsidRPr="00462912">
        <w:rPr>
          <w:sz w:val="22"/>
          <w:szCs w:val="22"/>
        </w:rPr>
        <w:t xml:space="preserve"> организации и проведении торгов в электронной форме</w:t>
      </w:r>
    </w:p>
    <w:p w:rsidR="001A65B3" w:rsidRPr="00462912" w:rsidRDefault="001A65B3" w:rsidP="00771DA0">
      <w:pPr>
        <w:ind w:firstLine="709"/>
        <w:jc w:val="center"/>
        <w:rPr>
          <w:spacing w:val="3"/>
          <w:sz w:val="22"/>
          <w:szCs w:val="22"/>
        </w:rPr>
      </w:pPr>
    </w:p>
    <w:p w:rsidR="009F49BE" w:rsidRPr="00462912" w:rsidRDefault="000B54A5" w:rsidP="00340701">
      <w:pPr>
        <w:tabs>
          <w:tab w:val="left" w:leader="underscore" w:pos="2835"/>
        </w:tabs>
        <w:spacing w:line="360" w:lineRule="auto"/>
        <w:jc w:val="center"/>
        <w:rPr>
          <w:spacing w:val="3"/>
          <w:sz w:val="22"/>
          <w:szCs w:val="22"/>
        </w:rPr>
      </w:pPr>
      <w:r w:rsidRPr="00462912">
        <w:rPr>
          <w:spacing w:val="3"/>
          <w:sz w:val="22"/>
          <w:szCs w:val="22"/>
        </w:rPr>
        <w:t>12</w:t>
      </w:r>
      <w:r w:rsidR="00340701" w:rsidRPr="00462912">
        <w:rPr>
          <w:spacing w:val="3"/>
          <w:sz w:val="22"/>
          <w:szCs w:val="22"/>
        </w:rPr>
        <w:t xml:space="preserve"> </w:t>
      </w:r>
      <w:r w:rsidRPr="00462912">
        <w:rPr>
          <w:spacing w:val="3"/>
          <w:sz w:val="22"/>
          <w:szCs w:val="22"/>
        </w:rPr>
        <w:t>ноябр</w:t>
      </w:r>
      <w:r w:rsidR="00340701" w:rsidRPr="00462912">
        <w:rPr>
          <w:spacing w:val="3"/>
          <w:sz w:val="22"/>
          <w:szCs w:val="22"/>
        </w:rPr>
        <w:t>я 202</w:t>
      </w:r>
      <w:r w:rsidRPr="00462912">
        <w:rPr>
          <w:spacing w:val="3"/>
          <w:sz w:val="22"/>
          <w:szCs w:val="22"/>
        </w:rPr>
        <w:t>1</w:t>
      </w:r>
      <w:r w:rsidR="00B40BCD" w:rsidRPr="00462912">
        <w:rPr>
          <w:spacing w:val="3"/>
          <w:sz w:val="22"/>
          <w:szCs w:val="22"/>
        </w:rPr>
        <w:t xml:space="preserve"> г.</w:t>
      </w:r>
      <w:r w:rsidR="00617EA2" w:rsidRPr="00462912">
        <w:rPr>
          <w:spacing w:val="3"/>
          <w:sz w:val="22"/>
          <w:szCs w:val="22"/>
        </w:rPr>
        <w:t xml:space="preserve">                                                      </w:t>
      </w:r>
      <w:r w:rsidR="00C7171C" w:rsidRPr="00462912">
        <w:rPr>
          <w:spacing w:val="3"/>
          <w:sz w:val="22"/>
          <w:szCs w:val="22"/>
        </w:rPr>
        <w:t xml:space="preserve">           </w:t>
      </w:r>
      <w:r w:rsidR="00EB35F6" w:rsidRPr="00462912">
        <w:rPr>
          <w:spacing w:val="3"/>
          <w:sz w:val="22"/>
          <w:szCs w:val="22"/>
        </w:rPr>
        <w:t xml:space="preserve">   </w:t>
      </w:r>
      <w:r w:rsidR="00C7171C" w:rsidRPr="00462912">
        <w:rPr>
          <w:spacing w:val="3"/>
          <w:sz w:val="22"/>
          <w:szCs w:val="22"/>
        </w:rPr>
        <w:t xml:space="preserve">                </w:t>
      </w:r>
    </w:p>
    <w:p w:rsidR="00341179" w:rsidRPr="00462912" w:rsidRDefault="00341179" w:rsidP="00462912">
      <w:pPr>
        <w:pStyle w:val="af3"/>
        <w:numPr>
          <w:ilvl w:val="1"/>
          <w:numId w:val="1"/>
        </w:numPr>
        <w:tabs>
          <w:tab w:val="clear" w:pos="1080"/>
          <w:tab w:val="left" w:pos="426"/>
          <w:tab w:val="num" w:pos="709"/>
        </w:tabs>
        <w:ind w:hanging="796"/>
        <w:jc w:val="both"/>
        <w:rPr>
          <w:b/>
          <w:spacing w:val="3"/>
          <w:sz w:val="22"/>
          <w:szCs w:val="22"/>
        </w:rPr>
      </w:pPr>
      <w:r w:rsidRPr="00462912">
        <w:rPr>
          <w:spacing w:val="3"/>
          <w:sz w:val="22"/>
          <w:szCs w:val="22"/>
        </w:rPr>
        <w:t>С</w:t>
      </w:r>
      <w:r w:rsidR="00747411" w:rsidRPr="00462912">
        <w:rPr>
          <w:spacing w:val="3"/>
          <w:sz w:val="22"/>
          <w:szCs w:val="22"/>
        </w:rPr>
        <w:t xml:space="preserve">ообщение </w:t>
      </w:r>
      <w:r w:rsidRPr="00462912">
        <w:rPr>
          <w:spacing w:val="3"/>
          <w:sz w:val="22"/>
          <w:szCs w:val="22"/>
        </w:rPr>
        <w:t>о</w:t>
      </w:r>
      <w:r w:rsidR="00747411" w:rsidRPr="00462912">
        <w:rPr>
          <w:spacing w:val="3"/>
          <w:sz w:val="22"/>
          <w:szCs w:val="22"/>
        </w:rPr>
        <w:t xml:space="preserve"> проведении</w:t>
      </w:r>
      <w:r w:rsidRPr="00462912">
        <w:rPr>
          <w:spacing w:val="3"/>
          <w:sz w:val="22"/>
          <w:szCs w:val="22"/>
        </w:rPr>
        <w:t xml:space="preserve"> </w:t>
      </w:r>
      <w:r w:rsidR="00747411" w:rsidRPr="00462912">
        <w:rPr>
          <w:spacing w:val="3"/>
          <w:sz w:val="22"/>
          <w:szCs w:val="22"/>
        </w:rPr>
        <w:t>т</w:t>
      </w:r>
      <w:r w:rsidRPr="00462912">
        <w:rPr>
          <w:spacing w:val="3"/>
          <w:sz w:val="22"/>
          <w:szCs w:val="22"/>
        </w:rPr>
        <w:t>орг</w:t>
      </w:r>
      <w:r w:rsidR="00747411" w:rsidRPr="00462912">
        <w:rPr>
          <w:spacing w:val="3"/>
          <w:sz w:val="22"/>
          <w:szCs w:val="22"/>
        </w:rPr>
        <w:t>ов опубликовано</w:t>
      </w:r>
      <w:r w:rsidR="00340701" w:rsidRPr="00462912">
        <w:rPr>
          <w:spacing w:val="3"/>
          <w:sz w:val="22"/>
          <w:szCs w:val="22"/>
        </w:rPr>
        <w:t xml:space="preserve"> в официальном издании</w:t>
      </w:r>
      <w:r w:rsidR="00462912">
        <w:rPr>
          <w:spacing w:val="3"/>
          <w:sz w:val="22"/>
          <w:szCs w:val="22"/>
        </w:rPr>
        <w:t xml:space="preserve"> – </w:t>
      </w:r>
      <w:r w:rsidR="00462912" w:rsidRPr="00462912">
        <w:rPr>
          <w:spacing w:val="3"/>
          <w:sz w:val="22"/>
          <w:szCs w:val="22"/>
        </w:rPr>
        <w:t>16 октября 2021</w:t>
      </w:r>
      <w:r w:rsidR="005B311A" w:rsidRPr="00462912">
        <w:rPr>
          <w:spacing w:val="3"/>
          <w:sz w:val="22"/>
          <w:szCs w:val="22"/>
        </w:rPr>
        <w:t xml:space="preserve"> г.</w:t>
      </w:r>
    </w:p>
    <w:p w:rsidR="00771DA0" w:rsidRPr="00462912" w:rsidRDefault="00A42C41" w:rsidP="00B40BCD">
      <w:pPr>
        <w:pStyle w:val="af3"/>
        <w:numPr>
          <w:ilvl w:val="1"/>
          <w:numId w:val="1"/>
        </w:numPr>
        <w:tabs>
          <w:tab w:val="clear" w:pos="1080"/>
          <w:tab w:val="num" w:pos="0"/>
          <w:tab w:val="left" w:pos="426"/>
        </w:tabs>
        <w:ind w:left="0" w:firstLine="284"/>
        <w:jc w:val="both"/>
        <w:rPr>
          <w:b/>
          <w:spacing w:val="3"/>
          <w:sz w:val="22"/>
          <w:szCs w:val="22"/>
        </w:rPr>
      </w:pPr>
      <w:r w:rsidRPr="00462912">
        <w:rPr>
          <w:sz w:val="22"/>
          <w:szCs w:val="22"/>
        </w:rPr>
        <w:t xml:space="preserve">Наименование ликвидируемой финансовой организации – </w:t>
      </w:r>
      <w:r w:rsidR="005B311A" w:rsidRPr="00462912">
        <w:rPr>
          <w:rFonts w:eastAsiaTheme="minorHAnsi"/>
          <w:sz w:val="22"/>
          <w:szCs w:val="22"/>
          <w:lang w:eastAsia="en-US"/>
        </w:rPr>
        <w:t>Акционерное общество «Ваш Личный Банк» (ВЛБАНК (АО))</w:t>
      </w:r>
      <w:r w:rsidRPr="00462912">
        <w:rPr>
          <w:sz w:val="22"/>
          <w:szCs w:val="22"/>
        </w:rPr>
        <w:t>.</w:t>
      </w:r>
    </w:p>
    <w:p w:rsidR="003E2968" w:rsidRPr="00462912" w:rsidRDefault="00DE6B7E" w:rsidP="00B40BCD">
      <w:pPr>
        <w:pStyle w:val="af3"/>
        <w:numPr>
          <w:ilvl w:val="1"/>
          <w:numId w:val="1"/>
        </w:numPr>
        <w:tabs>
          <w:tab w:val="clear" w:pos="1080"/>
          <w:tab w:val="num" w:pos="0"/>
          <w:tab w:val="left" w:pos="709"/>
        </w:tabs>
        <w:ind w:left="0" w:firstLine="284"/>
        <w:jc w:val="both"/>
        <w:rPr>
          <w:spacing w:val="3"/>
          <w:sz w:val="22"/>
          <w:szCs w:val="22"/>
        </w:rPr>
      </w:pPr>
      <w:r w:rsidRPr="00462912">
        <w:rPr>
          <w:spacing w:val="3"/>
          <w:sz w:val="22"/>
          <w:szCs w:val="22"/>
        </w:rPr>
        <w:t xml:space="preserve">Форма проведения торгов – </w:t>
      </w:r>
      <w:r w:rsidR="000B54A5" w:rsidRPr="00462912">
        <w:rPr>
          <w:spacing w:val="3"/>
          <w:sz w:val="22"/>
          <w:szCs w:val="22"/>
        </w:rPr>
        <w:t xml:space="preserve">аукцион и </w:t>
      </w:r>
      <w:r w:rsidR="005B311A" w:rsidRPr="00462912">
        <w:rPr>
          <w:spacing w:val="3"/>
          <w:sz w:val="22"/>
          <w:szCs w:val="22"/>
        </w:rPr>
        <w:t>посредством публичного предложения</w:t>
      </w:r>
      <w:r w:rsidRPr="00462912">
        <w:rPr>
          <w:spacing w:val="3"/>
          <w:sz w:val="22"/>
          <w:szCs w:val="22"/>
        </w:rPr>
        <w:t>.</w:t>
      </w:r>
    </w:p>
    <w:p w:rsidR="00BD0021" w:rsidRDefault="00BD0021" w:rsidP="00BD0021">
      <w:pPr>
        <w:pStyle w:val="af3"/>
        <w:tabs>
          <w:tab w:val="left" w:pos="1134"/>
        </w:tabs>
        <w:ind w:left="284"/>
        <w:jc w:val="both"/>
        <w:rPr>
          <w:spacing w:val="3"/>
          <w:sz w:val="22"/>
          <w:szCs w:val="22"/>
        </w:rPr>
      </w:pPr>
    </w:p>
    <w:p w:rsidR="00340701" w:rsidRDefault="00340701" w:rsidP="00340701">
      <w:pPr>
        <w:pStyle w:val="af3"/>
        <w:tabs>
          <w:tab w:val="left" w:pos="1134"/>
        </w:tabs>
        <w:ind w:left="284"/>
        <w:jc w:val="both"/>
        <w:rPr>
          <w:b/>
          <w:spacing w:val="3"/>
          <w:sz w:val="22"/>
          <w:szCs w:val="22"/>
        </w:rPr>
      </w:pPr>
      <w:r w:rsidRPr="00340701">
        <w:rPr>
          <w:b/>
          <w:spacing w:val="3"/>
          <w:sz w:val="22"/>
          <w:szCs w:val="22"/>
        </w:rPr>
        <w:t>Прошу снять лот:</w:t>
      </w:r>
    </w:p>
    <w:p w:rsidR="00340701" w:rsidRPr="00340701" w:rsidRDefault="00340701" w:rsidP="00340701">
      <w:pPr>
        <w:pStyle w:val="af3"/>
        <w:tabs>
          <w:tab w:val="left" w:pos="1134"/>
        </w:tabs>
        <w:ind w:left="284"/>
        <w:jc w:val="both"/>
        <w:rPr>
          <w:b/>
          <w:spacing w:val="3"/>
          <w:sz w:val="22"/>
          <w:szCs w:val="22"/>
        </w:rPr>
      </w:pPr>
    </w:p>
    <w:tbl>
      <w:tblPr>
        <w:tblStyle w:val="af9"/>
        <w:tblW w:w="9639" w:type="dxa"/>
        <w:tblInd w:w="-5" w:type="dxa"/>
        <w:tblLayout w:type="fixed"/>
        <w:tblLook w:val="04A0" w:firstRow="1" w:lastRow="0" w:firstColumn="1" w:lastColumn="0" w:noHBand="0" w:noVBand="1"/>
      </w:tblPr>
      <w:tblGrid>
        <w:gridCol w:w="709"/>
        <w:gridCol w:w="7371"/>
        <w:gridCol w:w="1559"/>
      </w:tblGrid>
      <w:tr w:rsidR="00462912" w:rsidTr="00617A99">
        <w:trPr>
          <w:trHeight w:val="233"/>
        </w:trPr>
        <w:tc>
          <w:tcPr>
            <w:tcW w:w="709" w:type="dxa"/>
          </w:tcPr>
          <w:p w:rsidR="00462912" w:rsidRPr="00617A99" w:rsidRDefault="00462912" w:rsidP="005B311A">
            <w:pPr>
              <w:pStyle w:val="af3"/>
              <w:tabs>
                <w:tab w:val="left" w:pos="1134"/>
              </w:tabs>
              <w:ind w:left="0"/>
              <w:jc w:val="center"/>
              <w:rPr>
                <w:b/>
                <w:spacing w:val="3"/>
              </w:rPr>
            </w:pPr>
            <w:r w:rsidRPr="00617A99">
              <w:rPr>
                <w:b/>
                <w:spacing w:val="3"/>
              </w:rPr>
              <w:t>№ лота</w:t>
            </w:r>
          </w:p>
        </w:tc>
        <w:tc>
          <w:tcPr>
            <w:tcW w:w="7371" w:type="dxa"/>
          </w:tcPr>
          <w:p w:rsidR="00462912" w:rsidRPr="00617A99" w:rsidRDefault="00462912" w:rsidP="005B311A">
            <w:pPr>
              <w:pStyle w:val="af3"/>
              <w:tabs>
                <w:tab w:val="left" w:pos="1134"/>
              </w:tabs>
              <w:ind w:left="0"/>
              <w:jc w:val="center"/>
              <w:rPr>
                <w:b/>
                <w:spacing w:val="3"/>
              </w:rPr>
            </w:pPr>
            <w:r w:rsidRPr="00617A99">
              <w:rPr>
                <w:b/>
                <w:spacing w:val="3"/>
              </w:rPr>
              <w:t>Наименование лота</w:t>
            </w:r>
          </w:p>
        </w:tc>
        <w:tc>
          <w:tcPr>
            <w:tcW w:w="1559" w:type="dxa"/>
          </w:tcPr>
          <w:p w:rsidR="00462912" w:rsidRPr="00617A99" w:rsidRDefault="00462912" w:rsidP="005B311A">
            <w:pPr>
              <w:pStyle w:val="af3"/>
              <w:tabs>
                <w:tab w:val="left" w:pos="1134"/>
              </w:tabs>
              <w:ind w:left="0"/>
              <w:jc w:val="center"/>
              <w:rPr>
                <w:b/>
                <w:spacing w:val="3"/>
              </w:rPr>
            </w:pPr>
            <w:r w:rsidRPr="00617A99">
              <w:rPr>
                <w:b/>
                <w:spacing w:val="3"/>
              </w:rPr>
              <w:t>Основание для снятия лота</w:t>
            </w:r>
          </w:p>
        </w:tc>
      </w:tr>
      <w:tr w:rsidR="00462912" w:rsidTr="00617A99">
        <w:trPr>
          <w:trHeight w:val="807"/>
        </w:trPr>
        <w:tc>
          <w:tcPr>
            <w:tcW w:w="709" w:type="dxa"/>
            <w:vAlign w:val="center"/>
          </w:tcPr>
          <w:p w:rsidR="00462912" w:rsidRPr="00340701" w:rsidRDefault="00462912" w:rsidP="00340701">
            <w:pPr>
              <w:pStyle w:val="af3"/>
              <w:tabs>
                <w:tab w:val="left" w:pos="1134"/>
              </w:tabs>
              <w:ind w:left="0"/>
              <w:jc w:val="center"/>
              <w:rPr>
                <w:spacing w:val="3"/>
                <w:szCs w:val="22"/>
              </w:rPr>
            </w:pPr>
            <w:r>
              <w:rPr>
                <w:spacing w:val="3"/>
                <w:szCs w:val="22"/>
              </w:rPr>
              <w:t>4</w:t>
            </w:r>
          </w:p>
        </w:tc>
        <w:tc>
          <w:tcPr>
            <w:tcW w:w="7371" w:type="dxa"/>
            <w:vAlign w:val="center"/>
          </w:tcPr>
          <w:p w:rsidR="00462912" w:rsidRPr="00340701" w:rsidRDefault="00617A99" w:rsidP="00462912">
            <w:pPr>
              <w:pStyle w:val="af3"/>
              <w:tabs>
                <w:tab w:val="left" w:pos="1134"/>
              </w:tabs>
              <w:ind w:left="0"/>
              <w:rPr>
                <w:spacing w:val="3"/>
                <w:szCs w:val="22"/>
              </w:rPr>
            </w:pPr>
            <w:r w:rsidRPr="00617A99">
              <w:rPr>
                <w:spacing w:val="3"/>
                <w:szCs w:val="22"/>
              </w:rPr>
              <w:t xml:space="preserve">ООО "Пионерский ЛПХ", ИНН 3844004222, солидарно с </w:t>
            </w:r>
            <w:proofErr w:type="spellStart"/>
            <w:r w:rsidRPr="00617A99">
              <w:rPr>
                <w:spacing w:val="3"/>
                <w:szCs w:val="22"/>
              </w:rPr>
              <w:t>Мчедлишвили</w:t>
            </w:r>
            <w:proofErr w:type="spellEnd"/>
            <w:r w:rsidRPr="00617A99">
              <w:rPr>
                <w:spacing w:val="3"/>
                <w:szCs w:val="22"/>
              </w:rPr>
              <w:t xml:space="preserve"> Гиви </w:t>
            </w:r>
            <w:proofErr w:type="spellStart"/>
            <w:r w:rsidRPr="00617A99">
              <w:rPr>
                <w:spacing w:val="3"/>
                <w:szCs w:val="22"/>
              </w:rPr>
              <w:t>Элгуджовичем</w:t>
            </w:r>
            <w:proofErr w:type="spellEnd"/>
            <w:r w:rsidRPr="00617A99">
              <w:rPr>
                <w:spacing w:val="3"/>
                <w:szCs w:val="22"/>
              </w:rPr>
              <w:t>, КД 14/001 от 21.03.2014, КД 14/006 от 29.04.2014, КД 14/015 от 11.07.2014, решение Чунского районного суда Иркутской области от 02.02.2017 по делу 2-323/2017, определение АС Иркутской области от 13.11.2019 по делу А19-18269/2017 о включении в РТК третьей очереди, ООО "Пионерский ЛПХ" находится в стадии банкротства (2 003 024,02 руб.)</w:t>
            </w:r>
          </w:p>
        </w:tc>
        <w:tc>
          <w:tcPr>
            <w:tcW w:w="1559" w:type="dxa"/>
          </w:tcPr>
          <w:p w:rsidR="00462912" w:rsidRDefault="00462912" w:rsidP="00340701">
            <w:pPr>
              <w:pStyle w:val="af3"/>
              <w:tabs>
                <w:tab w:val="left" w:pos="1134"/>
              </w:tabs>
              <w:ind w:left="0"/>
              <w:jc w:val="center"/>
              <w:rPr>
                <w:spacing w:val="3"/>
                <w:szCs w:val="22"/>
              </w:rPr>
            </w:pPr>
          </w:p>
          <w:p w:rsidR="00462912" w:rsidRPr="00340701" w:rsidRDefault="00462912" w:rsidP="00617A99">
            <w:pPr>
              <w:pStyle w:val="af3"/>
              <w:tabs>
                <w:tab w:val="left" w:pos="1134"/>
              </w:tabs>
              <w:ind w:left="0"/>
              <w:jc w:val="center"/>
              <w:rPr>
                <w:spacing w:val="3"/>
                <w:szCs w:val="22"/>
              </w:rPr>
            </w:pPr>
            <w:r w:rsidRPr="00462912">
              <w:rPr>
                <w:spacing w:val="3"/>
                <w:szCs w:val="22"/>
              </w:rPr>
              <w:t>Полное погашение задолженности</w:t>
            </w:r>
          </w:p>
        </w:tc>
      </w:tr>
    </w:tbl>
    <w:p w:rsidR="00340701" w:rsidRPr="00B40BCD" w:rsidRDefault="00340701" w:rsidP="00B40BCD">
      <w:pPr>
        <w:pStyle w:val="af3"/>
        <w:tabs>
          <w:tab w:val="left" w:pos="284"/>
          <w:tab w:val="left" w:pos="567"/>
        </w:tabs>
        <w:ind w:left="0"/>
        <w:jc w:val="both"/>
        <w:rPr>
          <w:spacing w:val="3"/>
          <w:sz w:val="22"/>
          <w:szCs w:val="22"/>
        </w:rPr>
      </w:pPr>
    </w:p>
    <w:p w:rsidR="00A31667" w:rsidRDefault="00340701" w:rsidP="00747411">
      <w:pPr>
        <w:tabs>
          <w:tab w:val="left" w:pos="1134"/>
        </w:tabs>
        <w:jc w:val="both"/>
        <w:rPr>
          <w:spacing w:val="3"/>
          <w:sz w:val="22"/>
          <w:szCs w:val="22"/>
        </w:rPr>
      </w:pPr>
      <w:r>
        <w:rPr>
          <w:spacing w:val="3"/>
          <w:sz w:val="22"/>
          <w:szCs w:val="22"/>
        </w:rPr>
        <w:t>Прошу внести изменения в наименование лот</w:t>
      </w:r>
      <w:r w:rsidR="00462912">
        <w:rPr>
          <w:spacing w:val="3"/>
          <w:sz w:val="22"/>
          <w:szCs w:val="22"/>
        </w:rPr>
        <w:t>ов</w:t>
      </w:r>
      <w:r>
        <w:rPr>
          <w:spacing w:val="3"/>
          <w:sz w:val="22"/>
          <w:szCs w:val="22"/>
        </w:rPr>
        <w:t>:</w:t>
      </w:r>
    </w:p>
    <w:p w:rsidR="00340701" w:rsidRDefault="00340701" w:rsidP="00747411">
      <w:pPr>
        <w:tabs>
          <w:tab w:val="left" w:pos="1134"/>
        </w:tabs>
        <w:jc w:val="both"/>
        <w:rPr>
          <w:spacing w:val="3"/>
          <w:sz w:val="22"/>
          <w:szCs w:val="22"/>
        </w:rPr>
      </w:pPr>
    </w:p>
    <w:tbl>
      <w:tblPr>
        <w:tblStyle w:val="af9"/>
        <w:tblW w:w="5000" w:type="pct"/>
        <w:jc w:val="center"/>
        <w:tblLook w:val="04A0" w:firstRow="1" w:lastRow="0" w:firstColumn="1" w:lastColumn="0" w:noHBand="0" w:noVBand="1"/>
      </w:tblPr>
      <w:tblGrid>
        <w:gridCol w:w="695"/>
        <w:gridCol w:w="8936"/>
      </w:tblGrid>
      <w:tr w:rsidR="00340701" w:rsidTr="00462912">
        <w:trPr>
          <w:trHeight w:val="214"/>
          <w:jc w:val="center"/>
        </w:trPr>
        <w:tc>
          <w:tcPr>
            <w:tcW w:w="361" w:type="pct"/>
          </w:tcPr>
          <w:p w:rsidR="00340701" w:rsidRPr="00617A99" w:rsidRDefault="00340701" w:rsidP="00617A99">
            <w:pPr>
              <w:pStyle w:val="af3"/>
              <w:tabs>
                <w:tab w:val="left" w:pos="1134"/>
              </w:tabs>
              <w:ind w:left="0"/>
              <w:jc w:val="center"/>
              <w:rPr>
                <w:b/>
                <w:spacing w:val="3"/>
              </w:rPr>
            </w:pPr>
            <w:r w:rsidRPr="00617A99">
              <w:rPr>
                <w:b/>
                <w:spacing w:val="3"/>
              </w:rPr>
              <w:t>№ лота</w:t>
            </w:r>
          </w:p>
        </w:tc>
        <w:tc>
          <w:tcPr>
            <w:tcW w:w="4639" w:type="pct"/>
          </w:tcPr>
          <w:p w:rsidR="00340701" w:rsidRPr="00617A99" w:rsidRDefault="00340701" w:rsidP="006C3F2A">
            <w:pPr>
              <w:pStyle w:val="af3"/>
              <w:tabs>
                <w:tab w:val="left" w:pos="1134"/>
              </w:tabs>
              <w:ind w:left="0"/>
              <w:jc w:val="center"/>
              <w:rPr>
                <w:b/>
                <w:spacing w:val="3"/>
              </w:rPr>
            </w:pPr>
            <w:r w:rsidRPr="00617A99">
              <w:rPr>
                <w:b/>
                <w:spacing w:val="3"/>
              </w:rPr>
              <w:t>Наименование лота</w:t>
            </w:r>
            <w:r w:rsidR="00F93F5E" w:rsidRPr="009D4C12">
              <w:rPr>
                <w:b/>
                <w:spacing w:val="3"/>
                <w:sz w:val="22"/>
                <w:szCs w:val="22"/>
              </w:rPr>
              <w:t xml:space="preserve"> </w:t>
            </w:r>
            <w:r w:rsidR="00F93F5E" w:rsidRPr="00F93F5E">
              <w:rPr>
                <w:b/>
                <w:spacing w:val="3"/>
              </w:rPr>
              <w:t>с учетом изменений</w:t>
            </w:r>
          </w:p>
        </w:tc>
      </w:tr>
      <w:tr w:rsidR="00340701" w:rsidTr="00462912">
        <w:trPr>
          <w:trHeight w:val="1137"/>
          <w:jc w:val="center"/>
        </w:trPr>
        <w:tc>
          <w:tcPr>
            <w:tcW w:w="361" w:type="pct"/>
            <w:vAlign w:val="center"/>
          </w:tcPr>
          <w:p w:rsidR="00340701" w:rsidRPr="00340701" w:rsidRDefault="00462912" w:rsidP="006C3F2A">
            <w:pPr>
              <w:pStyle w:val="af3"/>
              <w:tabs>
                <w:tab w:val="left" w:pos="1134"/>
              </w:tabs>
              <w:ind w:left="0"/>
              <w:jc w:val="center"/>
              <w:rPr>
                <w:spacing w:val="3"/>
                <w:szCs w:val="22"/>
              </w:rPr>
            </w:pPr>
            <w:r>
              <w:rPr>
                <w:spacing w:val="3"/>
                <w:szCs w:val="22"/>
              </w:rPr>
              <w:t>8</w:t>
            </w:r>
          </w:p>
        </w:tc>
        <w:tc>
          <w:tcPr>
            <w:tcW w:w="4639" w:type="pct"/>
            <w:vAlign w:val="center"/>
          </w:tcPr>
          <w:p w:rsidR="00340701" w:rsidRPr="00340701" w:rsidRDefault="00462912" w:rsidP="00462912">
            <w:pPr>
              <w:pStyle w:val="af3"/>
              <w:tabs>
                <w:tab w:val="left" w:pos="1134"/>
              </w:tabs>
              <w:ind w:left="0"/>
              <w:rPr>
                <w:spacing w:val="3"/>
                <w:szCs w:val="22"/>
              </w:rPr>
            </w:pPr>
            <w:r w:rsidRPr="00462912">
              <w:rPr>
                <w:spacing w:val="3"/>
                <w:szCs w:val="22"/>
              </w:rPr>
              <w:t>ООО "РСТ", ИНН 9705000334, КД 156/13-К от 25.09.2013, КД 102/14-К от 11.11.2014, КД 103/14-К от 12.11.2014, КД 106/14-К от 25.11.2014, КД 107/14-К от 26.11.2014, КД 108/14-К от 27.11.2014, КД 109/14-К от 28.11.2014, КД 46/14-К от 23.04.2014, КД 48/14-К от 25.04.2014, КД 73/14-К от 11.07.2014, КД 63/14-К от 02.06.2014, КД 64/14-К от 03.06.2014, КД 65/14-К от 04.06.2014, ООО "РСТ", ИНН 9705000334, солидарно с Ковалевым Алексеем Анатольевичем, КД 77/14-К от 24.07.2014, КД 81/14-К от 08.08.2014, КД 86/14-К от 13.08.2014, ООО "РСТ", ИНН 9705000334, солидарно со Зверевым Никитой Викторовичем, КД 79/14-К от 31.07.2014, КД 91/14-К от 04.09.2014, решение Куйбышевского районного суда г. Иркутска от 06.05.2019 по делу 2-1/2019, определение АС Иркутской области от 30.03.2021 по делу А19-13462/2020, определение АС Иркутской области от 30.03.2021 по делу А19-13462/2020 о включении в РТК третьей очереди, ООО "РСТ" в процессе реорганизации в форме присоединения к нему других ЮЛ, Зверев Н.В. находится в стадии банкротства, г. Иркутск (684 442 789,03 руб.)</w:t>
            </w:r>
          </w:p>
        </w:tc>
      </w:tr>
      <w:tr w:rsidR="00462912" w:rsidTr="00462912">
        <w:trPr>
          <w:trHeight w:val="1137"/>
          <w:jc w:val="center"/>
        </w:trPr>
        <w:tc>
          <w:tcPr>
            <w:tcW w:w="361" w:type="pct"/>
            <w:vAlign w:val="center"/>
          </w:tcPr>
          <w:p w:rsidR="00462912" w:rsidRPr="00340701" w:rsidRDefault="00462912" w:rsidP="006C3F2A">
            <w:pPr>
              <w:pStyle w:val="af3"/>
              <w:tabs>
                <w:tab w:val="left" w:pos="1134"/>
              </w:tabs>
              <w:ind w:left="0"/>
              <w:jc w:val="center"/>
              <w:rPr>
                <w:spacing w:val="3"/>
                <w:szCs w:val="22"/>
              </w:rPr>
            </w:pPr>
            <w:r>
              <w:rPr>
                <w:spacing w:val="3"/>
                <w:szCs w:val="22"/>
              </w:rPr>
              <w:t>12</w:t>
            </w:r>
          </w:p>
        </w:tc>
        <w:tc>
          <w:tcPr>
            <w:tcW w:w="4639" w:type="pct"/>
            <w:vAlign w:val="center"/>
          </w:tcPr>
          <w:p w:rsidR="00462912" w:rsidRPr="00462912" w:rsidRDefault="00462912" w:rsidP="00462912">
            <w:pPr>
              <w:pStyle w:val="af3"/>
              <w:tabs>
                <w:tab w:val="left" w:pos="1134"/>
              </w:tabs>
              <w:ind w:left="0"/>
              <w:rPr>
                <w:spacing w:val="3"/>
                <w:szCs w:val="22"/>
              </w:rPr>
            </w:pPr>
            <w:r w:rsidRPr="00462912">
              <w:rPr>
                <w:spacing w:val="3"/>
                <w:szCs w:val="22"/>
              </w:rPr>
              <w:t xml:space="preserve">ООО "СОЮЗ", ИНН 3525338910, КД 87/14-К от 22.08.2014, КД 105/13-К от 03.07.2013, КД 177/13-К от 28.10.2013, КД 195/13-К от 10.12.2013, КД 20/14-К от 14.03.2014, КД 26/14-К от 20.03.2014, КД 58/14-К от 26.05.2014, КД 59/14-К от 28.05.2014, ООО "СОЮЗ", ИНН 3525338910, солидарно с </w:t>
            </w:r>
            <w:proofErr w:type="spellStart"/>
            <w:r w:rsidRPr="00462912">
              <w:rPr>
                <w:spacing w:val="3"/>
                <w:szCs w:val="22"/>
              </w:rPr>
              <w:t>Масаловым</w:t>
            </w:r>
            <w:proofErr w:type="spellEnd"/>
            <w:r w:rsidRPr="00462912">
              <w:rPr>
                <w:spacing w:val="3"/>
                <w:szCs w:val="22"/>
              </w:rPr>
              <w:t xml:space="preserve"> Артемом Анатольевичем, КД 159/13-К от 26.09.2013, 55/14-К от 12.05.2014, 57/14-К от 26.05.2014, ООО "СОЮЗ", ИНН 3525338910, солидарно с Белобородовой Мариной Владимировной, КД 13/14-К от 04.03.2014, КД 19/14-К от 12.03.2014, КД 6/14-К от 29.01.2014, КД 9/14-К от 20.02.2014, ООО "СОЮЗ", ИНН 3525338910, солидарно с Тепляковым Константином Валерьевичем, КД 110/14-КЛ от 02.12.2014, КД 112/2/14-К от 11.12.2014, решение Куйбышевского районного суда г. Иркутска от 11.06.2019 по делу 2-12/19, определение АС Иркутской области от 28.08.2020 по делу А19-27860/2019 о включении в РТК третьей очереди, определение АС Иркутской области от 26.05.2016 по делу А19-1813/2015, ООО "СОЮЗ" находится в стадии ликвидации, г. Иркутск (1 752 554 702,10 руб.)</w:t>
            </w:r>
          </w:p>
        </w:tc>
      </w:tr>
    </w:tbl>
    <w:p w:rsidR="00340701" w:rsidRPr="00B40BCD" w:rsidRDefault="00340701" w:rsidP="00747411">
      <w:pPr>
        <w:tabs>
          <w:tab w:val="left" w:pos="1134"/>
        </w:tabs>
        <w:jc w:val="both"/>
        <w:rPr>
          <w:spacing w:val="3"/>
          <w:sz w:val="22"/>
          <w:szCs w:val="22"/>
        </w:rPr>
      </w:pPr>
    </w:p>
    <w:p w:rsidR="00A52AA4" w:rsidRPr="00B40BCD" w:rsidRDefault="00A52AA4" w:rsidP="003E2968">
      <w:pPr>
        <w:tabs>
          <w:tab w:val="left" w:leader="underscore" w:pos="2835"/>
        </w:tabs>
        <w:ind w:firstLine="884"/>
        <w:jc w:val="both"/>
        <w:rPr>
          <w:b w:val="0"/>
          <w:spacing w:val="3"/>
          <w:sz w:val="22"/>
          <w:szCs w:val="22"/>
        </w:rPr>
      </w:pPr>
    </w:p>
    <w:p w:rsidR="000A681B" w:rsidRDefault="000A681B" w:rsidP="000A681B">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0A681B" w:rsidP="000A681B">
      <w:pPr>
        <w:tabs>
          <w:tab w:val="left" w:leader="underscore" w:pos="2835"/>
        </w:tabs>
        <w:jc w:val="both"/>
        <w:rPr>
          <w:b w:val="0"/>
          <w:spacing w:val="3"/>
          <w:sz w:val="22"/>
          <w:szCs w:val="22"/>
        </w:rPr>
      </w:pPr>
      <w:r w:rsidRPr="00B40BCD">
        <w:rPr>
          <w:b w:val="0"/>
          <w:spacing w:val="3"/>
          <w:sz w:val="22"/>
          <w:szCs w:val="22"/>
        </w:rPr>
        <w:t>Департамента</w:t>
      </w:r>
      <w:r>
        <w:rPr>
          <w:b w:val="0"/>
          <w:spacing w:val="3"/>
          <w:sz w:val="22"/>
          <w:szCs w:val="22"/>
        </w:rPr>
        <w:t xml:space="preserve"> р</w:t>
      </w:r>
      <w:r w:rsidRPr="00B40BCD">
        <w:rPr>
          <w:b w:val="0"/>
          <w:spacing w:val="3"/>
          <w:sz w:val="22"/>
          <w:szCs w:val="22"/>
        </w:rPr>
        <w:t xml:space="preserve">еализации активов </w:t>
      </w:r>
      <w:r>
        <w:rPr>
          <w:b w:val="0"/>
          <w:spacing w:val="3"/>
          <w:sz w:val="22"/>
          <w:szCs w:val="22"/>
        </w:rPr>
        <w:t xml:space="preserve"> </w:t>
      </w:r>
      <w:r w:rsidRPr="00B40BCD">
        <w:rPr>
          <w:b w:val="0"/>
          <w:spacing w:val="3"/>
          <w:sz w:val="22"/>
          <w:szCs w:val="22"/>
        </w:rPr>
        <w:t xml:space="preserve">        </w:t>
      </w:r>
      <w:r>
        <w:rPr>
          <w:b w:val="0"/>
          <w:spacing w:val="3"/>
          <w:sz w:val="22"/>
          <w:szCs w:val="22"/>
        </w:rPr>
        <w:t xml:space="preserve">                   </w:t>
      </w:r>
      <w:r w:rsidRPr="00B40BCD">
        <w:rPr>
          <w:b w:val="0"/>
          <w:spacing w:val="3"/>
          <w:sz w:val="22"/>
          <w:szCs w:val="22"/>
        </w:rPr>
        <w:t xml:space="preserve">                  __________________ /</w:t>
      </w:r>
      <w:r w:rsidR="00462912">
        <w:rPr>
          <w:b w:val="0"/>
          <w:spacing w:val="3"/>
          <w:sz w:val="22"/>
          <w:szCs w:val="22"/>
        </w:rPr>
        <w:t>И</w:t>
      </w:r>
      <w:r>
        <w:rPr>
          <w:b w:val="0"/>
          <w:spacing w:val="3"/>
          <w:sz w:val="22"/>
          <w:szCs w:val="22"/>
        </w:rPr>
        <w:t xml:space="preserve">.В. </w:t>
      </w:r>
      <w:r w:rsidR="00462912">
        <w:rPr>
          <w:b w:val="0"/>
          <w:spacing w:val="3"/>
          <w:sz w:val="22"/>
          <w:szCs w:val="22"/>
        </w:rPr>
        <w:t>Черняк</w:t>
      </w:r>
      <w:r>
        <w:rPr>
          <w:b w:val="0"/>
          <w:spacing w:val="3"/>
          <w:sz w:val="22"/>
          <w:szCs w:val="22"/>
        </w:rPr>
        <w:t>ов</w:t>
      </w:r>
      <w:r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5B311A">
    <w:pPr>
      <w:rPr>
        <w:b w:val="0"/>
        <w:sz w:val="16"/>
        <w:szCs w:val="16"/>
      </w:rPr>
    </w:pPr>
    <w:r w:rsidRPr="00571353">
      <w:rPr>
        <w:b w:val="0"/>
        <w:sz w:val="16"/>
        <w:szCs w:val="16"/>
      </w:rPr>
      <w:t xml:space="preserve">Исп.: </w:t>
    </w:r>
    <w:r w:rsidR="00462912">
      <w:rPr>
        <w:b w:val="0"/>
        <w:sz w:val="16"/>
        <w:szCs w:val="16"/>
      </w:rPr>
      <w:t>Никитин Д.В.</w:t>
    </w:r>
  </w:p>
  <w:p w:rsidR="00C61C5E" w:rsidRPr="00571353" w:rsidRDefault="00C61C5E" w:rsidP="00C61C5E">
    <w:pPr>
      <w:rPr>
        <w:b w:val="0"/>
        <w:sz w:val="16"/>
        <w:szCs w:val="16"/>
      </w:rPr>
    </w:pPr>
    <w:r w:rsidRPr="00571353">
      <w:rPr>
        <w:b w:val="0"/>
        <w:sz w:val="16"/>
        <w:szCs w:val="16"/>
      </w:rPr>
      <w:t xml:space="preserve">Тел.: +7 (495) 725-31-27, доб.: </w:t>
    </w:r>
    <w:r w:rsidR="00340701">
      <w:rPr>
        <w:b w:val="0"/>
        <w:sz w:val="16"/>
        <w:szCs w:val="16"/>
      </w:rPr>
      <w:t>35-5</w:t>
    </w:r>
    <w:r w:rsidR="00462912">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81B"/>
    <w:rsid w:val="000A6FD7"/>
    <w:rsid w:val="000B0C04"/>
    <w:rsid w:val="000B3992"/>
    <w:rsid w:val="000B54A5"/>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B3"/>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701"/>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291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311A"/>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99"/>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199"/>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18BE"/>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1649"/>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39B"/>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E0DA1"/>
    <w:rsid w:val="00DE1E5F"/>
    <w:rsid w:val="00DE2B0D"/>
    <w:rsid w:val="00DE3230"/>
    <w:rsid w:val="00DE46EF"/>
    <w:rsid w:val="00DE61AA"/>
    <w:rsid w:val="00DE6412"/>
    <w:rsid w:val="00DE6722"/>
    <w:rsid w:val="00DE6B7E"/>
    <w:rsid w:val="00DF2510"/>
    <w:rsid w:val="00DF39B1"/>
    <w:rsid w:val="00DF4EFC"/>
    <w:rsid w:val="00DF5063"/>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3F5E"/>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E70B-0149-449A-80FB-A4F5611A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464</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3387</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7</cp:revision>
  <cp:lastPrinted>2021-11-12T09:13:00Z</cp:lastPrinted>
  <dcterms:created xsi:type="dcterms:W3CDTF">2020-02-12T05:58:00Z</dcterms:created>
  <dcterms:modified xsi:type="dcterms:W3CDTF">2021-11-12T09:18:00Z</dcterms:modified>
</cp:coreProperties>
</file>