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FD9" w:rsidRPr="00EB65C5" w:rsidRDefault="009C5FD9" w:rsidP="009C5FD9">
      <w:pPr>
        <w:pStyle w:val="1"/>
        <w:spacing w:line="240" w:lineRule="auto"/>
        <w:jc w:val="center"/>
        <w:rPr>
          <w:rFonts w:ascii="PT Serif" w:hAnsi="PT Serif" w:cstheme="minorHAnsi"/>
          <w:sz w:val="20"/>
          <w:szCs w:val="20"/>
        </w:rPr>
      </w:pPr>
      <w:r>
        <w:rPr>
          <w:rFonts w:ascii="PT Serif" w:eastAsia="Calibri" w:hAnsi="PT Serif" w:cstheme="minorHAnsi"/>
          <w:b/>
          <w:sz w:val="20"/>
          <w:szCs w:val="20"/>
        </w:rPr>
        <w:t>ДОГОВОР</w:t>
      </w:r>
      <w:r w:rsidRPr="00EB65C5">
        <w:rPr>
          <w:rFonts w:ascii="PT Serif" w:eastAsia="Calibri" w:hAnsi="PT Serif" w:cstheme="minorHAnsi"/>
          <w:b/>
          <w:sz w:val="20"/>
          <w:szCs w:val="20"/>
        </w:rPr>
        <w:t xml:space="preserve"> О ЗАДАТКЕ</w:t>
      </w:r>
    </w:p>
    <w:p w:rsidR="009C5FD9" w:rsidRDefault="009C5FD9" w:rsidP="009C5FD9">
      <w:pPr>
        <w:pStyle w:val="1"/>
        <w:tabs>
          <w:tab w:val="right" w:pos="9356"/>
        </w:tabs>
        <w:spacing w:after="200" w:line="240" w:lineRule="auto"/>
        <w:ind w:left="-284"/>
        <w:rPr>
          <w:rFonts w:ascii="PT Serif" w:eastAsia="Calibri" w:hAnsi="PT Serif" w:cstheme="minorHAnsi"/>
          <w:sz w:val="20"/>
          <w:szCs w:val="20"/>
        </w:rPr>
      </w:pPr>
    </w:p>
    <w:p w:rsidR="009C5FD9" w:rsidRPr="00EB65C5" w:rsidRDefault="009C5FD9" w:rsidP="009C5FD9">
      <w:pPr>
        <w:pStyle w:val="1"/>
        <w:tabs>
          <w:tab w:val="right" w:pos="9356"/>
        </w:tabs>
        <w:spacing w:after="200" w:line="240" w:lineRule="auto"/>
        <w:ind w:left="-284"/>
        <w:rPr>
          <w:rFonts w:ascii="PT Serif" w:hAnsi="PT Serif" w:cstheme="minorHAnsi"/>
          <w:sz w:val="20"/>
          <w:szCs w:val="20"/>
        </w:rPr>
      </w:pPr>
      <w:r w:rsidRPr="00EB65C5">
        <w:rPr>
          <w:rFonts w:ascii="PT Serif" w:eastAsia="Calibri" w:hAnsi="PT Serif" w:cstheme="minorHAnsi"/>
          <w:sz w:val="20"/>
          <w:szCs w:val="20"/>
        </w:rPr>
        <w:t xml:space="preserve">г. </w:t>
      </w:r>
      <w:r>
        <w:rPr>
          <w:rFonts w:ascii="PT Serif" w:eastAsia="Calibri" w:hAnsi="PT Serif" w:cstheme="minorHAnsi"/>
          <w:sz w:val="20"/>
          <w:szCs w:val="20"/>
        </w:rPr>
        <w:t>Москва</w:t>
      </w:r>
      <w:r w:rsidRPr="00EB65C5">
        <w:rPr>
          <w:rFonts w:ascii="PT Serif" w:eastAsia="Calibri" w:hAnsi="PT Serif" w:cstheme="minorHAnsi"/>
          <w:sz w:val="20"/>
          <w:szCs w:val="20"/>
        </w:rPr>
        <w:tab/>
        <w:t>«__» __ 20</w:t>
      </w:r>
      <w:r>
        <w:rPr>
          <w:rFonts w:ascii="PT Serif" w:eastAsia="Calibri" w:hAnsi="PT Serif" w:cstheme="minorHAnsi"/>
          <w:sz w:val="20"/>
          <w:szCs w:val="20"/>
        </w:rPr>
        <w:t>21</w:t>
      </w:r>
      <w:r w:rsidRPr="00EB65C5">
        <w:rPr>
          <w:rFonts w:ascii="PT Serif" w:eastAsia="Calibri" w:hAnsi="PT Serif" w:cstheme="minorHAnsi"/>
          <w:sz w:val="20"/>
          <w:szCs w:val="20"/>
        </w:rPr>
        <w:t xml:space="preserve"> г.</w:t>
      </w:r>
    </w:p>
    <w:p w:rsidR="009C5FD9" w:rsidRPr="00EB65C5" w:rsidRDefault="009C5FD9" w:rsidP="009C5FD9">
      <w:pPr>
        <w:pStyle w:val="1"/>
        <w:spacing w:line="240" w:lineRule="auto"/>
        <w:ind w:left="-284"/>
        <w:jc w:val="both"/>
        <w:rPr>
          <w:rFonts w:ascii="PT Serif" w:hAnsi="PT Serif" w:cstheme="minorHAnsi"/>
          <w:sz w:val="20"/>
          <w:szCs w:val="20"/>
        </w:rPr>
      </w:pPr>
      <w:r w:rsidRPr="00EB65C5">
        <w:rPr>
          <w:rFonts w:ascii="PT Serif" w:eastAsia="Calibri" w:hAnsi="PT Serif" w:cstheme="minorHAnsi"/>
          <w:sz w:val="20"/>
          <w:szCs w:val="20"/>
        </w:rPr>
        <w:t xml:space="preserve">Конкурсный управляющий ООО </w:t>
      </w:r>
      <w:r>
        <w:rPr>
          <w:rFonts w:ascii="PT Serif" w:eastAsia="Calibri" w:hAnsi="PT Serif" w:cstheme="minorHAnsi"/>
          <w:sz w:val="20"/>
          <w:szCs w:val="20"/>
        </w:rPr>
        <w:t>«Неолайн рус</w:t>
      </w:r>
      <w:r w:rsidRPr="00EB65C5">
        <w:rPr>
          <w:rFonts w:ascii="PT Serif" w:eastAsia="Calibri" w:hAnsi="PT Serif" w:cstheme="minorHAnsi"/>
          <w:sz w:val="20"/>
          <w:szCs w:val="20"/>
        </w:rPr>
        <w:t xml:space="preserve">» </w:t>
      </w:r>
      <w:r>
        <w:rPr>
          <w:rFonts w:ascii="PT Serif" w:eastAsia="Calibri" w:hAnsi="PT Serif" w:cstheme="minorHAnsi"/>
          <w:sz w:val="20"/>
          <w:szCs w:val="20"/>
        </w:rPr>
        <w:t>Гусаров Роман Александрович</w:t>
      </w:r>
      <w:r w:rsidRPr="00EB65C5">
        <w:rPr>
          <w:rFonts w:ascii="PT Serif" w:eastAsia="Calibri" w:hAnsi="PT Serif" w:cstheme="minorHAnsi"/>
          <w:sz w:val="20"/>
          <w:szCs w:val="20"/>
        </w:rPr>
        <w:t>, де</w:t>
      </w:r>
      <w:r>
        <w:rPr>
          <w:rFonts w:ascii="PT Serif" w:eastAsia="Calibri" w:hAnsi="PT Serif" w:cstheme="minorHAnsi"/>
          <w:sz w:val="20"/>
          <w:szCs w:val="20"/>
        </w:rPr>
        <w:t>йствующий на основании решения А</w:t>
      </w:r>
      <w:r w:rsidRPr="00EB65C5">
        <w:rPr>
          <w:rFonts w:ascii="PT Serif" w:eastAsia="Calibri" w:hAnsi="PT Serif" w:cstheme="minorHAnsi"/>
          <w:sz w:val="20"/>
          <w:szCs w:val="20"/>
        </w:rPr>
        <w:t xml:space="preserve">рбитражного суда </w:t>
      </w:r>
      <w:r>
        <w:rPr>
          <w:rFonts w:ascii="PT Serif" w:eastAsia="Calibri" w:hAnsi="PT Serif" w:cstheme="minorHAnsi"/>
          <w:sz w:val="20"/>
          <w:szCs w:val="20"/>
        </w:rPr>
        <w:t>города Москвы</w:t>
      </w:r>
      <w:r w:rsidRPr="00EB65C5">
        <w:rPr>
          <w:rFonts w:ascii="PT Serif" w:eastAsia="Calibri" w:hAnsi="PT Serif" w:cstheme="minorHAnsi"/>
          <w:sz w:val="20"/>
          <w:szCs w:val="20"/>
        </w:rPr>
        <w:t xml:space="preserve"> от</w:t>
      </w:r>
      <w:r>
        <w:rPr>
          <w:rFonts w:ascii="PT Serif" w:eastAsia="Calibri" w:hAnsi="PT Serif" w:cstheme="minorHAnsi"/>
          <w:sz w:val="20"/>
          <w:szCs w:val="20"/>
        </w:rPr>
        <w:t xml:space="preserve"> 02 апреля 2021</w:t>
      </w:r>
      <w:r w:rsidRPr="00EB65C5">
        <w:rPr>
          <w:rFonts w:ascii="PT Serif" w:eastAsia="Calibri" w:hAnsi="PT Serif" w:cstheme="minorHAnsi"/>
          <w:sz w:val="20"/>
          <w:szCs w:val="20"/>
        </w:rPr>
        <w:t xml:space="preserve"> года по делу </w:t>
      </w:r>
      <w:r w:rsidRPr="00EB65C5">
        <w:rPr>
          <w:rFonts w:ascii="PT Serif" w:hAnsi="PT Serif" w:cstheme="minorHAnsi"/>
          <w:sz w:val="20"/>
          <w:szCs w:val="20"/>
        </w:rPr>
        <w:t xml:space="preserve">№ </w:t>
      </w:r>
      <w:r w:rsidRPr="00904CCB">
        <w:rPr>
          <w:rFonts w:ascii="PT Serif" w:hAnsi="PT Serif" w:cstheme="minorHAnsi"/>
          <w:sz w:val="20"/>
          <w:szCs w:val="20"/>
        </w:rPr>
        <w:t>А40-42427/2020</w:t>
      </w:r>
      <w:r w:rsidRPr="00EB65C5">
        <w:rPr>
          <w:rFonts w:ascii="PT Serif" w:eastAsia="Calibri" w:hAnsi="PT Serif" w:cstheme="minorHAnsi"/>
          <w:sz w:val="20"/>
          <w:szCs w:val="20"/>
        </w:rPr>
        <w:t>, именуемый в дальнейшем «Организатор торгов», с одной стороны, и __, именуемое в дальнейшем «Претендент», с другой стороны, заключили настоящий договор о нижеследующем:</w:t>
      </w:r>
    </w:p>
    <w:p w:rsidR="009C5FD9" w:rsidRPr="00EB65C5" w:rsidRDefault="009C5FD9" w:rsidP="009C5FD9">
      <w:pPr>
        <w:pStyle w:val="1"/>
        <w:spacing w:line="240" w:lineRule="auto"/>
        <w:ind w:left="-284"/>
        <w:jc w:val="both"/>
        <w:rPr>
          <w:rFonts w:ascii="PT Serif" w:hAnsi="PT Serif" w:cstheme="minorHAnsi"/>
          <w:sz w:val="20"/>
          <w:szCs w:val="20"/>
        </w:rPr>
      </w:pPr>
    </w:p>
    <w:p w:rsidR="009C5FD9" w:rsidRDefault="009C5FD9" w:rsidP="009C5FD9">
      <w:pPr>
        <w:pStyle w:val="1"/>
        <w:numPr>
          <w:ilvl w:val="0"/>
          <w:numId w:val="1"/>
        </w:numPr>
        <w:spacing w:line="240" w:lineRule="auto"/>
        <w:jc w:val="center"/>
        <w:rPr>
          <w:rFonts w:ascii="PT Serif" w:eastAsia="Calibri" w:hAnsi="PT Serif" w:cstheme="minorHAnsi"/>
          <w:b/>
          <w:sz w:val="20"/>
          <w:szCs w:val="20"/>
        </w:rPr>
      </w:pPr>
      <w:r w:rsidRPr="00EB65C5">
        <w:rPr>
          <w:rFonts w:ascii="PT Serif" w:eastAsia="Calibri" w:hAnsi="PT Serif" w:cstheme="minorHAnsi"/>
          <w:b/>
          <w:sz w:val="20"/>
          <w:szCs w:val="20"/>
        </w:rPr>
        <w:t>ПРЕДМЕТ ДОГОВОРА</w:t>
      </w:r>
    </w:p>
    <w:p w:rsidR="009C5FD9" w:rsidRPr="00EB65C5" w:rsidRDefault="009C5FD9" w:rsidP="009C5FD9">
      <w:pPr>
        <w:pStyle w:val="1"/>
        <w:spacing w:line="240" w:lineRule="auto"/>
        <w:ind w:left="405"/>
        <w:rPr>
          <w:rFonts w:ascii="PT Serif" w:hAnsi="PT Serif" w:cstheme="minorHAnsi"/>
          <w:sz w:val="20"/>
          <w:szCs w:val="20"/>
        </w:rPr>
      </w:pPr>
    </w:p>
    <w:p w:rsidR="009C5FD9" w:rsidRPr="00163415" w:rsidRDefault="009C5FD9" w:rsidP="009C5FD9">
      <w:pPr>
        <w:pStyle w:val="a3"/>
        <w:numPr>
          <w:ilvl w:val="1"/>
          <w:numId w:val="1"/>
        </w:numPr>
        <w:ind w:left="0" w:hanging="567"/>
        <w:jc w:val="both"/>
        <w:rPr>
          <w:rFonts w:ascii="PT Serif" w:eastAsia="Calibri" w:hAnsi="PT Serif" w:cs="Calibri"/>
          <w:color w:val="auto"/>
          <w:sz w:val="20"/>
          <w:szCs w:val="20"/>
        </w:rPr>
      </w:pPr>
      <w:r w:rsidRPr="00163415">
        <w:rPr>
          <w:rFonts w:ascii="PT Serif" w:eastAsia="Calibri" w:hAnsi="PT Serif" w:cstheme="minorHAnsi"/>
          <w:sz w:val="20"/>
          <w:szCs w:val="20"/>
        </w:rPr>
        <w:t xml:space="preserve">Претендент обязуется перечислить задаток в размере </w:t>
      </w:r>
      <w:r>
        <w:rPr>
          <w:rFonts w:ascii="PT Serif" w:hAnsi="PT Serif" w:cs="Calibri"/>
          <w:bCs/>
          <w:sz w:val="20"/>
          <w:szCs w:val="20"/>
        </w:rPr>
        <w:t xml:space="preserve">______________ </w:t>
      </w:r>
      <w:r w:rsidRPr="00163415">
        <w:rPr>
          <w:rFonts w:ascii="PT Serif" w:eastAsia="Calibri" w:hAnsi="PT Serif" w:cstheme="minorHAnsi"/>
          <w:sz w:val="20"/>
          <w:szCs w:val="20"/>
        </w:rPr>
        <w:t>рубл</w:t>
      </w:r>
      <w:r>
        <w:rPr>
          <w:rFonts w:ascii="PT Serif" w:eastAsia="Calibri" w:hAnsi="PT Serif" w:cstheme="minorHAnsi"/>
          <w:sz w:val="20"/>
          <w:szCs w:val="20"/>
        </w:rPr>
        <w:t>ей</w:t>
      </w:r>
      <w:r w:rsidRPr="00163415">
        <w:rPr>
          <w:rFonts w:ascii="PT Serif" w:eastAsia="Calibri" w:hAnsi="PT Serif" w:cstheme="minorHAnsi"/>
          <w:sz w:val="20"/>
          <w:szCs w:val="20"/>
        </w:rPr>
        <w:t xml:space="preserve"> </w:t>
      </w:r>
      <w:r>
        <w:rPr>
          <w:rFonts w:ascii="PT Serif" w:eastAsia="Calibri" w:hAnsi="PT Serif" w:cstheme="minorHAnsi"/>
          <w:sz w:val="20"/>
          <w:szCs w:val="20"/>
        </w:rPr>
        <w:t>____</w:t>
      </w:r>
      <w:r w:rsidRPr="00163415">
        <w:rPr>
          <w:rFonts w:ascii="PT Serif" w:eastAsia="Calibri" w:hAnsi="PT Serif" w:cstheme="minorHAnsi"/>
          <w:sz w:val="20"/>
          <w:szCs w:val="20"/>
        </w:rPr>
        <w:t xml:space="preserve"> копеек, в счет обеспечения оплаты приобретаемого имущества в составе Лота </w:t>
      </w:r>
      <w:r>
        <w:rPr>
          <w:rFonts w:ascii="PT Serif" w:eastAsia="Calibri" w:hAnsi="PT Serif" w:cstheme="minorHAnsi"/>
          <w:sz w:val="20"/>
          <w:szCs w:val="20"/>
        </w:rPr>
        <w:t>№ ______</w:t>
      </w:r>
      <w:r w:rsidRPr="00163415">
        <w:rPr>
          <w:rFonts w:ascii="PT Serif" w:eastAsia="Calibri" w:hAnsi="PT Serif" w:cstheme="minorHAnsi"/>
          <w:sz w:val="20"/>
          <w:szCs w:val="20"/>
        </w:rPr>
        <w:t xml:space="preserve">, </w:t>
      </w:r>
      <w:r w:rsidRPr="00163415">
        <w:rPr>
          <w:rFonts w:ascii="PT Serif" w:eastAsia="Calibri" w:hAnsi="PT Serif" w:cs="Calibri"/>
          <w:color w:val="auto"/>
          <w:sz w:val="20"/>
          <w:szCs w:val="20"/>
        </w:rPr>
        <w:t xml:space="preserve">на проводимых Организатором торгах по продаже путём </w:t>
      </w:r>
      <w:r>
        <w:rPr>
          <w:rFonts w:ascii="PT Serif" w:eastAsia="Calibri" w:hAnsi="PT Serif" w:cs="Calibri"/>
          <w:color w:val="auto"/>
          <w:sz w:val="20"/>
          <w:szCs w:val="20"/>
        </w:rPr>
        <w:t>открытого аукциона</w:t>
      </w:r>
      <w:r w:rsidRPr="00163415">
        <w:rPr>
          <w:rFonts w:ascii="PT Serif" w:eastAsia="Calibri" w:hAnsi="PT Serif" w:cs="Calibri"/>
          <w:color w:val="auto"/>
          <w:sz w:val="20"/>
          <w:szCs w:val="20"/>
        </w:rPr>
        <w:t xml:space="preserve"> (далее – торгах).</w:t>
      </w:r>
    </w:p>
    <w:p w:rsidR="009C5FD9" w:rsidRPr="00EB65C5" w:rsidRDefault="009C5FD9" w:rsidP="009C5FD9">
      <w:pPr>
        <w:pStyle w:val="1"/>
        <w:numPr>
          <w:ilvl w:val="1"/>
          <w:numId w:val="1"/>
        </w:numPr>
        <w:spacing w:line="240" w:lineRule="auto"/>
        <w:ind w:left="0" w:hanging="567"/>
        <w:jc w:val="both"/>
        <w:rPr>
          <w:rFonts w:ascii="PT Serif" w:eastAsia="Calibri" w:hAnsi="PT Serif" w:cstheme="minorHAnsi"/>
          <w:sz w:val="20"/>
          <w:szCs w:val="20"/>
        </w:rPr>
      </w:pPr>
      <w:r w:rsidRPr="00EB65C5">
        <w:rPr>
          <w:rFonts w:ascii="PT Serif" w:eastAsia="Calibri" w:hAnsi="PT Serif" w:cstheme="minorHAnsi"/>
          <w:sz w:val="20"/>
          <w:szCs w:val="20"/>
        </w:rPr>
        <w:t>Состав выставляемого на торги имущества указан в Приложении № 1.</w:t>
      </w:r>
    </w:p>
    <w:p w:rsidR="009C5FD9" w:rsidRPr="00EB65C5" w:rsidRDefault="009C5FD9" w:rsidP="009C5FD9">
      <w:pPr>
        <w:spacing w:line="240" w:lineRule="auto"/>
        <w:ind w:hanging="567"/>
        <w:jc w:val="both"/>
        <w:rPr>
          <w:rFonts w:ascii="PT Serif" w:eastAsia="Calibri" w:hAnsi="PT Serif" w:cstheme="minorHAnsi"/>
          <w:sz w:val="20"/>
          <w:szCs w:val="20"/>
        </w:rPr>
      </w:pPr>
      <w:r w:rsidRPr="00EB65C5">
        <w:rPr>
          <w:rFonts w:ascii="PT Serif" w:eastAsia="Calibri" w:hAnsi="PT Serif" w:cstheme="minorHAnsi"/>
          <w:sz w:val="20"/>
          <w:szCs w:val="20"/>
        </w:rPr>
        <w:t xml:space="preserve">1.3. </w:t>
      </w:r>
      <w:r w:rsidRPr="00EB65C5">
        <w:rPr>
          <w:rFonts w:ascii="PT Serif" w:eastAsia="Calibri" w:hAnsi="PT Serif" w:cstheme="minorHAnsi"/>
          <w:sz w:val="20"/>
          <w:szCs w:val="20"/>
        </w:rPr>
        <w:tab/>
        <w:t>Торги проводятся на условиях, предусмотренных информационными сообщениями о проведении торгов по продаже имущества и Положением о порядке, сроках и условиях продажи имущества ООО «</w:t>
      </w:r>
      <w:r>
        <w:rPr>
          <w:rFonts w:ascii="PT Serif" w:eastAsia="Calibri" w:hAnsi="PT Serif" w:cstheme="minorHAnsi"/>
          <w:sz w:val="20"/>
          <w:szCs w:val="20"/>
        </w:rPr>
        <w:t>Неолайн рус</w:t>
      </w:r>
      <w:r w:rsidRPr="00EB65C5">
        <w:rPr>
          <w:rFonts w:ascii="PT Serif" w:eastAsia="Calibri" w:hAnsi="PT Serif" w:cstheme="minorHAnsi"/>
          <w:sz w:val="20"/>
          <w:szCs w:val="20"/>
        </w:rPr>
        <w:t>».</w:t>
      </w:r>
    </w:p>
    <w:p w:rsidR="009C5FD9" w:rsidRPr="00EB65C5" w:rsidRDefault="009C5FD9" w:rsidP="009C5FD9">
      <w:pPr>
        <w:pStyle w:val="1"/>
        <w:spacing w:line="240" w:lineRule="auto"/>
        <w:ind w:left="405" w:hanging="689"/>
        <w:jc w:val="both"/>
        <w:rPr>
          <w:rFonts w:ascii="PT Serif" w:hAnsi="PT Serif" w:cstheme="minorHAnsi"/>
          <w:sz w:val="20"/>
          <w:szCs w:val="20"/>
        </w:rPr>
      </w:pPr>
    </w:p>
    <w:p w:rsidR="009C5FD9" w:rsidRDefault="009C5FD9" w:rsidP="009C5FD9">
      <w:pPr>
        <w:pStyle w:val="1"/>
        <w:numPr>
          <w:ilvl w:val="0"/>
          <w:numId w:val="1"/>
        </w:numPr>
        <w:spacing w:line="240" w:lineRule="auto"/>
        <w:jc w:val="center"/>
        <w:rPr>
          <w:rFonts w:ascii="PT Serif" w:eastAsia="Calibri" w:hAnsi="PT Serif" w:cstheme="minorHAnsi"/>
          <w:b/>
          <w:sz w:val="20"/>
          <w:szCs w:val="20"/>
        </w:rPr>
      </w:pPr>
      <w:r w:rsidRPr="00EB65C5">
        <w:rPr>
          <w:rFonts w:ascii="PT Serif" w:eastAsia="Calibri" w:hAnsi="PT Serif" w:cstheme="minorHAnsi"/>
          <w:b/>
          <w:sz w:val="20"/>
          <w:szCs w:val="20"/>
        </w:rPr>
        <w:t>ОБЯЗАННОСТИ СТОРОН</w:t>
      </w:r>
    </w:p>
    <w:p w:rsidR="009C5FD9" w:rsidRPr="00EB65C5" w:rsidRDefault="009C5FD9" w:rsidP="009C5FD9">
      <w:pPr>
        <w:pStyle w:val="1"/>
        <w:spacing w:line="240" w:lineRule="auto"/>
        <w:ind w:left="405"/>
        <w:rPr>
          <w:rFonts w:ascii="PT Serif" w:hAnsi="PT Serif" w:cstheme="minorHAnsi"/>
          <w:sz w:val="20"/>
          <w:szCs w:val="20"/>
        </w:rPr>
      </w:pPr>
    </w:p>
    <w:p w:rsidR="009C5FD9" w:rsidRPr="00EB65C5" w:rsidRDefault="009C5FD9" w:rsidP="009C5FD9">
      <w:pPr>
        <w:pStyle w:val="1"/>
        <w:spacing w:line="240" w:lineRule="auto"/>
        <w:ind w:hanging="567"/>
        <w:jc w:val="both"/>
        <w:rPr>
          <w:rFonts w:ascii="PT Serif" w:hAnsi="PT Serif" w:cstheme="minorHAnsi"/>
          <w:sz w:val="20"/>
          <w:szCs w:val="20"/>
        </w:rPr>
      </w:pPr>
      <w:r w:rsidRPr="00EB65C5">
        <w:rPr>
          <w:rFonts w:ascii="PT Serif" w:eastAsia="Calibri" w:hAnsi="PT Serif" w:cstheme="minorHAnsi"/>
          <w:sz w:val="20"/>
          <w:szCs w:val="20"/>
        </w:rPr>
        <w:t xml:space="preserve">2.1. </w:t>
      </w:r>
      <w:r>
        <w:rPr>
          <w:rFonts w:ascii="PT Serif" w:eastAsia="Calibri" w:hAnsi="PT Serif" w:cstheme="minorHAnsi"/>
          <w:sz w:val="20"/>
          <w:szCs w:val="20"/>
        </w:rPr>
        <w:t xml:space="preserve">    </w:t>
      </w:r>
      <w:r w:rsidRPr="00EB65C5">
        <w:rPr>
          <w:rFonts w:ascii="PT Serif" w:eastAsia="Calibri" w:hAnsi="PT Serif" w:cstheme="minorHAnsi"/>
          <w:sz w:val="20"/>
          <w:szCs w:val="20"/>
        </w:rPr>
        <w:t>Претендент обязан:</w:t>
      </w:r>
    </w:p>
    <w:p w:rsidR="009C5FD9" w:rsidRPr="00EB65C5" w:rsidRDefault="009C5FD9" w:rsidP="009C5FD9">
      <w:pPr>
        <w:spacing w:line="240" w:lineRule="auto"/>
        <w:ind w:hanging="567"/>
        <w:jc w:val="both"/>
        <w:rPr>
          <w:rFonts w:ascii="PT Serif" w:eastAsia="Calibri" w:hAnsi="PT Serif" w:cstheme="minorHAnsi"/>
          <w:sz w:val="20"/>
          <w:szCs w:val="20"/>
        </w:rPr>
      </w:pPr>
      <w:r w:rsidRPr="00EB65C5">
        <w:rPr>
          <w:rFonts w:ascii="PT Serif" w:eastAsia="Calibri" w:hAnsi="PT Serif" w:cstheme="minorHAnsi"/>
          <w:sz w:val="20"/>
          <w:szCs w:val="20"/>
        </w:rPr>
        <w:t xml:space="preserve">2.1.1. </w:t>
      </w:r>
      <w:r w:rsidRPr="00EB65C5">
        <w:rPr>
          <w:rFonts w:ascii="PT Serif" w:eastAsia="Calibri" w:hAnsi="PT Serif" w:cstheme="minorHAnsi"/>
          <w:sz w:val="20"/>
          <w:szCs w:val="20"/>
        </w:rPr>
        <w:tab/>
        <w:t>Обеспечить поступление указанных в п. 1.1 настоящего договора денежных средств по следующим реквизитам:</w:t>
      </w:r>
      <w:r>
        <w:rPr>
          <w:rFonts w:ascii="PT Serif" w:eastAsia="Calibri" w:hAnsi="PT Serif" w:cstheme="minorHAnsi"/>
          <w:sz w:val="20"/>
          <w:szCs w:val="20"/>
        </w:rPr>
        <w:t xml:space="preserve"> получатель-</w:t>
      </w:r>
      <w:r w:rsidRPr="00EB65C5">
        <w:rPr>
          <w:rFonts w:ascii="PT Serif" w:eastAsia="Calibri" w:hAnsi="PT Serif" w:cstheme="minorHAnsi"/>
          <w:sz w:val="20"/>
          <w:szCs w:val="20"/>
        </w:rPr>
        <w:t xml:space="preserve"> </w:t>
      </w:r>
      <w:r>
        <w:rPr>
          <w:rFonts w:ascii="PT Serif" w:eastAsia="Calibri" w:hAnsi="PT Serif" w:cstheme="minorHAnsi"/>
          <w:sz w:val="20"/>
          <w:szCs w:val="20"/>
        </w:rPr>
        <w:t xml:space="preserve">ООО «НЕОЛАЙН РУС», </w:t>
      </w:r>
      <w:r w:rsidRPr="002E1487">
        <w:rPr>
          <w:rFonts w:ascii="PT Serif" w:eastAsia="Calibri" w:hAnsi="PT Serif" w:cstheme="minorHAnsi"/>
          <w:sz w:val="20"/>
          <w:szCs w:val="20"/>
        </w:rPr>
        <w:t>ИНН  7734652700</w:t>
      </w:r>
      <w:r>
        <w:rPr>
          <w:rFonts w:ascii="PT Serif" w:eastAsia="Calibri" w:hAnsi="PT Serif" w:cstheme="minorHAnsi"/>
          <w:sz w:val="20"/>
          <w:szCs w:val="20"/>
        </w:rPr>
        <w:t xml:space="preserve">, </w:t>
      </w:r>
      <w:r w:rsidRPr="002E1487">
        <w:rPr>
          <w:rFonts w:ascii="PT Serif" w:eastAsia="Calibri" w:hAnsi="PT Serif" w:cstheme="minorHAnsi"/>
          <w:sz w:val="20"/>
          <w:szCs w:val="20"/>
        </w:rPr>
        <w:t>ОГРН 1117746173918</w:t>
      </w:r>
      <w:r>
        <w:rPr>
          <w:rFonts w:ascii="PT Serif" w:eastAsia="Calibri" w:hAnsi="PT Serif" w:cstheme="minorHAnsi"/>
          <w:sz w:val="20"/>
          <w:szCs w:val="20"/>
        </w:rPr>
        <w:t xml:space="preserve">, </w:t>
      </w:r>
      <w:r w:rsidRPr="002E1487">
        <w:rPr>
          <w:rFonts w:ascii="PT Serif" w:eastAsia="Calibri" w:hAnsi="PT Serif" w:cstheme="minorHAnsi"/>
          <w:sz w:val="20"/>
          <w:szCs w:val="20"/>
        </w:rPr>
        <w:t>КПП 773401001</w:t>
      </w:r>
      <w:r>
        <w:rPr>
          <w:rFonts w:ascii="PT Serif" w:eastAsia="Calibri" w:hAnsi="PT Serif" w:cstheme="minorHAnsi"/>
          <w:sz w:val="20"/>
          <w:szCs w:val="20"/>
        </w:rPr>
        <w:t xml:space="preserve">, </w:t>
      </w:r>
      <w:r w:rsidRPr="002E1487">
        <w:rPr>
          <w:rFonts w:ascii="PT Serif" w:eastAsia="Calibri" w:hAnsi="PT Serif" w:cstheme="minorHAnsi"/>
          <w:sz w:val="20"/>
          <w:szCs w:val="20"/>
        </w:rPr>
        <w:t>к/с 30101810000000000602</w:t>
      </w:r>
      <w:r>
        <w:rPr>
          <w:rFonts w:ascii="PT Serif" w:eastAsia="Calibri" w:hAnsi="PT Serif" w:cstheme="minorHAnsi"/>
          <w:sz w:val="20"/>
          <w:szCs w:val="20"/>
        </w:rPr>
        <w:t xml:space="preserve">, </w:t>
      </w:r>
      <w:r w:rsidRPr="002E1487">
        <w:rPr>
          <w:rFonts w:ascii="PT Serif" w:eastAsia="Calibri" w:hAnsi="PT Serif" w:cstheme="minorHAnsi"/>
          <w:sz w:val="20"/>
          <w:szCs w:val="20"/>
        </w:rPr>
        <w:t>ВЛАДИМИРСКОЕ ОТДЕЛЕНИЕ №8611 ПАО СБЕРБАНК г. Владимир</w:t>
      </w:r>
      <w:r>
        <w:rPr>
          <w:rFonts w:ascii="PT Serif" w:eastAsia="Calibri" w:hAnsi="PT Serif" w:cstheme="minorHAnsi"/>
          <w:sz w:val="20"/>
          <w:szCs w:val="20"/>
        </w:rPr>
        <w:t xml:space="preserve">, </w:t>
      </w:r>
      <w:r w:rsidRPr="002E1487">
        <w:rPr>
          <w:rFonts w:ascii="PT Serif" w:eastAsia="Calibri" w:hAnsi="PT Serif" w:cstheme="minorHAnsi"/>
          <w:sz w:val="20"/>
          <w:szCs w:val="20"/>
        </w:rPr>
        <w:t>БИК 041708602</w:t>
      </w:r>
      <w:r>
        <w:rPr>
          <w:rFonts w:ascii="PT Serif" w:eastAsia="Calibri" w:hAnsi="PT Serif" w:cstheme="minorHAnsi"/>
          <w:sz w:val="20"/>
          <w:szCs w:val="20"/>
        </w:rPr>
        <w:t xml:space="preserve">, </w:t>
      </w:r>
      <w:r w:rsidRPr="002E1487">
        <w:rPr>
          <w:rFonts w:ascii="PT Serif" w:eastAsia="Calibri" w:hAnsi="PT Serif" w:cstheme="minorHAnsi"/>
          <w:sz w:val="20"/>
          <w:szCs w:val="20"/>
        </w:rPr>
        <w:t>р/с 40702810710000003180</w:t>
      </w:r>
      <w:r>
        <w:rPr>
          <w:rFonts w:ascii="PT Serif" w:eastAsia="Calibri" w:hAnsi="PT Serif" w:cstheme="minorHAnsi"/>
          <w:sz w:val="20"/>
          <w:szCs w:val="20"/>
        </w:rPr>
        <w:t xml:space="preserve">. </w:t>
      </w:r>
      <w:r w:rsidRPr="00EB65C5">
        <w:rPr>
          <w:rFonts w:ascii="PT Serif" w:eastAsia="Calibri" w:hAnsi="PT Serif" w:cstheme="minorHAnsi"/>
          <w:sz w:val="20"/>
          <w:szCs w:val="20"/>
        </w:rPr>
        <w:t xml:space="preserve">Назначение платежа: «Задаток за участие в торгах». </w:t>
      </w:r>
    </w:p>
    <w:p w:rsidR="009C5FD9" w:rsidRPr="00EB65C5" w:rsidRDefault="009C5FD9" w:rsidP="009C5FD9">
      <w:pPr>
        <w:spacing w:line="240" w:lineRule="auto"/>
        <w:ind w:hanging="567"/>
        <w:jc w:val="both"/>
        <w:rPr>
          <w:rFonts w:ascii="PT Serif" w:hAnsi="PT Serif" w:cstheme="minorHAnsi"/>
          <w:sz w:val="20"/>
          <w:szCs w:val="20"/>
        </w:rPr>
      </w:pPr>
      <w:r w:rsidRPr="00EB65C5">
        <w:rPr>
          <w:rFonts w:ascii="PT Serif" w:eastAsia="Calibri" w:hAnsi="PT Serif" w:cstheme="minorHAnsi"/>
          <w:sz w:val="20"/>
          <w:szCs w:val="20"/>
        </w:rPr>
        <w:t>2.1.2. В случае признания Претендента победителем торгов, подписать договор купли-продажи имущества в течение 5-ти рабочих дней с даты получения предложения Организатора торгов о заключении договора, при этом перечисленный Претендентом задаток засчитывается продавцом в счет оплаты по заключенному договору купли-продажи.</w:t>
      </w:r>
    </w:p>
    <w:p w:rsidR="009C5FD9" w:rsidRPr="00EB65C5" w:rsidRDefault="009C5FD9" w:rsidP="009C5FD9">
      <w:pPr>
        <w:pStyle w:val="1"/>
        <w:spacing w:line="240" w:lineRule="auto"/>
        <w:ind w:hanging="567"/>
        <w:jc w:val="both"/>
        <w:rPr>
          <w:rFonts w:ascii="PT Serif" w:hAnsi="PT Serif" w:cstheme="minorHAnsi"/>
          <w:sz w:val="20"/>
          <w:szCs w:val="20"/>
        </w:rPr>
      </w:pPr>
      <w:r w:rsidRPr="00EB65C5">
        <w:rPr>
          <w:rFonts w:ascii="PT Serif" w:eastAsia="Calibri" w:hAnsi="PT Serif" w:cstheme="minorHAnsi"/>
          <w:sz w:val="20"/>
          <w:szCs w:val="20"/>
        </w:rPr>
        <w:t xml:space="preserve">2.1.3. </w:t>
      </w:r>
      <w:r w:rsidRPr="00EB65C5">
        <w:rPr>
          <w:rFonts w:ascii="PT Serif" w:eastAsia="Calibri" w:hAnsi="PT Serif" w:cstheme="minorHAnsi"/>
          <w:sz w:val="20"/>
          <w:szCs w:val="20"/>
        </w:rPr>
        <w:tab/>
        <w:t>В случае отказа или уклонения Претендента (победителя торгов) от подписания договора купли-продажи в течение пяти дней с даты получения предложения внесенный задаток ему не возвращается.</w:t>
      </w:r>
    </w:p>
    <w:p w:rsidR="009C5FD9" w:rsidRPr="00EB65C5" w:rsidRDefault="009C5FD9" w:rsidP="009C5FD9">
      <w:pPr>
        <w:pStyle w:val="1"/>
        <w:spacing w:line="240" w:lineRule="auto"/>
        <w:ind w:hanging="567"/>
        <w:jc w:val="both"/>
        <w:rPr>
          <w:rFonts w:ascii="PT Serif" w:hAnsi="PT Serif" w:cstheme="minorHAnsi"/>
          <w:sz w:val="20"/>
          <w:szCs w:val="20"/>
        </w:rPr>
      </w:pPr>
      <w:r w:rsidRPr="00EB65C5">
        <w:rPr>
          <w:rFonts w:ascii="PT Serif" w:eastAsia="Calibri" w:hAnsi="PT Serif" w:cstheme="minorHAnsi"/>
          <w:sz w:val="20"/>
          <w:szCs w:val="20"/>
        </w:rPr>
        <w:t xml:space="preserve">2.2. </w:t>
      </w:r>
      <w:r w:rsidRPr="00EB65C5">
        <w:rPr>
          <w:rFonts w:ascii="PT Serif" w:eastAsia="Calibri" w:hAnsi="PT Serif" w:cstheme="minorHAnsi"/>
          <w:sz w:val="20"/>
          <w:szCs w:val="20"/>
        </w:rPr>
        <w:tab/>
        <w:t>Организатор торгов обязан:</w:t>
      </w:r>
    </w:p>
    <w:p w:rsidR="009C5FD9" w:rsidRPr="00EB65C5" w:rsidRDefault="009C5FD9" w:rsidP="009C5FD9">
      <w:pPr>
        <w:pStyle w:val="1"/>
        <w:spacing w:line="240" w:lineRule="auto"/>
        <w:ind w:hanging="567"/>
        <w:jc w:val="both"/>
        <w:rPr>
          <w:rFonts w:ascii="PT Serif" w:hAnsi="PT Serif" w:cstheme="minorHAnsi"/>
          <w:sz w:val="20"/>
          <w:szCs w:val="20"/>
        </w:rPr>
      </w:pPr>
      <w:r w:rsidRPr="00EB65C5">
        <w:rPr>
          <w:rFonts w:ascii="PT Serif" w:eastAsia="Calibri" w:hAnsi="PT Serif" w:cstheme="minorHAnsi"/>
          <w:sz w:val="20"/>
          <w:szCs w:val="20"/>
        </w:rPr>
        <w:t xml:space="preserve">2.2.1. </w:t>
      </w:r>
      <w:r w:rsidRPr="00EB65C5">
        <w:rPr>
          <w:rFonts w:ascii="PT Serif" w:eastAsia="Calibri" w:hAnsi="PT Serif" w:cstheme="minorHAnsi"/>
          <w:sz w:val="20"/>
          <w:szCs w:val="20"/>
        </w:rPr>
        <w:tab/>
        <w:t>В случае отзыва Претендентом поданной заявки в срок, установленный для отзыва заявки сообщением о проведении торгов, вернуть задаток в пятидневный срок на счет, указанный Претендентом.</w:t>
      </w:r>
    </w:p>
    <w:p w:rsidR="009C5FD9" w:rsidRPr="00EB65C5" w:rsidRDefault="009C5FD9" w:rsidP="009C5FD9">
      <w:pPr>
        <w:pStyle w:val="1"/>
        <w:spacing w:line="240" w:lineRule="auto"/>
        <w:ind w:hanging="567"/>
        <w:jc w:val="both"/>
        <w:rPr>
          <w:rFonts w:ascii="PT Serif" w:hAnsi="PT Serif" w:cstheme="minorHAnsi"/>
          <w:sz w:val="20"/>
          <w:szCs w:val="20"/>
        </w:rPr>
      </w:pPr>
      <w:r w:rsidRPr="00EB65C5">
        <w:rPr>
          <w:rFonts w:ascii="PT Serif" w:eastAsia="Calibri" w:hAnsi="PT Serif" w:cstheme="minorHAnsi"/>
          <w:sz w:val="20"/>
          <w:szCs w:val="20"/>
        </w:rPr>
        <w:t xml:space="preserve">2.2.2. </w:t>
      </w:r>
      <w:r w:rsidRPr="00EB65C5">
        <w:rPr>
          <w:rFonts w:ascii="PT Serif" w:eastAsia="Calibri" w:hAnsi="PT Serif" w:cstheme="minorHAnsi"/>
          <w:sz w:val="20"/>
          <w:szCs w:val="20"/>
        </w:rPr>
        <w:tab/>
        <w:t>В случае снятия предмета торгов с торгов вернуть задаток в пятидневный срок со дня принятия соответствующего решения.</w:t>
      </w:r>
    </w:p>
    <w:p w:rsidR="009C5FD9" w:rsidRPr="00EB65C5" w:rsidRDefault="009C5FD9" w:rsidP="009C5FD9">
      <w:pPr>
        <w:pStyle w:val="1"/>
        <w:spacing w:line="240" w:lineRule="auto"/>
        <w:ind w:hanging="567"/>
        <w:jc w:val="both"/>
        <w:rPr>
          <w:rFonts w:ascii="PT Serif" w:hAnsi="PT Serif" w:cstheme="minorHAnsi"/>
          <w:sz w:val="20"/>
          <w:szCs w:val="20"/>
        </w:rPr>
      </w:pPr>
      <w:r w:rsidRPr="00EB65C5">
        <w:rPr>
          <w:rFonts w:ascii="PT Serif" w:eastAsia="Calibri" w:hAnsi="PT Serif" w:cstheme="minorHAnsi"/>
          <w:sz w:val="20"/>
          <w:szCs w:val="20"/>
        </w:rPr>
        <w:t xml:space="preserve">2.2.3. </w:t>
      </w:r>
      <w:r w:rsidRPr="00EB65C5">
        <w:rPr>
          <w:rFonts w:ascii="PT Serif" w:eastAsia="Calibri" w:hAnsi="PT Serif" w:cstheme="minorHAnsi"/>
          <w:sz w:val="20"/>
          <w:szCs w:val="20"/>
        </w:rPr>
        <w:tab/>
        <w:t>В случае, принятия решения организатором торгов об отказе в допуске Претендента к участию в торгах, вернуть задаток в пятидневный срок со дня подписания протокола об итогах приема заявок либо в пятидневный срок с момента поступления задатка на счет Организатора торгов.</w:t>
      </w:r>
    </w:p>
    <w:p w:rsidR="009C5FD9" w:rsidRPr="00EB65C5" w:rsidRDefault="009C5FD9" w:rsidP="009C5FD9">
      <w:pPr>
        <w:pStyle w:val="1"/>
        <w:spacing w:line="240" w:lineRule="auto"/>
        <w:ind w:hanging="567"/>
        <w:jc w:val="both"/>
        <w:rPr>
          <w:rFonts w:ascii="PT Serif" w:hAnsi="PT Serif" w:cstheme="minorHAnsi"/>
          <w:sz w:val="20"/>
          <w:szCs w:val="20"/>
        </w:rPr>
      </w:pPr>
      <w:r w:rsidRPr="00EB65C5">
        <w:rPr>
          <w:rFonts w:ascii="PT Serif" w:eastAsia="Calibri" w:hAnsi="PT Serif" w:cstheme="minorHAnsi"/>
          <w:sz w:val="20"/>
          <w:szCs w:val="20"/>
        </w:rPr>
        <w:t xml:space="preserve">2.2.4. </w:t>
      </w:r>
      <w:r w:rsidRPr="00EB65C5">
        <w:rPr>
          <w:rFonts w:ascii="PT Serif" w:eastAsia="Calibri" w:hAnsi="PT Serif" w:cstheme="minorHAnsi"/>
          <w:sz w:val="20"/>
          <w:szCs w:val="20"/>
        </w:rPr>
        <w:tab/>
        <w:t>В случае непризнания Претендента победителем торгов вернуть задаток в 5-дневный срок со дня утверждения Организатором торгов протокола об итогах торгов.</w:t>
      </w:r>
    </w:p>
    <w:p w:rsidR="009C5FD9" w:rsidRPr="00EB65C5" w:rsidRDefault="009C5FD9" w:rsidP="009C5FD9">
      <w:pPr>
        <w:pStyle w:val="1"/>
        <w:spacing w:line="240" w:lineRule="auto"/>
        <w:ind w:left="-284"/>
        <w:jc w:val="both"/>
        <w:rPr>
          <w:rFonts w:ascii="PT Serif" w:hAnsi="PT Serif" w:cstheme="minorHAnsi"/>
          <w:sz w:val="20"/>
          <w:szCs w:val="20"/>
        </w:rPr>
      </w:pPr>
    </w:p>
    <w:p w:rsidR="009C5FD9" w:rsidRDefault="009C5FD9" w:rsidP="009C5FD9">
      <w:pPr>
        <w:pStyle w:val="1"/>
        <w:numPr>
          <w:ilvl w:val="0"/>
          <w:numId w:val="1"/>
        </w:numPr>
        <w:spacing w:line="240" w:lineRule="auto"/>
        <w:jc w:val="center"/>
        <w:rPr>
          <w:rFonts w:ascii="PT Serif" w:eastAsia="Calibri" w:hAnsi="PT Serif" w:cstheme="minorHAnsi"/>
          <w:b/>
          <w:sz w:val="20"/>
          <w:szCs w:val="20"/>
        </w:rPr>
      </w:pPr>
      <w:r w:rsidRPr="00EB65C5">
        <w:rPr>
          <w:rFonts w:ascii="PT Serif" w:eastAsia="Calibri" w:hAnsi="PT Serif" w:cstheme="minorHAnsi"/>
          <w:b/>
          <w:sz w:val="20"/>
          <w:szCs w:val="20"/>
        </w:rPr>
        <w:t>СРОК ДЕЙСТВИЯ ДОГОВОРА</w:t>
      </w:r>
    </w:p>
    <w:p w:rsidR="009C5FD9" w:rsidRPr="00EB65C5" w:rsidRDefault="009C5FD9" w:rsidP="009C5FD9">
      <w:pPr>
        <w:pStyle w:val="1"/>
        <w:spacing w:line="240" w:lineRule="auto"/>
        <w:ind w:left="405"/>
        <w:rPr>
          <w:rFonts w:ascii="PT Serif" w:hAnsi="PT Serif" w:cstheme="minorHAnsi"/>
          <w:sz w:val="20"/>
          <w:szCs w:val="20"/>
        </w:rPr>
      </w:pPr>
    </w:p>
    <w:p w:rsidR="009C5FD9" w:rsidRPr="00EB65C5" w:rsidRDefault="009C5FD9" w:rsidP="009C5FD9">
      <w:pPr>
        <w:pStyle w:val="1"/>
        <w:spacing w:line="240" w:lineRule="auto"/>
        <w:ind w:hanging="567"/>
        <w:jc w:val="both"/>
        <w:rPr>
          <w:rFonts w:ascii="PT Serif" w:hAnsi="PT Serif" w:cstheme="minorHAnsi"/>
          <w:sz w:val="20"/>
          <w:szCs w:val="20"/>
        </w:rPr>
      </w:pPr>
      <w:r w:rsidRPr="00EB65C5">
        <w:rPr>
          <w:rFonts w:ascii="PT Serif" w:eastAsia="Calibri" w:hAnsi="PT Serif" w:cstheme="minorHAnsi"/>
          <w:sz w:val="20"/>
          <w:szCs w:val="20"/>
        </w:rPr>
        <w:t xml:space="preserve">3.1. </w:t>
      </w:r>
      <w:r w:rsidRPr="00EB65C5">
        <w:rPr>
          <w:rFonts w:ascii="PT Serif" w:eastAsia="Calibri" w:hAnsi="PT Serif" w:cstheme="minorHAnsi"/>
          <w:sz w:val="20"/>
          <w:szCs w:val="20"/>
        </w:rPr>
        <w:tab/>
        <w:t>Настоящий договор вступает в силу со дня его подписания сторонами.</w:t>
      </w:r>
    </w:p>
    <w:p w:rsidR="009C5FD9" w:rsidRPr="00EB65C5" w:rsidRDefault="009C5FD9" w:rsidP="009C5FD9">
      <w:pPr>
        <w:pStyle w:val="1"/>
        <w:spacing w:line="240" w:lineRule="auto"/>
        <w:ind w:hanging="567"/>
        <w:jc w:val="both"/>
        <w:rPr>
          <w:rFonts w:ascii="PT Serif" w:hAnsi="PT Serif" w:cstheme="minorHAnsi"/>
          <w:sz w:val="20"/>
          <w:szCs w:val="20"/>
        </w:rPr>
      </w:pPr>
      <w:r w:rsidRPr="00EB65C5">
        <w:rPr>
          <w:rFonts w:ascii="PT Serif" w:eastAsia="Calibri" w:hAnsi="PT Serif" w:cstheme="minorHAnsi"/>
          <w:sz w:val="20"/>
          <w:szCs w:val="20"/>
        </w:rPr>
        <w:t xml:space="preserve">3.2. </w:t>
      </w:r>
      <w:r w:rsidRPr="00EB65C5">
        <w:rPr>
          <w:rFonts w:ascii="PT Serif" w:eastAsia="Calibri" w:hAnsi="PT Serif" w:cstheme="minorHAnsi"/>
          <w:sz w:val="20"/>
          <w:szCs w:val="20"/>
        </w:rPr>
        <w:tab/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9C5FD9" w:rsidRPr="00EB65C5" w:rsidRDefault="009C5FD9" w:rsidP="009C5FD9">
      <w:pPr>
        <w:pStyle w:val="1"/>
        <w:spacing w:line="240" w:lineRule="auto"/>
        <w:ind w:left="-284"/>
        <w:jc w:val="both"/>
        <w:rPr>
          <w:rFonts w:ascii="PT Serif" w:hAnsi="PT Serif" w:cstheme="minorHAnsi"/>
          <w:sz w:val="20"/>
          <w:szCs w:val="20"/>
        </w:rPr>
      </w:pPr>
    </w:p>
    <w:p w:rsidR="009C5FD9" w:rsidRDefault="009C5FD9" w:rsidP="009C5FD9">
      <w:pPr>
        <w:pStyle w:val="1"/>
        <w:numPr>
          <w:ilvl w:val="0"/>
          <w:numId w:val="1"/>
        </w:numPr>
        <w:spacing w:line="240" w:lineRule="auto"/>
        <w:jc w:val="center"/>
        <w:rPr>
          <w:rFonts w:ascii="PT Serif" w:eastAsia="Calibri" w:hAnsi="PT Serif" w:cstheme="minorHAnsi"/>
          <w:b/>
          <w:sz w:val="20"/>
          <w:szCs w:val="20"/>
        </w:rPr>
      </w:pPr>
      <w:r w:rsidRPr="00EB65C5">
        <w:rPr>
          <w:rFonts w:ascii="PT Serif" w:eastAsia="Calibri" w:hAnsi="PT Serif" w:cstheme="minorHAnsi"/>
          <w:b/>
          <w:sz w:val="20"/>
          <w:szCs w:val="20"/>
        </w:rPr>
        <w:t>ЗАКЛЮЧИТЕЛЬНЫЕ ПОЛОЖЕНИЯ</w:t>
      </w:r>
    </w:p>
    <w:p w:rsidR="009C5FD9" w:rsidRPr="00EB65C5" w:rsidRDefault="009C5FD9" w:rsidP="009C5FD9">
      <w:pPr>
        <w:pStyle w:val="1"/>
        <w:spacing w:line="240" w:lineRule="auto"/>
        <w:ind w:left="405"/>
        <w:rPr>
          <w:rFonts w:ascii="PT Serif" w:hAnsi="PT Serif" w:cstheme="minorHAnsi"/>
          <w:sz w:val="20"/>
          <w:szCs w:val="20"/>
        </w:rPr>
      </w:pPr>
    </w:p>
    <w:p w:rsidR="009C5FD9" w:rsidRPr="00564070" w:rsidRDefault="009C5FD9" w:rsidP="009C5FD9">
      <w:pPr>
        <w:autoSpaceDE w:val="0"/>
        <w:autoSpaceDN w:val="0"/>
        <w:adjustRightInd w:val="0"/>
        <w:spacing w:line="240" w:lineRule="auto"/>
        <w:ind w:hanging="567"/>
        <w:jc w:val="both"/>
        <w:rPr>
          <w:rFonts w:ascii="PT Serif" w:eastAsia="Times New Roman" w:hAnsi="PT Serif" w:cs="Calibri"/>
          <w:color w:val="auto"/>
          <w:sz w:val="20"/>
          <w:szCs w:val="20"/>
        </w:rPr>
      </w:pPr>
      <w:r w:rsidRPr="00564070">
        <w:rPr>
          <w:rFonts w:ascii="PT Serif" w:eastAsia="Times New Roman" w:hAnsi="PT Serif" w:cs="Calibri"/>
          <w:color w:val="auto"/>
          <w:sz w:val="20"/>
          <w:szCs w:val="20"/>
        </w:rPr>
        <w:t xml:space="preserve">4.1. </w:t>
      </w:r>
      <w:r>
        <w:rPr>
          <w:rFonts w:ascii="PT Serif" w:eastAsia="Times New Roman" w:hAnsi="PT Serif" w:cs="Calibri"/>
          <w:color w:val="auto"/>
          <w:sz w:val="20"/>
          <w:szCs w:val="20"/>
        </w:rPr>
        <w:t xml:space="preserve"> </w:t>
      </w:r>
      <w:r w:rsidRPr="00564070">
        <w:rPr>
          <w:rFonts w:ascii="PT Serif" w:eastAsia="Times New Roman" w:hAnsi="PT Serif" w:cs="Calibri"/>
          <w:color w:val="auto"/>
          <w:sz w:val="20"/>
          <w:szCs w:val="20"/>
        </w:rPr>
        <w:t>Споры, не урегулированные путем переговоров, передаются на рассмотрение суда по месту нахождения Продавца.</w:t>
      </w:r>
    </w:p>
    <w:p w:rsidR="009C5FD9" w:rsidRPr="00564070" w:rsidRDefault="009C5FD9" w:rsidP="009C5FD9">
      <w:pPr>
        <w:autoSpaceDE w:val="0"/>
        <w:autoSpaceDN w:val="0"/>
        <w:adjustRightInd w:val="0"/>
        <w:spacing w:line="240" w:lineRule="auto"/>
        <w:ind w:hanging="567"/>
        <w:jc w:val="both"/>
        <w:rPr>
          <w:rFonts w:ascii="PT Serif" w:eastAsia="Times New Roman" w:hAnsi="PT Serif" w:cs="Calibri"/>
          <w:color w:val="auto"/>
          <w:sz w:val="20"/>
          <w:szCs w:val="20"/>
        </w:rPr>
      </w:pPr>
      <w:r w:rsidRPr="00564070">
        <w:rPr>
          <w:rFonts w:ascii="PT Serif" w:eastAsia="Times New Roman" w:hAnsi="PT Serif" w:cs="Calibri"/>
          <w:color w:val="auto"/>
          <w:sz w:val="20"/>
          <w:szCs w:val="20"/>
        </w:rPr>
        <w:t xml:space="preserve">4.2. </w:t>
      </w:r>
      <w:r>
        <w:rPr>
          <w:rFonts w:ascii="PT Serif" w:eastAsia="Times New Roman" w:hAnsi="PT Serif" w:cs="Calibri"/>
          <w:color w:val="auto"/>
          <w:sz w:val="20"/>
          <w:szCs w:val="20"/>
        </w:rPr>
        <w:t xml:space="preserve">   </w:t>
      </w:r>
      <w:r w:rsidRPr="00564070">
        <w:rPr>
          <w:rFonts w:ascii="PT Serif" w:eastAsia="Times New Roman" w:hAnsi="PT Serif" w:cs="Calibri"/>
          <w:color w:val="auto"/>
          <w:sz w:val="20"/>
          <w:szCs w:val="20"/>
        </w:rPr>
        <w:t>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9C5FD9" w:rsidRPr="00564070" w:rsidRDefault="009C5FD9" w:rsidP="009C5FD9">
      <w:pPr>
        <w:autoSpaceDE w:val="0"/>
        <w:autoSpaceDN w:val="0"/>
        <w:adjustRightInd w:val="0"/>
        <w:spacing w:line="240" w:lineRule="auto"/>
        <w:ind w:hanging="567"/>
        <w:jc w:val="both"/>
        <w:rPr>
          <w:rFonts w:ascii="PT Serif" w:eastAsia="Times New Roman" w:hAnsi="PT Serif" w:cs="Calibri"/>
          <w:color w:val="auto"/>
          <w:sz w:val="20"/>
          <w:szCs w:val="20"/>
        </w:rPr>
      </w:pPr>
      <w:r w:rsidRPr="00564070">
        <w:rPr>
          <w:rFonts w:ascii="PT Serif" w:eastAsia="Times New Roman" w:hAnsi="PT Serif" w:cs="Calibri"/>
          <w:color w:val="auto"/>
          <w:sz w:val="20"/>
          <w:szCs w:val="20"/>
        </w:rPr>
        <w:lastRenderedPageBreak/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9C5FD9" w:rsidRPr="00EB65C5" w:rsidRDefault="009C5FD9" w:rsidP="009C5FD9">
      <w:pPr>
        <w:pStyle w:val="1"/>
        <w:spacing w:line="240" w:lineRule="auto"/>
        <w:ind w:left="-284"/>
        <w:jc w:val="both"/>
        <w:rPr>
          <w:rFonts w:ascii="PT Serif" w:hAnsi="PT Serif" w:cstheme="minorHAnsi"/>
          <w:sz w:val="20"/>
          <w:szCs w:val="20"/>
        </w:rPr>
      </w:pPr>
    </w:p>
    <w:p w:rsidR="009C5FD9" w:rsidRPr="00EB65C5" w:rsidRDefault="009C5FD9" w:rsidP="009C5FD9">
      <w:pPr>
        <w:pStyle w:val="1"/>
        <w:spacing w:line="240" w:lineRule="auto"/>
        <w:ind w:left="-284"/>
        <w:jc w:val="center"/>
        <w:rPr>
          <w:rFonts w:ascii="PT Serif" w:eastAsia="Calibri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pStyle w:val="1"/>
        <w:spacing w:line="240" w:lineRule="auto"/>
        <w:ind w:left="-284"/>
        <w:jc w:val="center"/>
        <w:rPr>
          <w:rFonts w:ascii="PT Serif" w:eastAsia="Calibri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pStyle w:val="1"/>
        <w:spacing w:line="240" w:lineRule="auto"/>
        <w:ind w:left="-284"/>
        <w:jc w:val="center"/>
        <w:rPr>
          <w:rFonts w:ascii="PT Serif" w:hAnsi="PT Serif" w:cstheme="minorHAnsi"/>
          <w:sz w:val="20"/>
          <w:szCs w:val="20"/>
        </w:rPr>
      </w:pPr>
      <w:r w:rsidRPr="00EB65C5">
        <w:rPr>
          <w:rFonts w:ascii="PT Serif" w:eastAsia="Calibri" w:hAnsi="PT Serif" w:cstheme="minorHAnsi"/>
          <w:b/>
          <w:sz w:val="20"/>
          <w:szCs w:val="20"/>
        </w:rPr>
        <w:t>ПОДПИСИ СТОРОН</w:t>
      </w:r>
    </w:p>
    <w:p w:rsidR="009C5FD9" w:rsidRPr="00EB65C5" w:rsidRDefault="009C5FD9" w:rsidP="009C5FD9">
      <w:pPr>
        <w:pStyle w:val="1"/>
        <w:spacing w:line="240" w:lineRule="auto"/>
        <w:jc w:val="both"/>
        <w:rPr>
          <w:rFonts w:ascii="PT Serif" w:hAnsi="PT Serif" w:cstheme="minorHAnsi"/>
          <w:sz w:val="20"/>
          <w:szCs w:val="20"/>
        </w:rPr>
      </w:pPr>
    </w:p>
    <w:p w:rsidR="009C5FD9" w:rsidRPr="00EB65C5" w:rsidRDefault="009C5FD9" w:rsidP="009C5FD9">
      <w:pPr>
        <w:pStyle w:val="1"/>
        <w:spacing w:line="240" w:lineRule="auto"/>
        <w:ind w:left="-284"/>
        <w:jc w:val="both"/>
        <w:rPr>
          <w:rFonts w:ascii="PT Serif" w:hAnsi="PT Serif" w:cstheme="minorHAnsi"/>
          <w:sz w:val="20"/>
          <w:szCs w:val="20"/>
        </w:rPr>
      </w:pPr>
    </w:p>
    <w:p w:rsidR="009C5FD9" w:rsidRPr="00EB65C5" w:rsidRDefault="009C5FD9" w:rsidP="009C5FD9">
      <w:pPr>
        <w:pStyle w:val="1"/>
        <w:spacing w:line="240" w:lineRule="auto"/>
        <w:ind w:left="-284"/>
        <w:rPr>
          <w:rFonts w:ascii="PT Serif" w:hAnsi="PT Serif" w:cstheme="minorHAnsi"/>
          <w:sz w:val="20"/>
          <w:szCs w:val="20"/>
        </w:rPr>
      </w:pPr>
      <w:r w:rsidRPr="00EB65C5">
        <w:rPr>
          <w:rFonts w:ascii="PT Serif" w:eastAsia="Calibri" w:hAnsi="PT Serif" w:cstheme="minorHAnsi"/>
          <w:b/>
          <w:sz w:val="20"/>
          <w:szCs w:val="20"/>
        </w:rPr>
        <w:t>Организатор торгов</w:t>
      </w:r>
    </w:p>
    <w:p w:rsidR="009C5FD9" w:rsidRPr="00EB65C5" w:rsidRDefault="009C5FD9" w:rsidP="009C5FD9">
      <w:pPr>
        <w:pStyle w:val="1"/>
        <w:spacing w:line="240" w:lineRule="auto"/>
        <w:ind w:left="-284"/>
        <w:rPr>
          <w:rFonts w:ascii="PT Serif" w:hAnsi="PT Serif" w:cstheme="minorHAnsi"/>
          <w:sz w:val="20"/>
          <w:szCs w:val="20"/>
        </w:rPr>
      </w:pPr>
      <w:r w:rsidRPr="00EB65C5">
        <w:rPr>
          <w:rFonts w:ascii="PT Serif" w:eastAsia="Calibri" w:hAnsi="PT Serif" w:cstheme="minorHAnsi"/>
          <w:sz w:val="20"/>
          <w:szCs w:val="20"/>
        </w:rPr>
        <w:t xml:space="preserve">Конкурсный управляющий </w:t>
      </w:r>
    </w:p>
    <w:p w:rsidR="009C5FD9" w:rsidRPr="00EB65C5" w:rsidRDefault="009C5FD9" w:rsidP="009C5FD9">
      <w:pPr>
        <w:pStyle w:val="1"/>
        <w:spacing w:line="240" w:lineRule="auto"/>
        <w:ind w:left="-284"/>
        <w:rPr>
          <w:rFonts w:ascii="PT Serif" w:hAnsi="PT Serif" w:cstheme="minorHAnsi"/>
          <w:sz w:val="20"/>
          <w:szCs w:val="20"/>
        </w:rPr>
      </w:pPr>
      <w:r w:rsidRPr="00EB65C5">
        <w:rPr>
          <w:rFonts w:ascii="PT Serif" w:eastAsia="Calibri" w:hAnsi="PT Serif" w:cstheme="minorHAnsi"/>
          <w:sz w:val="20"/>
          <w:szCs w:val="20"/>
        </w:rPr>
        <w:t>ООО «</w:t>
      </w:r>
      <w:r>
        <w:rPr>
          <w:rFonts w:ascii="PT Serif" w:eastAsia="Calibri" w:hAnsi="PT Serif" w:cstheme="minorHAnsi"/>
          <w:sz w:val="20"/>
          <w:szCs w:val="20"/>
        </w:rPr>
        <w:t>Неолайн рус</w:t>
      </w:r>
      <w:r w:rsidRPr="00EB65C5">
        <w:rPr>
          <w:rFonts w:ascii="PT Serif" w:eastAsia="Calibri" w:hAnsi="PT Serif" w:cstheme="minorHAnsi"/>
          <w:sz w:val="20"/>
          <w:szCs w:val="20"/>
        </w:rPr>
        <w:t xml:space="preserve">»                           </w:t>
      </w:r>
      <w:r w:rsidRPr="00EB65C5">
        <w:rPr>
          <w:rFonts w:ascii="PT Serif" w:eastAsia="Calibri" w:hAnsi="PT Serif" w:cstheme="minorHAnsi"/>
          <w:sz w:val="20"/>
          <w:szCs w:val="20"/>
        </w:rPr>
        <w:tab/>
      </w:r>
      <w:r w:rsidRPr="00EB65C5">
        <w:rPr>
          <w:rFonts w:ascii="PT Serif" w:eastAsia="Calibri" w:hAnsi="PT Serif" w:cstheme="minorHAnsi"/>
          <w:sz w:val="20"/>
          <w:szCs w:val="20"/>
        </w:rPr>
        <w:tab/>
      </w:r>
      <w:r w:rsidRPr="00EB65C5">
        <w:rPr>
          <w:rFonts w:ascii="PT Serif" w:eastAsia="Calibri" w:hAnsi="PT Serif" w:cstheme="minorHAnsi"/>
          <w:sz w:val="20"/>
          <w:szCs w:val="20"/>
        </w:rPr>
        <w:tab/>
      </w:r>
      <w:r w:rsidRPr="00EB65C5">
        <w:rPr>
          <w:rFonts w:ascii="PT Serif" w:eastAsia="Calibri" w:hAnsi="PT Serif" w:cstheme="minorHAnsi"/>
          <w:sz w:val="20"/>
          <w:szCs w:val="20"/>
        </w:rPr>
        <w:tab/>
      </w:r>
      <w:r w:rsidRPr="00EB65C5">
        <w:rPr>
          <w:rFonts w:ascii="PT Serif" w:eastAsia="Calibri" w:hAnsi="PT Serif" w:cstheme="minorHAnsi"/>
          <w:sz w:val="20"/>
          <w:szCs w:val="20"/>
        </w:rPr>
        <w:tab/>
      </w:r>
      <w:r w:rsidRPr="00EB65C5">
        <w:rPr>
          <w:rFonts w:ascii="PT Serif" w:eastAsia="Calibri" w:hAnsi="PT Serif" w:cstheme="minorHAnsi"/>
          <w:sz w:val="20"/>
          <w:szCs w:val="20"/>
        </w:rPr>
        <w:tab/>
      </w:r>
      <w:r>
        <w:rPr>
          <w:rFonts w:ascii="PT Serif" w:eastAsia="Calibri" w:hAnsi="PT Serif" w:cstheme="minorHAnsi"/>
          <w:sz w:val="20"/>
          <w:szCs w:val="20"/>
        </w:rPr>
        <w:tab/>
        <w:t>Гусаров Р.А.</w:t>
      </w:r>
    </w:p>
    <w:p w:rsidR="009C5FD9" w:rsidRPr="00EB65C5" w:rsidRDefault="009C5FD9" w:rsidP="009C5FD9">
      <w:pPr>
        <w:pStyle w:val="1"/>
        <w:spacing w:line="240" w:lineRule="auto"/>
        <w:ind w:left="-284"/>
        <w:rPr>
          <w:rFonts w:ascii="PT Serif" w:hAnsi="PT Serif" w:cstheme="minorHAnsi"/>
          <w:sz w:val="20"/>
          <w:szCs w:val="20"/>
        </w:rPr>
      </w:pPr>
    </w:p>
    <w:p w:rsidR="009C5FD9" w:rsidRPr="00EB65C5" w:rsidRDefault="009C5FD9" w:rsidP="009C5FD9">
      <w:pPr>
        <w:pStyle w:val="1"/>
        <w:spacing w:line="240" w:lineRule="auto"/>
        <w:ind w:left="-284"/>
        <w:rPr>
          <w:rFonts w:ascii="PT Serif" w:hAnsi="PT Serif" w:cstheme="minorHAnsi"/>
          <w:sz w:val="20"/>
          <w:szCs w:val="20"/>
        </w:rPr>
      </w:pPr>
    </w:p>
    <w:p w:rsidR="009C5FD9" w:rsidRPr="00EB65C5" w:rsidRDefault="009C5FD9" w:rsidP="009C5FD9">
      <w:pPr>
        <w:pStyle w:val="1"/>
        <w:spacing w:line="240" w:lineRule="auto"/>
        <w:ind w:left="-284"/>
        <w:rPr>
          <w:rFonts w:ascii="PT Serif" w:hAnsi="PT Serif" w:cstheme="minorHAnsi"/>
          <w:sz w:val="20"/>
          <w:szCs w:val="20"/>
        </w:rPr>
      </w:pPr>
    </w:p>
    <w:p w:rsidR="009C5FD9" w:rsidRPr="00EB65C5" w:rsidRDefault="009C5FD9" w:rsidP="009C5FD9">
      <w:pPr>
        <w:pStyle w:val="1"/>
        <w:spacing w:line="240" w:lineRule="auto"/>
        <w:ind w:left="-284"/>
        <w:jc w:val="both"/>
        <w:rPr>
          <w:rFonts w:ascii="PT Serif" w:hAnsi="PT Serif" w:cstheme="minorHAnsi"/>
          <w:sz w:val="20"/>
          <w:szCs w:val="20"/>
        </w:rPr>
      </w:pPr>
      <w:r>
        <w:rPr>
          <w:rFonts w:ascii="PT Serif" w:eastAsia="Calibri" w:hAnsi="PT Serif" w:cstheme="minorHAnsi"/>
          <w:b/>
          <w:sz w:val="20"/>
          <w:szCs w:val="20"/>
        </w:rPr>
        <w:t xml:space="preserve"> </w:t>
      </w:r>
      <w:r w:rsidRPr="00EB65C5">
        <w:rPr>
          <w:rFonts w:ascii="PT Serif" w:eastAsia="Calibri" w:hAnsi="PT Serif" w:cstheme="minorHAnsi"/>
          <w:b/>
          <w:sz w:val="20"/>
          <w:szCs w:val="20"/>
        </w:rPr>
        <w:t>Претендент</w:t>
      </w:r>
      <w:r w:rsidRPr="00EB65C5">
        <w:rPr>
          <w:rFonts w:ascii="PT Serif" w:eastAsia="Calibri" w:hAnsi="PT Serif" w:cstheme="minorHAnsi"/>
          <w:b/>
          <w:sz w:val="20"/>
          <w:szCs w:val="20"/>
        </w:rPr>
        <w:tab/>
      </w:r>
      <w:r w:rsidRPr="00EB65C5">
        <w:rPr>
          <w:rFonts w:ascii="PT Serif" w:eastAsia="Calibri" w:hAnsi="PT Serif" w:cstheme="minorHAnsi"/>
          <w:b/>
          <w:sz w:val="20"/>
          <w:szCs w:val="20"/>
        </w:rPr>
        <w:tab/>
      </w:r>
      <w:r w:rsidRPr="00EB65C5">
        <w:rPr>
          <w:rFonts w:ascii="PT Serif" w:eastAsia="Calibri" w:hAnsi="PT Serif" w:cstheme="minorHAnsi"/>
          <w:b/>
          <w:sz w:val="20"/>
          <w:szCs w:val="20"/>
        </w:rPr>
        <w:tab/>
      </w:r>
      <w:r w:rsidRPr="00EB65C5">
        <w:rPr>
          <w:rFonts w:ascii="PT Serif" w:eastAsia="Calibri" w:hAnsi="PT Serif" w:cstheme="minorHAnsi"/>
          <w:b/>
          <w:sz w:val="20"/>
          <w:szCs w:val="20"/>
        </w:rPr>
        <w:tab/>
      </w:r>
      <w:r w:rsidRPr="00EB65C5">
        <w:rPr>
          <w:rFonts w:ascii="PT Serif" w:eastAsia="Calibri" w:hAnsi="PT Serif" w:cstheme="minorHAnsi"/>
          <w:b/>
          <w:sz w:val="20"/>
          <w:szCs w:val="20"/>
        </w:rPr>
        <w:tab/>
      </w:r>
      <w:r w:rsidRPr="00EB65C5">
        <w:rPr>
          <w:rFonts w:ascii="PT Serif" w:eastAsia="Calibri" w:hAnsi="PT Serif" w:cstheme="minorHAnsi"/>
          <w:b/>
          <w:sz w:val="20"/>
          <w:szCs w:val="20"/>
        </w:rPr>
        <w:tab/>
      </w:r>
      <w:r w:rsidRPr="00EB65C5">
        <w:rPr>
          <w:rFonts w:ascii="PT Serif" w:eastAsia="Calibri" w:hAnsi="PT Serif" w:cstheme="minorHAnsi"/>
          <w:b/>
          <w:sz w:val="20"/>
          <w:szCs w:val="20"/>
        </w:rPr>
        <w:tab/>
      </w:r>
      <w:r w:rsidRPr="00EB65C5">
        <w:rPr>
          <w:rFonts w:ascii="PT Serif" w:eastAsia="Calibri" w:hAnsi="PT Serif" w:cstheme="minorHAnsi"/>
          <w:b/>
          <w:sz w:val="20"/>
          <w:szCs w:val="20"/>
        </w:rPr>
        <w:tab/>
      </w:r>
      <w:r w:rsidRPr="00EB65C5">
        <w:rPr>
          <w:rFonts w:ascii="PT Serif" w:eastAsia="Calibri" w:hAnsi="PT Serif" w:cstheme="minorHAnsi"/>
          <w:b/>
          <w:sz w:val="20"/>
          <w:szCs w:val="20"/>
        </w:rPr>
        <w:tab/>
      </w:r>
      <w:r>
        <w:rPr>
          <w:rFonts w:ascii="PT Serif" w:eastAsia="Calibri" w:hAnsi="PT Serif" w:cstheme="minorHAnsi"/>
          <w:b/>
          <w:sz w:val="20"/>
          <w:szCs w:val="20"/>
        </w:rPr>
        <w:t xml:space="preserve">              </w:t>
      </w:r>
      <w:bookmarkStart w:id="0" w:name="_GoBack"/>
      <w:bookmarkEnd w:id="0"/>
      <w:r w:rsidRPr="00EB65C5">
        <w:rPr>
          <w:rFonts w:ascii="PT Serif" w:eastAsia="Calibri" w:hAnsi="PT Serif" w:cstheme="minorHAnsi"/>
          <w:sz w:val="20"/>
          <w:szCs w:val="20"/>
        </w:rPr>
        <w:t>_____________</w:t>
      </w:r>
    </w:p>
    <w:p w:rsidR="009C5FD9" w:rsidRPr="00EB65C5" w:rsidRDefault="009C5FD9" w:rsidP="009C5FD9">
      <w:pPr>
        <w:pStyle w:val="1"/>
        <w:spacing w:line="240" w:lineRule="auto"/>
        <w:ind w:left="-284"/>
        <w:rPr>
          <w:rFonts w:ascii="PT Serif" w:hAnsi="PT Serif" w:cstheme="minorHAnsi"/>
          <w:sz w:val="20"/>
          <w:szCs w:val="20"/>
        </w:rPr>
      </w:pPr>
      <w:r w:rsidRPr="00EB65C5">
        <w:rPr>
          <w:rFonts w:ascii="PT Serif" w:eastAsia="Calibri" w:hAnsi="PT Serif" w:cstheme="minorHAnsi"/>
          <w:sz w:val="20"/>
          <w:szCs w:val="20"/>
        </w:rPr>
        <w:t xml:space="preserve"> </w:t>
      </w:r>
      <w:r w:rsidRPr="00EB65C5">
        <w:rPr>
          <w:rFonts w:ascii="PT Serif" w:eastAsia="Calibri" w:hAnsi="PT Serif" w:cstheme="minorHAnsi"/>
          <w:sz w:val="20"/>
          <w:szCs w:val="20"/>
        </w:rPr>
        <w:tab/>
      </w:r>
      <w:r w:rsidRPr="00EB65C5">
        <w:rPr>
          <w:rFonts w:ascii="PT Serif" w:eastAsia="Calibri" w:hAnsi="PT Serif" w:cstheme="minorHAnsi"/>
          <w:sz w:val="20"/>
          <w:szCs w:val="20"/>
        </w:rPr>
        <w:tab/>
      </w:r>
      <w:r w:rsidRPr="00EB65C5">
        <w:rPr>
          <w:rFonts w:ascii="PT Serif" w:eastAsia="Calibri" w:hAnsi="PT Serif" w:cstheme="minorHAnsi"/>
          <w:sz w:val="20"/>
          <w:szCs w:val="20"/>
        </w:rPr>
        <w:tab/>
      </w:r>
      <w:r w:rsidRPr="00EB65C5">
        <w:rPr>
          <w:rFonts w:ascii="PT Serif" w:eastAsia="Calibri" w:hAnsi="PT Serif" w:cstheme="minorHAnsi"/>
          <w:sz w:val="20"/>
          <w:szCs w:val="20"/>
        </w:rPr>
        <w:tab/>
      </w:r>
      <w:r w:rsidRPr="00EB65C5">
        <w:rPr>
          <w:rFonts w:ascii="PT Serif" w:eastAsia="Calibri" w:hAnsi="PT Serif" w:cstheme="minorHAnsi"/>
          <w:sz w:val="20"/>
          <w:szCs w:val="20"/>
        </w:rPr>
        <w:tab/>
      </w:r>
      <w:r w:rsidRPr="00EB65C5">
        <w:rPr>
          <w:rFonts w:ascii="PT Serif" w:eastAsia="Calibri" w:hAnsi="PT Serif" w:cstheme="minorHAnsi"/>
          <w:sz w:val="20"/>
          <w:szCs w:val="20"/>
        </w:rPr>
        <w:tab/>
      </w:r>
    </w:p>
    <w:p w:rsidR="009C5FD9" w:rsidRPr="00EB65C5" w:rsidRDefault="009C5FD9" w:rsidP="009C5FD9">
      <w:pPr>
        <w:pStyle w:val="1"/>
        <w:spacing w:line="240" w:lineRule="auto"/>
        <w:ind w:left="-284"/>
        <w:jc w:val="right"/>
        <w:rPr>
          <w:rFonts w:ascii="PT Serif" w:hAnsi="PT Serif" w:cstheme="minorHAnsi"/>
          <w:sz w:val="20"/>
          <w:szCs w:val="20"/>
        </w:rPr>
      </w:pPr>
    </w:p>
    <w:p w:rsidR="009C5FD9" w:rsidRPr="00EB65C5" w:rsidRDefault="009C5FD9" w:rsidP="009C5FD9">
      <w:pPr>
        <w:pStyle w:val="1"/>
        <w:spacing w:line="240" w:lineRule="auto"/>
        <w:ind w:left="-284"/>
        <w:jc w:val="right"/>
        <w:rPr>
          <w:rFonts w:ascii="PT Serif" w:hAnsi="PT Serif"/>
          <w:sz w:val="20"/>
          <w:szCs w:val="20"/>
        </w:rPr>
      </w:pPr>
    </w:p>
    <w:p w:rsidR="009C5FD9" w:rsidRPr="00EB65C5" w:rsidRDefault="009C5FD9" w:rsidP="009C5FD9">
      <w:pPr>
        <w:pStyle w:val="1"/>
        <w:spacing w:line="240" w:lineRule="auto"/>
        <w:ind w:left="-284"/>
        <w:jc w:val="right"/>
        <w:rPr>
          <w:rFonts w:ascii="PT Serif" w:hAnsi="PT Serif"/>
          <w:sz w:val="20"/>
          <w:szCs w:val="20"/>
        </w:rPr>
      </w:pPr>
    </w:p>
    <w:p w:rsidR="009C5FD9" w:rsidRPr="00EB65C5" w:rsidRDefault="009C5FD9" w:rsidP="009C5FD9">
      <w:pPr>
        <w:pStyle w:val="1"/>
        <w:spacing w:line="240" w:lineRule="auto"/>
        <w:ind w:left="-284"/>
        <w:jc w:val="right"/>
        <w:rPr>
          <w:rFonts w:ascii="PT Serif" w:hAnsi="PT Serif"/>
          <w:sz w:val="20"/>
          <w:szCs w:val="20"/>
        </w:rPr>
      </w:pPr>
    </w:p>
    <w:p w:rsidR="009C5FD9" w:rsidRPr="00EB65C5" w:rsidRDefault="009C5FD9" w:rsidP="009C5FD9">
      <w:pPr>
        <w:pStyle w:val="1"/>
        <w:spacing w:line="240" w:lineRule="auto"/>
        <w:ind w:left="-284"/>
        <w:jc w:val="right"/>
        <w:rPr>
          <w:rFonts w:ascii="PT Serif" w:hAnsi="PT Serif"/>
          <w:sz w:val="20"/>
          <w:szCs w:val="20"/>
        </w:rPr>
      </w:pPr>
    </w:p>
    <w:p w:rsidR="009C5FD9" w:rsidRPr="00EB65C5" w:rsidRDefault="009C5FD9" w:rsidP="009C5FD9">
      <w:pPr>
        <w:pStyle w:val="1"/>
        <w:spacing w:line="240" w:lineRule="auto"/>
        <w:ind w:left="-284"/>
        <w:jc w:val="right"/>
        <w:rPr>
          <w:rFonts w:ascii="PT Serif" w:hAnsi="PT Serif"/>
          <w:sz w:val="20"/>
          <w:szCs w:val="20"/>
        </w:rPr>
      </w:pPr>
    </w:p>
    <w:p w:rsidR="009C5FD9" w:rsidRPr="00EB65C5" w:rsidRDefault="009C5FD9" w:rsidP="009C5FD9">
      <w:pPr>
        <w:pStyle w:val="1"/>
        <w:spacing w:line="240" w:lineRule="auto"/>
        <w:ind w:left="-284"/>
        <w:jc w:val="right"/>
        <w:rPr>
          <w:rFonts w:ascii="PT Serif" w:hAnsi="PT Serif"/>
          <w:sz w:val="20"/>
          <w:szCs w:val="20"/>
        </w:rPr>
      </w:pPr>
    </w:p>
    <w:p w:rsidR="009C5FD9" w:rsidRPr="00EB65C5" w:rsidRDefault="009C5FD9" w:rsidP="009C5FD9">
      <w:pPr>
        <w:pStyle w:val="1"/>
        <w:spacing w:line="240" w:lineRule="auto"/>
        <w:ind w:left="-284"/>
        <w:jc w:val="right"/>
        <w:rPr>
          <w:rFonts w:ascii="PT Serif" w:hAnsi="PT Serif"/>
          <w:sz w:val="20"/>
          <w:szCs w:val="20"/>
        </w:rPr>
      </w:pPr>
    </w:p>
    <w:p w:rsidR="009C5FD9" w:rsidRPr="00EB65C5" w:rsidRDefault="009C5FD9" w:rsidP="009C5FD9">
      <w:pPr>
        <w:pStyle w:val="1"/>
        <w:spacing w:line="240" w:lineRule="auto"/>
        <w:ind w:left="-284"/>
        <w:jc w:val="right"/>
        <w:rPr>
          <w:rFonts w:ascii="PT Serif" w:hAnsi="PT Serif"/>
          <w:sz w:val="20"/>
          <w:szCs w:val="20"/>
        </w:rPr>
      </w:pPr>
    </w:p>
    <w:p w:rsidR="009C5FD9" w:rsidRPr="00EB65C5" w:rsidRDefault="009C5FD9" w:rsidP="009C5FD9">
      <w:pPr>
        <w:pStyle w:val="1"/>
        <w:spacing w:line="240" w:lineRule="auto"/>
        <w:ind w:left="-284"/>
        <w:jc w:val="right"/>
        <w:rPr>
          <w:rFonts w:ascii="PT Serif" w:hAnsi="PT Serif"/>
          <w:sz w:val="20"/>
          <w:szCs w:val="20"/>
        </w:rPr>
      </w:pPr>
    </w:p>
    <w:p w:rsidR="009C5FD9" w:rsidRPr="00EB65C5" w:rsidRDefault="009C5FD9" w:rsidP="009C5FD9">
      <w:pPr>
        <w:pStyle w:val="1"/>
        <w:spacing w:line="240" w:lineRule="auto"/>
        <w:ind w:left="-284"/>
        <w:jc w:val="right"/>
        <w:rPr>
          <w:rFonts w:ascii="PT Serif" w:hAnsi="PT Serif"/>
          <w:sz w:val="20"/>
          <w:szCs w:val="20"/>
        </w:rPr>
      </w:pPr>
    </w:p>
    <w:p w:rsidR="009C5FD9" w:rsidRPr="00EB65C5" w:rsidRDefault="009C5FD9" w:rsidP="009C5FD9">
      <w:pPr>
        <w:pStyle w:val="1"/>
        <w:spacing w:line="240" w:lineRule="auto"/>
        <w:ind w:left="-284"/>
        <w:jc w:val="right"/>
        <w:rPr>
          <w:rFonts w:ascii="PT Serif" w:hAnsi="PT Serif"/>
          <w:sz w:val="20"/>
          <w:szCs w:val="20"/>
        </w:rPr>
      </w:pPr>
    </w:p>
    <w:p w:rsidR="009C5FD9" w:rsidRPr="00EB65C5" w:rsidRDefault="009C5FD9" w:rsidP="009C5FD9">
      <w:pPr>
        <w:pStyle w:val="1"/>
        <w:spacing w:line="240" w:lineRule="auto"/>
        <w:ind w:left="-284"/>
        <w:jc w:val="right"/>
        <w:rPr>
          <w:rFonts w:ascii="PT Serif" w:hAnsi="PT Serif"/>
          <w:sz w:val="20"/>
          <w:szCs w:val="20"/>
        </w:rPr>
      </w:pPr>
    </w:p>
    <w:p w:rsidR="009C5FD9" w:rsidRPr="00EB65C5" w:rsidRDefault="009C5FD9" w:rsidP="009C5FD9">
      <w:pPr>
        <w:pStyle w:val="1"/>
        <w:spacing w:line="240" w:lineRule="auto"/>
        <w:ind w:left="-284"/>
        <w:jc w:val="right"/>
        <w:rPr>
          <w:rFonts w:ascii="PT Serif" w:hAnsi="PT Serif"/>
          <w:sz w:val="20"/>
          <w:szCs w:val="20"/>
        </w:rPr>
      </w:pPr>
    </w:p>
    <w:p w:rsidR="009C5FD9" w:rsidRPr="00EB65C5" w:rsidRDefault="009C5FD9" w:rsidP="009C5FD9">
      <w:pPr>
        <w:pStyle w:val="1"/>
        <w:spacing w:line="240" w:lineRule="auto"/>
        <w:ind w:left="-284"/>
        <w:jc w:val="right"/>
        <w:rPr>
          <w:rFonts w:ascii="PT Serif" w:hAnsi="PT Serif"/>
          <w:sz w:val="20"/>
          <w:szCs w:val="20"/>
        </w:rPr>
      </w:pPr>
    </w:p>
    <w:p w:rsidR="009C5FD9" w:rsidRPr="00EB65C5" w:rsidRDefault="009C5FD9" w:rsidP="009C5FD9">
      <w:pPr>
        <w:pStyle w:val="1"/>
        <w:spacing w:line="240" w:lineRule="auto"/>
        <w:ind w:left="-284"/>
        <w:jc w:val="right"/>
        <w:rPr>
          <w:rFonts w:ascii="PT Serif" w:hAnsi="PT Serif"/>
          <w:sz w:val="20"/>
          <w:szCs w:val="20"/>
        </w:rPr>
      </w:pPr>
    </w:p>
    <w:p w:rsidR="009C5FD9" w:rsidRPr="00EB65C5" w:rsidRDefault="009C5FD9" w:rsidP="009C5FD9">
      <w:pPr>
        <w:pStyle w:val="1"/>
        <w:spacing w:line="240" w:lineRule="auto"/>
        <w:ind w:left="-284"/>
        <w:jc w:val="right"/>
        <w:rPr>
          <w:rFonts w:ascii="PT Serif" w:hAnsi="PT Serif"/>
          <w:sz w:val="20"/>
          <w:szCs w:val="20"/>
        </w:rPr>
      </w:pPr>
    </w:p>
    <w:p w:rsidR="009C5FD9" w:rsidRPr="00EB65C5" w:rsidRDefault="009C5FD9" w:rsidP="009C5FD9">
      <w:pPr>
        <w:pStyle w:val="1"/>
        <w:spacing w:line="240" w:lineRule="auto"/>
        <w:ind w:left="-284"/>
        <w:jc w:val="right"/>
        <w:rPr>
          <w:rFonts w:ascii="PT Serif" w:hAnsi="PT Serif"/>
          <w:sz w:val="20"/>
          <w:szCs w:val="20"/>
        </w:rPr>
      </w:pPr>
    </w:p>
    <w:p w:rsidR="009C5FD9" w:rsidRPr="00EB65C5" w:rsidRDefault="009C5FD9" w:rsidP="009C5FD9">
      <w:pPr>
        <w:pStyle w:val="1"/>
        <w:spacing w:line="240" w:lineRule="auto"/>
        <w:ind w:left="-284"/>
        <w:jc w:val="right"/>
        <w:rPr>
          <w:rFonts w:ascii="PT Serif" w:hAnsi="PT Serif"/>
          <w:sz w:val="20"/>
          <w:szCs w:val="20"/>
        </w:rPr>
      </w:pPr>
    </w:p>
    <w:p w:rsidR="009C5FD9" w:rsidRPr="00EB65C5" w:rsidRDefault="009C5FD9" w:rsidP="009C5FD9">
      <w:pPr>
        <w:pStyle w:val="1"/>
        <w:spacing w:line="240" w:lineRule="auto"/>
        <w:ind w:left="-284"/>
        <w:jc w:val="right"/>
        <w:rPr>
          <w:rFonts w:ascii="PT Serif" w:hAnsi="PT Serif"/>
          <w:sz w:val="20"/>
          <w:szCs w:val="20"/>
        </w:rPr>
      </w:pPr>
    </w:p>
    <w:p w:rsidR="009C5FD9" w:rsidRPr="00EB65C5" w:rsidRDefault="009C5FD9" w:rsidP="009C5FD9">
      <w:pPr>
        <w:pStyle w:val="1"/>
        <w:spacing w:line="240" w:lineRule="auto"/>
        <w:ind w:left="-284"/>
        <w:jc w:val="right"/>
        <w:rPr>
          <w:rFonts w:ascii="PT Serif" w:hAnsi="PT Serif"/>
          <w:sz w:val="20"/>
          <w:szCs w:val="20"/>
        </w:rPr>
      </w:pPr>
    </w:p>
    <w:p w:rsidR="009C5FD9" w:rsidRPr="00EB65C5" w:rsidRDefault="009C5FD9" w:rsidP="009C5FD9">
      <w:pPr>
        <w:rPr>
          <w:rFonts w:ascii="PT Serif" w:hAnsi="PT Serif"/>
          <w:sz w:val="20"/>
          <w:szCs w:val="20"/>
        </w:rPr>
      </w:pPr>
    </w:p>
    <w:p w:rsidR="009C5FD9" w:rsidRPr="00EB65C5" w:rsidRDefault="009C5FD9" w:rsidP="009C5FD9">
      <w:pPr>
        <w:spacing w:line="240" w:lineRule="auto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spacing w:line="240" w:lineRule="auto"/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spacing w:line="240" w:lineRule="auto"/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spacing w:line="240" w:lineRule="auto"/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spacing w:line="240" w:lineRule="auto"/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spacing w:line="240" w:lineRule="auto"/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spacing w:line="240" w:lineRule="auto"/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spacing w:line="240" w:lineRule="auto"/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spacing w:line="240" w:lineRule="auto"/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spacing w:line="240" w:lineRule="auto"/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spacing w:line="240" w:lineRule="auto"/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spacing w:line="240" w:lineRule="auto"/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spacing w:line="240" w:lineRule="auto"/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spacing w:line="240" w:lineRule="auto"/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spacing w:line="240" w:lineRule="auto"/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spacing w:line="240" w:lineRule="auto"/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spacing w:line="240" w:lineRule="auto"/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spacing w:line="240" w:lineRule="auto"/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spacing w:line="240" w:lineRule="auto"/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spacing w:line="240" w:lineRule="auto"/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spacing w:line="240" w:lineRule="auto"/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spacing w:line="240" w:lineRule="auto"/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spacing w:line="240" w:lineRule="auto"/>
        <w:jc w:val="right"/>
        <w:rPr>
          <w:rFonts w:ascii="PT Serif" w:hAnsi="PT Serif" w:cstheme="minorHAnsi"/>
          <w:b/>
          <w:sz w:val="20"/>
          <w:szCs w:val="20"/>
        </w:rPr>
      </w:pPr>
      <w:r w:rsidRPr="00EB65C5">
        <w:rPr>
          <w:rFonts w:ascii="PT Serif" w:hAnsi="PT Serif" w:cstheme="minorHAnsi"/>
          <w:b/>
          <w:sz w:val="20"/>
          <w:szCs w:val="20"/>
        </w:rPr>
        <w:lastRenderedPageBreak/>
        <w:t>Приложение № 1</w:t>
      </w:r>
    </w:p>
    <w:p w:rsidR="009C5FD9" w:rsidRPr="00EB65C5" w:rsidRDefault="009C5FD9" w:rsidP="009C5FD9">
      <w:pPr>
        <w:spacing w:line="240" w:lineRule="auto"/>
        <w:jc w:val="right"/>
        <w:rPr>
          <w:rFonts w:ascii="PT Serif" w:hAnsi="PT Serif" w:cstheme="minorHAnsi"/>
          <w:sz w:val="20"/>
          <w:szCs w:val="20"/>
        </w:rPr>
      </w:pPr>
      <w:r w:rsidRPr="00EB65C5">
        <w:rPr>
          <w:rFonts w:ascii="PT Serif" w:hAnsi="PT Serif" w:cstheme="minorHAnsi"/>
          <w:sz w:val="20"/>
          <w:szCs w:val="20"/>
        </w:rPr>
        <w:t>к договору задатка</w:t>
      </w:r>
    </w:p>
    <w:p w:rsidR="009C5FD9" w:rsidRPr="00EB65C5" w:rsidRDefault="009C5FD9" w:rsidP="009C5FD9">
      <w:pPr>
        <w:spacing w:line="240" w:lineRule="auto"/>
        <w:jc w:val="right"/>
        <w:rPr>
          <w:rFonts w:ascii="PT Serif" w:hAnsi="PT Serif" w:cstheme="minorHAnsi"/>
          <w:sz w:val="20"/>
          <w:szCs w:val="20"/>
        </w:rPr>
      </w:pPr>
      <w:r>
        <w:rPr>
          <w:rFonts w:ascii="PT Serif" w:hAnsi="PT Serif" w:cstheme="minorHAnsi"/>
          <w:sz w:val="20"/>
          <w:szCs w:val="20"/>
        </w:rPr>
        <w:t>от «__» __ 2021</w:t>
      </w:r>
      <w:r w:rsidRPr="00EB65C5">
        <w:rPr>
          <w:rFonts w:ascii="PT Serif" w:hAnsi="PT Serif" w:cstheme="minorHAnsi"/>
          <w:sz w:val="20"/>
          <w:szCs w:val="20"/>
        </w:rPr>
        <w:t xml:space="preserve"> г.</w:t>
      </w:r>
    </w:p>
    <w:p w:rsidR="009C5FD9" w:rsidRPr="00EB65C5" w:rsidRDefault="009C5FD9" w:rsidP="009C5FD9">
      <w:pPr>
        <w:spacing w:line="240" w:lineRule="auto"/>
        <w:jc w:val="right"/>
        <w:rPr>
          <w:rFonts w:ascii="PT Serif" w:hAnsi="PT Serif" w:cstheme="minorHAnsi"/>
          <w:b/>
          <w:sz w:val="20"/>
          <w:szCs w:val="20"/>
        </w:rPr>
      </w:pPr>
    </w:p>
    <w:tbl>
      <w:tblPr>
        <w:tblStyle w:val="4"/>
        <w:tblW w:w="9823" w:type="dxa"/>
        <w:tblInd w:w="-431" w:type="dxa"/>
        <w:tblLook w:val="04A0" w:firstRow="1" w:lastRow="0" w:firstColumn="1" w:lastColumn="0" w:noHBand="0" w:noVBand="1"/>
      </w:tblPr>
      <w:tblGrid>
        <w:gridCol w:w="1738"/>
        <w:gridCol w:w="8085"/>
      </w:tblGrid>
      <w:tr w:rsidR="009C5FD9" w:rsidRPr="00090098" w:rsidTr="0026725C">
        <w:trPr>
          <w:trHeight w:val="473"/>
        </w:trPr>
        <w:tc>
          <w:tcPr>
            <w:tcW w:w="1738" w:type="dxa"/>
            <w:shd w:val="clear" w:color="auto" w:fill="D9D9D9"/>
          </w:tcPr>
          <w:p w:rsidR="009C5FD9" w:rsidRPr="00090098" w:rsidRDefault="009C5FD9" w:rsidP="0026725C">
            <w:pPr>
              <w:jc w:val="center"/>
              <w:rPr>
                <w:rFonts w:ascii="PT Serif" w:hAnsi="PT Serif" w:cs="Calibri"/>
                <w:sz w:val="22"/>
                <w:szCs w:val="22"/>
              </w:rPr>
            </w:pPr>
            <w:r w:rsidRPr="00090098">
              <w:rPr>
                <w:rFonts w:ascii="PT Serif" w:hAnsi="PT Serif" w:cs="Calibri"/>
                <w:sz w:val="22"/>
                <w:szCs w:val="22"/>
              </w:rPr>
              <w:t>№</w:t>
            </w:r>
            <w:r>
              <w:rPr>
                <w:rFonts w:ascii="PT Serif" w:hAnsi="PT Serif" w:cs="Calibri"/>
                <w:sz w:val="22"/>
                <w:szCs w:val="22"/>
              </w:rPr>
              <w:t xml:space="preserve"> лота</w:t>
            </w:r>
          </w:p>
        </w:tc>
        <w:tc>
          <w:tcPr>
            <w:tcW w:w="8085" w:type="dxa"/>
            <w:shd w:val="clear" w:color="auto" w:fill="D9D9D9"/>
          </w:tcPr>
          <w:p w:rsidR="009C5FD9" w:rsidRPr="00090098" w:rsidRDefault="009C5FD9" w:rsidP="0026725C">
            <w:pPr>
              <w:jc w:val="center"/>
              <w:rPr>
                <w:rFonts w:ascii="PT Serif" w:hAnsi="PT Serif" w:cs="Calibri"/>
                <w:sz w:val="22"/>
                <w:szCs w:val="22"/>
              </w:rPr>
            </w:pPr>
            <w:r>
              <w:rPr>
                <w:rFonts w:ascii="PT Serif" w:hAnsi="PT Serif" w:cs="Calibri"/>
                <w:sz w:val="22"/>
                <w:szCs w:val="22"/>
              </w:rPr>
              <w:t>Наименование имущества</w:t>
            </w:r>
          </w:p>
        </w:tc>
      </w:tr>
      <w:tr w:rsidR="009C5FD9" w:rsidRPr="00090098" w:rsidTr="0026725C">
        <w:trPr>
          <w:trHeight w:val="1461"/>
        </w:trPr>
        <w:tc>
          <w:tcPr>
            <w:tcW w:w="1738" w:type="dxa"/>
          </w:tcPr>
          <w:p w:rsidR="009C5FD9" w:rsidRPr="00090098" w:rsidRDefault="009C5FD9" w:rsidP="0026725C">
            <w:pPr>
              <w:ind w:left="405"/>
              <w:rPr>
                <w:rFonts w:ascii="PT Serif" w:hAnsi="PT Serif" w:cs="Calibri"/>
                <w:sz w:val="22"/>
                <w:szCs w:val="22"/>
              </w:rPr>
            </w:pPr>
          </w:p>
        </w:tc>
        <w:tc>
          <w:tcPr>
            <w:tcW w:w="8085" w:type="dxa"/>
          </w:tcPr>
          <w:p w:rsidR="009C5FD9" w:rsidRPr="00090098" w:rsidRDefault="009C5FD9" w:rsidP="0026725C">
            <w:pPr>
              <w:jc w:val="center"/>
              <w:rPr>
                <w:rFonts w:ascii="PT Serif" w:hAnsi="PT Serif" w:cs="Calibri"/>
                <w:sz w:val="22"/>
                <w:szCs w:val="22"/>
              </w:rPr>
            </w:pPr>
          </w:p>
        </w:tc>
      </w:tr>
    </w:tbl>
    <w:p w:rsidR="009C5FD9" w:rsidRDefault="009C5FD9" w:rsidP="009C5FD9">
      <w:pPr>
        <w:spacing w:line="240" w:lineRule="auto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spacing w:line="240" w:lineRule="auto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spacing w:line="240" w:lineRule="auto"/>
        <w:jc w:val="both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pStyle w:val="1"/>
        <w:spacing w:line="240" w:lineRule="auto"/>
        <w:ind w:left="-284"/>
        <w:rPr>
          <w:rFonts w:ascii="PT Serif" w:hAnsi="PT Serif" w:cstheme="minorHAnsi"/>
          <w:sz w:val="20"/>
          <w:szCs w:val="20"/>
        </w:rPr>
      </w:pPr>
      <w:r w:rsidRPr="00EB65C5">
        <w:rPr>
          <w:rFonts w:ascii="PT Serif" w:eastAsia="Calibri" w:hAnsi="PT Serif" w:cstheme="minorHAnsi"/>
          <w:b/>
          <w:sz w:val="20"/>
          <w:szCs w:val="20"/>
        </w:rPr>
        <w:t>Организатор торгов</w:t>
      </w:r>
    </w:p>
    <w:p w:rsidR="009C5FD9" w:rsidRPr="00EB65C5" w:rsidRDefault="009C5FD9" w:rsidP="009C5FD9">
      <w:pPr>
        <w:pStyle w:val="1"/>
        <w:spacing w:line="240" w:lineRule="auto"/>
        <w:ind w:left="-284"/>
        <w:rPr>
          <w:rFonts w:ascii="PT Serif" w:hAnsi="PT Serif" w:cstheme="minorHAnsi"/>
          <w:sz w:val="20"/>
          <w:szCs w:val="20"/>
        </w:rPr>
      </w:pPr>
      <w:r w:rsidRPr="00EB65C5">
        <w:rPr>
          <w:rFonts w:ascii="PT Serif" w:eastAsia="Calibri" w:hAnsi="PT Serif" w:cstheme="minorHAnsi"/>
          <w:sz w:val="20"/>
          <w:szCs w:val="20"/>
        </w:rPr>
        <w:t xml:space="preserve">Конкурсный управляющий </w:t>
      </w:r>
    </w:p>
    <w:p w:rsidR="009C5FD9" w:rsidRPr="00EB65C5" w:rsidRDefault="009C5FD9" w:rsidP="009C5FD9">
      <w:pPr>
        <w:pStyle w:val="1"/>
        <w:spacing w:line="240" w:lineRule="auto"/>
        <w:ind w:left="-284"/>
        <w:rPr>
          <w:rFonts w:ascii="PT Serif" w:hAnsi="PT Serif" w:cstheme="minorHAnsi"/>
          <w:sz w:val="20"/>
          <w:szCs w:val="20"/>
        </w:rPr>
      </w:pPr>
      <w:r w:rsidRPr="00EB65C5">
        <w:rPr>
          <w:rFonts w:ascii="PT Serif" w:eastAsia="Calibri" w:hAnsi="PT Serif" w:cstheme="minorHAnsi"/>
          <w:sz w:val="20"/>
          <w:szCs w:val="20"/>
        </w:rPr>
        <w:t>ООО «</w:t>
      </w:r>
      <w:r>
        <w:rPr>
          <w:rFonts w:ascii="PT Serif" w:eastAsia="Calibri" w:hAnsi="PT Serif" w:cstheme="minorHAnsi"/>
          <w:sz w:val="20"/>
          <w:szCs w:val="20"/>
        </w:rPr>
        <w:t>Неолайн рус</w:t>
      </w:r>
      <w:r w:rsidRPr="00EB65C5">
        <w:rPr>
          <w:rFonts w:ascii="PT Serif" w:eastAsia="Calibri" w:hAnsi="PT Serif" w:cstheme="minorHAnsi"/>
          <w:sz w:val="20"/>
          <w:szCs w:val="20"/>
        </w:rPr>
        <w:t xml:space="preserve">»                           </w:t>
      </w:r>
      <w:r w:rsidRPr="00EB65C5">
        <w:rPr>
          <w:rFonts w:ascii="PT Serif" w:eastAsia="Calibri" w:hAnsi="PT Serif" w:cstheme="minorHAnsi"/>
          <w:sz w:val="20"/>
          <w:szCs w:val="20"/>
        </w:rPr>
        <w:tab/>
      </w:r>
      <w:r w:rsidRPr="00EB65C5">
        <w:rPr>
          <w:rFonts w:ascii="PT Serif" w:eastAsia="Calibri" w:hAnsi="PT Serif" w:cstheme="minorHAnsi"/>
          <w:sz w:val="20"/>
          <w:szCs w:val="20"/>
        </w:rPr>
        <w:tab/>
      </w:r>
      <w:r w:rsidRPr="00EB65C5">
        <w:rPr>
          <w:rFonts w:ascii="PT Serif" w:eastAsia="Calibri" w:hAnsi="PT Serif" w:cstheme="minorHAnsi"/>
          <w:sz w:val="20"/>
          <w:szCs w:val="20"/>
        </w:rPr>
        <w:tab/>
      </w:r>
      <w:r w:rsidRPr="00EB65C5">
        <w:rPr>
          <w:rFonts w:ascii="PT Serif" w:eastAsia="Calibri" w:hAnsi="PT Serif" w:cstheme="minorHAnsi"/>
          <w:sz w:val="20"/>
          <w:szCs w:val="20"/>
        </w:rPr>
        <w:tab/>
      </w:r>
      <w:r w:rsidRPr="00EB65C5">
        <w:rPr>
          <w:rFonts w:ascii="PT Serif" w:eastAsia="Calibri" w:hAnsi="PT Serif" w:cstheme="minorHAnsi"/>
          <w:sz w:val="20"/>
          <w:szCs w:val="20"/>
        </w:rPr>
        <w:tab/>
      </w:r>
      <w:r w:rsidRPr="00EB65C5">
        <w:rPr>
          <w:rFonts w:ascii="PT Serif" w:eastAsia="Calibri" w:hAnsi="PT Serif" w:cstheme="minorHAnsi"/>
          <w:sz w:val="20"/>
          <w:szCs w:val="20"/>
        </w:rPr>
        <w:tab/>
      </w:r>
      <w:r>
        <w:rPr>
          <w:rFonts w:ascii="PT Serif" w:eastAsia="Calibri" w:hAnsi="PT Serif" w:cstheme="minorHAnsi"/>
          <w:sz w:val="20"/>
          <w:szCs w:val="20"/>
        </w:rPr>
        <w:tab/>
        <w:t xml:space="preserve">Гусаров  Р.А. </w:t>
      </w:r>
    </w:p>
    <w:p w:rsidR="009C5FD9" w:rsidRPr="00EB65C5" w:rsidRDefault="009C5FD9" w:rsidP="009C5FD9">
      <w:pPr>
        <w:pStyle w:val="1"/>
        <w:spacing w:line="240" w:lineRule="auto"/>
        <w:ind w:left="-284"/>
        <w:rPr>
          <w:rFonts w:ascii="PT Serif" w:hAnsi="PT Serif" w:cstheme="minorHAnsi"/>
          <w:sz w:val="20"/>
          <w:szCs w:val="20"/>
        </w:rPr>
      </w:pPr>
    </w:p>
    <w:p w:rsidR="009C5FD9" w:rsidRPr="00EB65C5" w:rsidRDefault="009C5FD9" w:rsidP="009C5FD9">
      <w:pPr>
        <w:pStyle w:val="1"/>
        <w:spacing w:line="240" w:lineRule="auto"/>
        <w:ind w:left="-284"/>
        <w:rPr>
          <w:rFonts w:ascii="PT Serif" w:hAnsi="PT Serif" w:cstheme="minorHAnsi"/>
          <w:sz w:val="20"/>
          <w:szCs w:val="20"/>
        </w:rPr>
      </w:pPr>
    </w:p>
    <w:p w:rsidR="009C5FD9" w:rsidRPr="00EB65C5" w:rsidRDefault="009C5FD9" w:rsidP="009C5FD9">
      <w:pPr>
        <w:pStyle w:val="1"/>
        <w:spacing w:line="240" w:lineRule="auto"/>
        <w:ind w:left="-284"/>
        <w:jc w:val="both"/>
        <w:rPr>
          <w:rFonts w:ascii="PT Serif" w:hAnsi="PT Serif" w:cstheme="minorHAnsi"/>
          <w:sz w:val="20"/>
          <w:szCs w:val="20"/>
        </w:rPr>
      </w:pPr>
      <w:r w:rsidRPr="00EB65C5">
        <w:rPr>
          <w:rFonts w:ascii="PT Serif" w:eastAsia="Calibri" w:hAnsi="PT Serif" w:cstheme="minorHAnsi"/>
          <w:b/>
          <w:sz w:val="20"/>
          <w:szCs w:val="20"/>
        </w:rPr>
        <w:t>Претендент</w:t>
      </w:r>
      <w:r w:rsidRPr="00EB65C5">
        <w:rPr>
          <w:rFonts w:ascii="PT Serif" w:eastAsia="Calibri" w:hAnsi="PT Serif" w:cstheme="minorHAnsi"/>
          <w:b/>
          <w:sz w:val="20"/>
          <w:szCs w:val="20"/>
        </w:rPr>
        <w:tab/>
      </w:r>
      <w:r w:rsidRPr="00EB65C5">
        <w:rPr>
          <w:rFonts w:ascii="PT Serif" w:eastAsia="Calibri" w:hAnsi="PT Serif" w:cstheme="minorHAnsi"/>
          <w:b/>
          <w:sz w:val="20"/>
          <w:szCs w:val="20"/>
        </w:rPr>
        <w:tab/>
      </w:r>
      <w:r w:rsidRPr="00EB65C5">
        <w:rPr>
          <w:rFonts w:ascii="PT Serif" w:eastAsia="Calibri" w:hAnsi="PT Serif" w:cstheme="minorHAnsi"/>
          <w:b/>
          <w:sz w:val="20"/>
          <w:szCs w:val="20"/>
        </w:rPr>
        <w:tab/>
      </w:r>
      <w:r w:rsidRPr="00EB65C5">
        <w:rPr>
          <w:rFonts w:ascii="PT Serif" w:eastAsia="Calibri" w:hAnsi="PT Serif" w:cstheme="minorHAnsi"/>
          <w:b/>
          <w:sz w:val="20"/>
          <w:szCs w:val="20"/>
        </w:rPr>
        <w:tab/>
      </w:r>
      <w:r w:rsidRPr="00EB65C5">
        <w:rPr>
          <w:rFonts w:ascii="PT Serif" w:eastAsia="Calibri" w:hAnsi="PT Serif" w:cstheme="minorHAnsi"/>
          <w:b/>
          <w:sz w:val="20"/>
          <w:szCs w:val="20"/>
        </w:rPr>
        <w:tab/>
      </w:r>
      <w:r w:rsidRPr="00EB65C5">
        <w:rPr>
          <w:rFonts w:ascii="PT Serif" w:eastAsia="Calibri" w:hAnsi="PT Serif" w:cstheme="minorHAnsi"/>
          <w:b/>
          <w:sz w:val="20"/>
          <w:szCs w:val="20"/>
        </w:rPr>
        <w:tab/>
      </w:r>
      <w:r w:rsidRPr="00EB65C5">
        <w:rPr>
          <w:rFonts w:ascii="PT Serif" w:eastAsia="Calibri" w:hAnsi="PT Serif" w:cstheme="minorHAnsi"/>
          <w:b/>
          <w:sz w:val="20"/>
          <w:szCs w:val="20"/>
        </w:rPr>
        <w:tab/>
      </w:r>
      <w:r w:rsidRPr="00EB65C5">
        <w:rPr>
          <w:rFonts w:ascii="PT Serif" w:eastAsia="Calibri" w:hAnsi="PT Serif" w:cstheme="minorHAnsi"/>
          <w:b/>
          <w:sz w:val="20"/>
          <w:szCs w:val="20"/>
        </w:rPr>
        <w:tab/>
      </w:r>
      <w:r w:rsidRPr="00EB65C5">
        <w:rPr>
          <w:rFonts w:ascii="PT Serif" w:eastAsia="Calibri" w:hAnsi="PT Serif" w:cstheme="minorHAnsi"/>
          <w:b/>
          <w:sz w:val="20"/>
          <w:szCs w:val="20"/>
        </w:rPr>
        <w:tab/>
      </w:r>
      <w:r>
        <w:rPr>
          <w:rFonts w:ascii="PT Serif" w:eastAsia="Calibri" w:hAnsi="PT Serif" w:cstheme="minorHAnsi"/>
          <w:b/>
          <w:sz w:val="20"/>
          <w:szCs w:val="20"/>
        </w:rPr>
        <w:t xml:space="preserve">                </w:t>
      </w:r>
      <w:r w:rsidRPr="00EB65C5">
        <w:rPr>
          <w:rFonts w:ascii="PT Serif" w:eastAsia="Calibri" w:hAnsi="PT Serif" w:cstheme="minorHAnsi"/>
          <w:sz w:val="20"/>
          <w:szCs w:val="20"/>
        </w:rPr>
        <w:t>_</w:t>
      </w:r>
      <w:r>
        <w:rPr>
          <w:rFonts w:ascii="PT Serif" w:eastAsia="Calibri" w:hAnsi="PT Serif" w:cstheme="minorHAnsi"/>
          <w:sz w:val="20"/>
          <w:szCs w:val="20"/>
        </w:rPr>
        <w:t xml:space="preserve"> </w:t>
      </w:r>
      <w:r w:rsidRPr="00EB65C5">
        <w:rPr>
          <w:rFonts w:ascii="PT Serif" w:eastAsia="Calibri" w:hAnsi="PT Serif" w:cstheme="minorHAnsi"/>
          <w:sz w:val="20"/>
          <w:szCs w:val="20"/>
        </w:rPr>
        <w:t>____________</w:t>
      </w:r>
    </w:p>
    <w:p w:rsidR="009C5FD9" w:rsidRPr="00EB65C5" w:rsidRDefault="009C5FD9" w:rsidP="009C5FD9">
      <w:pPr>
        <w:pStyle w:val="1"/>
        <w:spacing w:line="240" w:lineRule="auto"/>
        <w:ind w:left="-284"/>
        <w:rPr>
          <w:rFonts w:ascii="PT Serif" w:hAnsi="PT Serif" w:cstheme="minorHAnsi"/>
          <w:sz w:val="20"/>
          <w:szCs w:val="20"/>
        </w:rPr>
      </w:pPr>
      <w:r w:rsidRPr="00EB65C5">
        <w:rPr>
          <w:rFonts w:ascii="PT Serif" w:eastAsia="Calibri" w:hAnsi="PT Serif" w:cstheme="minorHAnsi"/>
          <w:sz w:val="20"/>
          <w:szCs w:val="20"/>
        </w:rPr>
        <w:t xml:space="preserve"> </w:t>
      </w:r>
      <w:r w:rsidRPr="00EB65C5">
        <w:rPr>
          <w:rFonts w:ascii="PT Serif" w:eastAsia="Calibri" w:hAnsi="PT Serif" w:cstheme="minorHAnsi"/>
          <w:sz w:val="20"/>
          <w:szCs w:val="20"/>
        </w:rPr>
        <w:tab/>
      </w:r>
      <w:r w:rsidRPr="00EB65C5">
        <w:rPr>
          <w:rFonts w:ascii="PT Serif" w:eastAsia="Calibri" w:hAnsi="PT Serif" w:cstheme="minorHAnsi"/>
          <w:sz w:val="20"/>
          <w:szCs w:val="20"/>
        </w:rPr>
        <w:tab/>
      </w:r>
      <w:r w:rsidRPr="00EB65C5">
        <w:rPr>
          <w:rFonts w:ascii="PT Serif" w:eastAsia="Calibri" w:hAnsi="PT Serif" w:cstheme="minorHAnsi"/>
          <w:sz w:val="20"/>
          <w:szCs w:val="20"/>
        </w:rPr>
        <w:tab/>
      </w:r>
      <w:r w:rsidRPr="00EB65C5">
        <w:rPr>
          <w:rFonts w:ascii="PT Serif" w:eastAsia="Calibri" w:hAnsi="PT Serif" w:cstheme="minorHAnsi"/>
          <w:sz w:val="20"/>
          <w:szCs w:val="20"/>
        </w:rPr>
        <w:tab/>
      </w:r>
      <w:r w:rsidRPr="00EB65C5">
        <w:rPr>
          <w:rFonts w:ascii="PT Serif" w:eastAsia="Calibri" w:hAnsi="PT Serif" w:cstheme="minorHAnsi"/>
          <w:sz w:val="20"/>
          <w:szCs w:val="20"/>
        </w:rPr>
        <w:tab/>
      </w:r>
    </w:p>
    <w:p w:rsidR="009C5FD9" w:rsidRPr="00EB65C5" w:rsidRDefault="009C5FD9" w:rsidP="009C5FD9">
      <w:pPr>
        <w:spacing w:line="240" w:lineRule="auto"/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spacing w:line="240" w:lineRule="auto"/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spacing w:line="240" w:lineRule="auto"/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spacing w:line="240" w:lineRule="auto"/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spacing w:line="240" w:lineRule="auto"/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spacing w:line="240" w:lineRule="auto"/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spacing w:line="240" w:lineRule="auto"/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spacing w:line="240" w:lineRule="auto"/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spacing w:line="240" w:lineRule="auto"/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spacing w:line="240" w:lineRule="auto"/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spacing w:line="240" w:lineRule="auto"/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pStyle w:val="1"/>
        <w:spacing w:line="240" w:lineRule="auto"/>
        <w:jc w:val="both"/>
        <w:rPr>
          <w:rFonts w:ascii="PT Serif" w:hAnsi="PT Serif"/>
          <w:sz w:val="20"/>
          <w:szCs w:val="20"/>
        </w:rPr>
      </w:pPr>
    </w:p>
    <w:p w:rsidR="009C5FD9" w:rsidRPr="008762D0" w:rsidRDefault="009C5FD9" w:rsidP="009C5FD9">
      <w:pPr>
        <w:pStyle w:val="1"/>
        <w:spacing w:line="240" w:lineRule="auto"/>
        <w:ind w:left="-284"/>
        <w:jc w:val="both"/>
        <w:rPr>
          <w:rFonts w:asciiTheme="minorHAnsi" w:hAnsiTheme="minorHAnsi"/>
        </w:rPr>
      </w:pPr>
    </w:p>
    <w:p w:rsidR="00B3199A" w:rsidRDefault="00B3199A"/>
    <w:sectPr w:rsidR="00B3199A" w:rsidSect="007E3051">
      <w:pgSz w:w="11906" w:h="16838"/>
      <w:pgMar w:top="567" w:right="851" w:bottom="56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C58C8"/>
    <w:multiLevelType w:val="multilevel"/>
    <w:tmpl w:val="A4E0D4BC"/>
    <w:lvl w:ilvl="0">
      <w:start w:val="1"/>
      <w:numFmt w:val="decimal"/>
      <w:lvlText w:val="%1."/>
      <w:lvlJc w:val="left"/>
      <w:pPr>
        <w:ind w:left="405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405" w:firstLine="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B6"/>
    <w:rsid w:val="009C5FD9"/>
    <w:rsid w:val="00A563B6"/>
    <w:rsid w:val="00B3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D1567"/>
  <w15:chartTrackingRefBased/>
  <w15:docId w15:val="{35B38360-ED92-4C39-9355-1F68D3700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FD9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C5FD9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3">
    <w:name w:val="List Paragraph"/>
    <w:basedOn w:val="a"/>
    <w:uiPriority w:val="34"/>
    <w:qFormat/>
    <w:rsid w:val="009C5FD9"/>
    <w:pPr>
      <w:ind w:left="720"/>
      <w:contextualSpacing/>
    </w:pPr>
  </w:style>
  <w:style w:type="table" w:customStyle="1" w:styleId="4">
    <w:name w:val="Сетка таблицы4"/>
    <w:basedOn w:val="a1"/>
    <w:next w:val="a4"/>
    <w:uiPriority w:val="59"/>
    <w:rsid w:val="009C5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9C5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1FP8Qt6EbkBwPsoTv4K+NvltyzxqkUHdof4m7v9ytgw=</DigestValue>
    </Reference>
    <Reference URI="#idOfficeObject" Type="http://www.w3.org/2000/09/xmldsig#Object">
      <DigestMethod Algorithm="urn:ietf:params:xml:ns:cpxmlsec:algorithms:gostr34112012-256"/>
      <DigestValue>5s00ummvlAYju4A/8neV29GZJBUlHU2+hfi9g4UZ20Q=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18NmBHkrNBLsfn3qW4YPzBAeh/2ajMJt4jZgGiz1H2k=</DigestValue>
    </Reference>
  </SignedInfo>
  <SignatureValue>UXu8gKM82hYGLCcsoYGbiE+ZwEtAm3JHKdu2U8AFmAiypMr5jcxPoQH8/QsFjXn+
5A8iRkpMQvqeAqlcjV46kA==</SignatureValue>
  <KeyInfo>
    <X509Data>
      <X509Certificate>MIIKzjCCCnugAwIBAgIQcwW2AJyshp5EqZsefNWz6DAKBggqhQMHAQEDAjCCAYkx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ndCX0J7QoCIwHhcNMjAxMjI1MTA1MjQ0WhcNMjExMjI1MTEwMjQ0WjCCASExMzAx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BG0hDTvQfKiIMWzFfNWd2p+nqVA=</DigestValue>
      </Reference>
      <Reference URI="/word/fontTable.xml?ContentType=application/vnd.openxmlformats-officedocument.wordprocessingml.fontTable+xml">
        <DigestMethod Algorithm="http://www.w3.org/2000/09/xmldsig#sha1"/>
        <DigestValue>phpb4LuY4/oGOBOL5lPPRTN4YOw=</DigestValue>
      </Reference>
      <Reference URI="/word/numbering.xml?ContentType=application/vnd.openxmlformats-officedocument.wordprocessingml.numbering+xml">
        <DigestMethod Algorithm="http://www.w3.org/2000/09/xmldsig#sha1"/>
        <DigestValue>5w8HAHpH1vKiOG8XxAErZFAGMGg=</DigestValue>
      </Reference>
      <Reference URI="/word/settings.xml?ContentType=application/vnd.openxmlformats-officedocument.wordprocessingml.settings+xml">
        <DigestMethod Algorithm="http://www.w3.org/2000/09/xmldsig#sha1"/>
        <DigestValue>TpYPl0Qxco1GZG2fWd3Fo+cD/ZU=</DigestValue>
      </Reference>
      <Reference URI="/word/styles.xml?ContentType=application/vnd.openxmlformats-officedocument.wordprocessingml.styles+xml">
        <DigestMethod Algorithm="http://www.w3.org/2000/09/xmldsig#sha1"/>
        <DigestValue>80ZcMSNkuzuXoGolft8WFQLbYsI=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>
          <mdssi:Format>YYYY-MM-DDThh:mm:ssTZD</mdssi:Format>
          <mdssi:Value>2021-11-01T15:41:08Z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2021-11-01T15:41:08Z</xd:SigningTime>
          <xd:SigningCertificate>
            <xd:Cert>
              <xd:CertDigest>
                <DigestMethod Algorithm="http://www.w3.org/2000/09/xmldsig#sha1"/>
                <DigestValue>FMVsTebp6sYxigjSWliVhB4fI/U=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152890872446594096615843094152191783912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Иголкина Анна</dc:creator>
  <cp:keywords/>
  <dc:description/>
  <cp:lastModifiedBy>Иголкина Анна</cp:lastModifiedBy>
  <cp:revision>2</cp:revision>
  <dcterms:created xsi:type="dcterms:W3CDTF">2021-11-01T15:16:00Z</dcterms:created>
  <dcterms:modified xsi:type="dcterms:W3CDTF">2021-11-01T15:16:00Z</dcterms:modified>
</cp:coreProperties>
</file>